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78A" w:rsidRPr="007B078A" w:rsidRDefault="007B078A" w:rsidP="007B078A">
      <w:pPr>
        <w:ind w:leftChars="-59" w:left="-142"/>
        <w:jc w:val="center"/>
        <w:rPr>
          <w:rFonts w:ascii="Times New Roman" w:eastAsia="標楷體" w:hAnsi="Times New Roman"/>
          <w:sz w:val="36"/>
          <w:szCs w:val="36"/>
        </w:rPr>
      </w:pPr>
      <w:r w:rsidRPr="007B078A">
        <w:rPr>
          <w:rFonts w:ascii="標楷體" w:eastAsia="標楷體" w:hAnsi="標楷體" w:hint="eastAsia"/>
          <w:sz w:val="36"/>
          <w:szCs w:val="36"/>
        </w:rPr>
        <w:t>核心會議、行政會議及校務會議資料製作格式暨注意事項</w:t>
      </w:r>
    </w:p>
    <w:p w:rsidR="00931A62" w:rsidRDefault="007B078A">
      <w:pPr>
        <w:jc w:val="center"/>
        <w:rPr>
          <w:rFonts w:ascii="Times New Roman" w:eastAsia="標楷體" w:hAnsi="Times New Roman"/>
          <w:sz w:val="36"/>
          <w:szCs w:val="36"/>
        </w:rPr>
      </w:pPr>
      <w:r>
        <w:rPr>
          <w:rFonts w:ascii="Times New Roman" w:eastAsia="標楷體" w:hAnsi="Times New Roman" w:hint="eastAsia"/>
          <w:sz w:val="36"/>
          <w:szCs w:val="36"/>
        </w:rPr>
        <w:t>【</w:t>
      </w:r>
      <w:r w:rsidR="00FD3CAA">
        <w:rPr>
          <w:rFonts w:ascii="Times New Roman" w:eastAsia="標楷體" w:hAnsi="Times New Roman"/>
          <w:sz w:val="36"/>
          <w:szCs w:val="36"/>
        </w:rPr>
        <w:t>提案</w:t>
      </w:r>
      <w:r>
        <w:rPr>
          <w:rFonts w:ascii="Times New Roman" w:eastAsia="標楷體" w:hAnsi="Times New Roman" w:hint="eastAsia"/>
          <w:sz w:val="36"/>
          <w:szCs w:val="36"/>
        </w:rPr>
        <w:t>資料】</w:t>
      </w:r>
    </w:p>
    <w:p w:rsidR="00931A62" w:rsidRDefault="009C113D">
      <w:pPr>
        <w:spacing w:before="180" w:after="180" w:line="0" w:lineRule="atLeast"/>
      </w:pPr>
      <w:r>
        <w:rPr>
          <w:rFonts w:ascii="新細明體" w:hAnsi="新細明體" w:hint="eastAsia"/>
          <w:b/>
          <w:sz w:val="28"/>
          <w:szCs w:val="28"/>
        </w:rPr>
        <w:t>※</w:t>
      </w:r>
      <w:r w:rsidR="00FD3CAA">
        <w:rPr>
          <w:rFonts w:ascii="Times New Roman" w:eastAsia="標楷體" w:hAnsi="Times New Roman"/>
          <w:b/>
          <w:sz w:val="28"/>
          <w:szCs w:val="28"/>
        </w:rPr>
        <w:t>撰寫格式</w:t>
      </w:r>
      <w:r w:rsidR="00FD3CAA">
        <w:rPr>
          <w:rFonts w:ascii="Times New Roman" w:eastAsia="標楷體" w:hAnsi="Times New Roman"/>
          <w:b/>
          <w:sz w:val="28"/>
          <w:szCs w:val="28"/>
        </w:rPr>
        <w:t xml:space="preserve">  </w:t>
      </w:r>
      <w:r w:rsidR="00FD3CAA">
        <w:rPr>
          <w:rFonts w:ascii="Times New Roman" w:eastAsia="標楷體" w:hAnsi="Times New Roman"/>
          <w:b/>
          <w:color w:val="0000FF"/>
          <w:kern w:val="0"/>
          <w:sz w:val="26"/>
          <w:szCs w:val="26"/>
        </w:rPr>
        <w:t>(</w:t>
      </w:r>
      <w:r w:rsidR="00FD3CAA" w:rsidRPr="00A000BC">
        <w:rPr>
          <w:rFonts w:ascii="Times New Roman" w:eastAsia="標楷體" w:hAnsi="Times New Roman"/>
          <w:b/>
          <w:color w:val="0000FF"/>
          <w:kern w:val="0"/>
          <w:sz w:val="26"/>
          <w:szCs w:val="26"/>
          <w:highlight w:val="yellow"/>
        </w:rPr>
        <w:t>可依需求直接複製</w:t>
      </w:r>
      <w:r w:rsidR="00FD3CAA" w:rsidRPr="00A000BC">
        <w:rPr>
          <w:rFonts w:ascii="Times New Roman" w:eastAsia="標楷體" w:hAnsi="Times New Roman"/>
          <w:b/>
          <w:color w:val="0000FF"/>
          <w:kern w:val="0"/>
          <w:sz w:val="26"/>
          <w:szCs w:val="26"/>
          <w:highlight w:val="yellow"/>
        </w:rPr>
        <w:t>P.2~4</w:t>
      </w:r>
      <w:r w:rsidR="00FD3CAA" w:rsidRPr="00A000BC">
        <w:rPr>
          <w:rFonts w:ascii="Times New Roman" w:eastAsia="標楷體" w:hAnsi="Times New Roman"/>
          <w:b/>
          <w:color w:val="0000FF"/>
          <w:kern w:val="0"/>
          <w:sz w:val="26"/>
          <w:szCs w:val="26"/>
          <w:highlight w:val="yellow"/>
        </w:rPr>
        <w:t>範例格式撰寫</w:t>
      </w:r>
      <w:r w:rsidR="00FD3CAA">
        <w:rPr>
          <w:rFonts w:ascii="Times New Roman" w:eastAsia="標楷體" w:hAnsi="Times New Roman"/>
          <w:b/>
          <w:color w:val="0000FF"/>
          <w:kern w:val="0"/>
          <w:sz w:val="26"/>
          <w:szCs w:val="26"/>
        </w:rPr>
        <w:t>)</w:t>
      </w:r>
    </w:p>
    <w:p w:rsidR="00931A62" w:rsidRPr="006E74B8" w:rsidRDefault="00FD3CAA">
      <w:pPr>
        <w:widowControl/>
        <w:numPr>
          <w:ilvl w:val="0"/>
          <w:numId w:val="2"/>
        </w:numPr>
        <w:spacing w:before="180" w:after="180" w:line="0" w:lineRule="atLeast"/>
        <w:ind w:left="567" w:hanging="567"/>
        <w:rPr>
          <w:rFonts w:ascii="Times New Roman" w:eastAsia="標楷體" w:hAnsi="Times New Roman"/>
          <w:b/>
          <w:kern w:val="0"/>
          <w:sz w:val="26"/>
          <w:szCs w:val="26"/>
          <w:u w:val="single"/>
        </w:rPr>
      </w:pPr>
      <w:r w:rsidRPr="006E74B8">
        <w:rPr>
          <w:rFonts w:ascii="Times New Roman" w:eastAsia="標楷體" w:hAnsi="Times New Roman"/>
          <w:b/>
          <w:kern w:val="0"/>
          <w:sz w:val="26"/>
          <w:szCs w:val="26"/>
          <w:u w:val="single"/>
        </w:rPr>
        <w:t>版面邊界：</w:t>
      </w:r>
    </w:p>
    <w:p w:rsidR="00931A62" w:rsidRDefault="00FD3CAA" w:rsidP="00411F8B">
      <w:pPr>
        <w:widowControl/>
        <w:numPr>
          <w:ilvl w:val="2"/>
          <w:numId w:val="3"/>
        </w:numPr>
        <w:tabs>
          <w:tab w:val="left" w:pos="709"/>
        </w:tabs>
        <w:spacing w:before="180" w:after="180" w:line="0" w:lineRule="atLeast"/>
        <w:ind w:left="567" w:firstLine="0"/>
        <w:rPr>
          <w:rFonts w:ascii="Times New Roman" w:eastAsia="標楷體" w:hAnsi="Times New Roman"/>
          <w:kern w:val="0"/>
          <w:sz w:val="26"/>
          <w:szCs w:val="26"/>
        </w:rPr>
      </w:pPr>
      <w:r>
        <w:rPr>
          <w:rFonts w:ascii="Times New Roman" w:eastAsia="標楷體" w:hAnsi="Times New Roman"/>
          <w:kern w:val="0"/>
          <w:sz w:val="26"/>
          <w:szCs w:val="26"/>
        </w:rPr>
        <w:t>上、下邊界：</w:t>
      </w:r>
      <w:r>
        <w:rPr>
          <w:rFonts w:ascii="Times New Roman" w:eastAsia="標楷體" w:hAnsi="Times New Roman"/>
          <w:kern w:val="0"/>
          <w:sz w:val="26"/>
          <w:szCs w:val="26"/>
        </w:rPr>
        <w:t>2.5</w:t>
      </w:r>
      <w:r>
        <w:rPr>
          <w:rFonts w:ascii="Times New Roman" w:eastAsia="標楷體" w:hAnsi="Times New Roman"/>
          <w:kern w:val="0"/>
          <w:sz w:val="26"/>
          <w:szCs w:val="26"/>
        </w:rPr>
        <w:t>公分</w:t>
      </w:r>
    </w:p>
    <w:p w:rsidR="00931A62" w:rsidRDefault="00FD3CAA" w:rsidP="00411F8B">
      <w:pPr>
        <w:widowControl/>
        <w:numPr>
          <w:ilvl w:val="2"/>
          <w:numId w:val="3"/>
        </w:numPr>
        <w:tabs>
          <w:tab w:val="left" w:pos="709"/>
        </w:tabs>
        <w:spacing w:before="180" w:after="180" w:line="0" w:lineRule="atLeast"/>
        <w:ind w:left="567" w:firstLine="0"/>
        <w:rPr>
          <w:rFonts w:ascii="Times New Roman" w:eastAsia="標楷體" w:hAnsi="Times New Roman"/>
          <w:kern w:val="0"/>
          <w:sz w:val="26"/>
          <w:szCs w:val="26"/>
        </w:rPr>
      </w:pPr>
      <w:r>
        <w:rPr>
          <w:rFonts w:ascii="Times New Roman" w:eastAsia="標楷體" w:hAnsi="Times New Roman"/>
          <w:kern w:val="0"/>
          <w:sz w:val="26"/>
          <w:szCs w:val="26"/>
        </w:rPr>
        <w:t>左、右邊界：</w:t>
      </w:r>
      <w:r>
        <w:rPr>
          <w:rFonts w:ascii="Times New Roman" w:eastAsia="標楷體" w:hAnsi="Times New Roman"/>
          <w:kern w:val="0"/>
          <w:sz w:val="26"/>
          <w:szCs w:val="26"/>
        </w:rPr>
        <w:t>2.5</w:t>
      </w:r>
      <w:r>
        <w:rPr>
          <w:rFonts w:ascii="Times New Roman" w:eastAsia="標楷體" w:hAnsi="Times New Roman"/>
          <w:kern w:val="0"/>
          <w:sz w:val="26"/>
          <w:szCs w:val="26"/>
        </w:rPr>
        <w:t>公分</w:t>
      </w:r>
    </w:p>
    <w:p w:rsidR="00931A62" w:rsidRPr="006E74B8" w:rsidRDefault="00FD3CAA">
      <w:pPr>
        <w:widowControl/>
        <w:numPr>
          <w:ilvl w:val="0"/>
          <w:numId w:val="2"/>
        </w:numPr>
        <w:spacing w:before="180" w:after="180" w:line="0" w:lineRule="atLeast"/>
        <w:ind w:left="567" w:hanging="567"/>
        <w:rPr>
          <w:b/>
        </w:rPr>
      </w:pPr>
      <w:r w:rsidRPr="006E74B8">
        <w:rPr>
          <w:rFonts w:ascii="Times New Roman" w:eastAsia="標楷體" w:hAnsi="Times New Roman"/>
          <w:b/>
          <w:kern w:val="0"/>
          <w:sz w:val="26"/>
          <w:szCs w:val="26"/>
          <w:u w:val="single"/>
        </w:rPr>
        <w:t>內文：</w:t>
      </w:r>
    </w:p>
    <w:p w:rsidR="00931A62" w:rsidRDefault="00FD3CAA" w:rsidP="00411F8B">
      <w:pPr>
        <w:widowControl/>
        <w:numPr>
          <w:ilvl w:val="2"/>
          <w:numId w:val="3"/>
        </w:numPr>
        <w:tabs>
          <w:tab w:val="left" w:pos="709"/>
        </w:tabs>
        <w:spacing w:before="180" w:after="180" w:line="0" w:lineRule="atLeast"/>
        <w:ind w:left="567" w:firstLine="0"/>
        <w:rPr>
          <w:rFonts w:ascii="Times New Roman" w:eastAsia="標楷體" w:hAnsi="Times New Roman"/>
          <w:kern w:val="0"/>
          <w:sz w:val="26"/>
          <w:szCs w:val="26"/>
        </w:rPr>
      </w:pPr>
      <w:r>
        <w:rPr>
          <w:rFonts w:ascii="Times New Roman" w:eastAsia="標楷體" w:hAnsi="Times New Roman"/>
          <w:kern w:val="0"/>
          <w:sz w:val="26"/>
          <w:szCs w:val="26"/>
        </w:rPr>
        <w:t>字型中文</w:t>
      </w:r>
      <w:r>
        <w:rPr>
          <w:rFonts w:ascii="Times New Roman" w:eastAsia="標楷體" w:hAnsi="Times New Roman"/>
          <w:kern w:val="0"/>
          <w:sz w:val="26"/>
          <w:szCs w:val="26"/>
        </w:rPr>
        <w:t>-</w:t>
      </w:r>
      <w:r>
        <w:rPr>
          <w:rFonts w:ascii="Times New Roman" w:eastAsia="標楷體" w:hAnsi="Times New Roman"/>
          <w:kern w:val="0"/>
          <w:sz w:val="26"/>
          <w:szCs w:val="26"/>
        </w:rPr>
        <w:t>標楷體、英文</w:t>
      </w:r>
      <w:r>
        <w:rPr>
          <w:rFonts w:ascii="Times New Roman" w:eastAsia="標楷體" w:hAnsi="Times New Roman"/>
          <w:kern w:val="0"/>
          <w:sz w:val="26"/>
          <w:szCs w:val="26"/>
        </w:rPr>
        <w:t>- Times New Roman</w:t>
      </w:r>
    </w:p>
    <w:p w:rsidR="00931A62" w:rsidRDefault="00FD3CAA" w:rsidP="00411F8B">
      <w:pPr>
        <w:widowControl/>
        <w:numPr>
          <w:ilvl w:val="2"/>
          <w:numId w:val="3"/>
        </w:numPr>
        <w:tabs>
          <w:tab w:val="left" w:pos="709"/>
        </w:tabs>
        <w:spacing w:before="180" w:after="180" w:line="0" w:lineRule="atLeast"/>
        <w:ind w:left="567" w:firstLine="0"/>
        <w:rPr>
          <w:rFonts w:ascii="Times New Roman" w:eastAsia="標楷體" w:hAnsi="Times New Roman"/>
          <w:kern w:val="0"/>
          <w:sz w:val="26"/>
          <w:szCs w:val="26"/>
        </w:rPr>
      </w:pPr>
      <w:r>
        <w:rPr>
          <w:rFonts w:ascii="Times New Roman" w:eastAsia="標楷體" w:hAnsi="Times New Roman"/>
          <w:kern w:val="0"/>
          <w:sz w:val="26"/>
          <w:szCs w:val="26"/>
        </w:rPr>
        <w:t>字體</w:t>
      </w:r>
      <w:r>
        <w:rPr>
          <w:rFonts w:ascii="Times New Roman" w:eastAsia="標楷體" w:hAnsi="Times New Roman"/>
          <w:kern w:val="0"/>
          <w:sz w:val="26"/>
          <w:szCs w:val="26"/>
        </w:rPr>
        <w:t>13</w:t>
      </w:r>
      <w:r>
        <w:rPr>
          <w:rFonts w:ascii="Times New Roman" w:eastAsia="標楷體" w:hAnsi="Times New Roman"/>
          <w:kern w:val="0"/>
          <w:sz w:val="26"/>
          <w:szCs w:val="26"/>
        </w:rPr>
        <w:t>，與前段距離</w:t>
      </w:r>
      <w:r>
        <w:rPr>
          <w:rFonts w:ascii="Times New Roman" w:eastAsia="標楷體" w:hAnsi="Times New Roman"/>
          <w:kern w:val="0"/>
          <w:sz w:val="26"/>
          <w:szCs w:val="26"/>
        </w:rPr>
        <w:t>0.5</w:t>
      </w:r>
      <w:r>
        <w:rPr>
          <w:rFonts w:ascii="Times New Roman" w:eastAsia="標楷體" w:hAnsi="Times New Roman"/>
          <w:kern w:val="0"/>
          <w:sz w:val="26"/>
          <w:szCs w:val="26"/>
        </w:rPr>
        <w:t>列，與後段距離</w:t>
      </w:r>
      <w:r>
        <w:rPr>
          <w:rFonts w:ascii="Times New Roman" w:eastAsia="標楷體" w:hAnsi="Times New Roman"/>
          <w:kern w:val="0"/>
          <w:sz w:val="26"/>
          <w:szCs w:val="26"/>
        </w:rPr>
        <w:t>0.5</w:t>
      </w:r>
      <w:r>
        <w:rPr>
          <w:rFonts w:ascii="Times New Roman" w:eastAsia="標楷體" w:hAnsi="Times New Roman"/>
          <w:kern w:val="0"/>
          <w:sz w:val="26"/>
          <w:szCs w:val="26"/>
        </w:rPr>
        <w:t>列，最小行高、</w:t>
      </w:r>
      <w:r>
        <w:rPr>
          <w:rFonts w:ascii="Times New Roman" w:eastAsia="標楷體" w:hAnsi="Times New Roman"/>
          <w:kern w:val="0"/>
          <w:sz w:val="26"/>
          <w:szCs w:val="26"/>
        </w:rPr>
        <w:t>0 pt</w:t>
      </w:r>
    </w:p>
    <w:p w:rsidR="00236293" w:rsidRDefault="00236293" w:rsidP="00236293">
      <w:pPr>
        <w:widowControl/>
        <w:numPr>
          <w:ilvl w:val="0"/>
          <w:numId w:val="2"/>
        </w:numPr>
        <w:spacing w:before="180" w:after="180" w:line="0" w:lineRule="atLeast"/>
        <w:ind w:left="567" w:hanging="567"/>
      </w:pPr>
      <w:r w:rsidRPr="00A15CDF">
        <w:rPr>
          <w:rFonts w:ascii="Times New Roman" w:eastAsia="標楷體" w:hAnsi="Times New Roman"/>
          <w:b/>
          <w:kern w:val="0"/>
          <w:sz w:val="26"/>
          <w:szCs w:val="26"/>
          <w:u w:val="single"/>
        </w:rPr>
        <w:t>表格</w:t>
      </w:r>
      <w:r w:rsidRPr="00A15CDF">
        <w:rPr>
          <w:rFonts w:ascii="Times New Roman" w:eastAsia="標楷體" w:hAnsi="Times New Roman" w:hint="eastAsia"/>
          <w:b/>
          <w:kern w:val="0"/>
          <w:sz w:val="26"/>
          <w:szCs w:val="26"/>
          <w:u w:val="single"/>
        </w:rPr>
        <w:t>標題</w:t>
      </w:r>
      <w:r w:rsidRPr="00A15CDF">
        <w:rPr>
          <w:rFonts w:ascii="Times New Roman" w:eastAsia="標楷體" w:hAnsi="Times New Roman"/>
          <w:b/>
          <w:kern w:val="0"/>
          <w:sz w:val="26"/>
          <w:szCs w:val="26"/>
          <w:u w:val="single"/>
        </w:rPr>
        <w:t>、表格內文字</w:t>
      </w:r>
      <w:r w:rsidRPr="00A15CDF">
        <w:rPr>
          <w:rFonts w:ascii="Times New Roman" w:eastAsia="標楷體" w:hAnsi="Times New Roman" w:hint="eastAsia"/>
          <w:b/>
          <w:kern w:val="0"/>
          <w:sz w:val="26"/>
          <w:szCs w:val="26"/>
          <w:u w:val="single"/>
        </w:rPr>
        <w:t>規範</w:t>
      </w:r>
      <w:r w:rsidRPr="00A15CDF">
        <w:rPr>
          <w:rFonts w:ascii="Times New Roman" w:eastAsia="標楷體" w:hAnsi="Times New Roman" w:hint="eastAsia"/>
          <w:b/>
          <w:kern w:val="0"/>
          <w:sz w:val="26"/>
          <w:szCs w:val="26"/>
          <w:u w:val="single"/>
        </w:rPr>
        <w:t>/</w:t>
      </w:r>
      <w:r w:rsidRPr="00A15CDF">
        <w:rPr>
          <w:rFonts w:ascii="Times New Roman" w:eastAsia="標楷體" w:hAnsi="Times New Roman"/>
          <w:b/>
          <w:kern w:val="0"/>
          <w:sz w:val="26"/>
          <w:szCs w:val="26"/>
          <w:u w:val="single"/>
        </w:rPr>
        <w:t>段落</w:t>
      </w:r>
      <w:r>
        <w:rPr>
          <w:rFonts w:ascii="Times New Roman" w:eastAsia="標楷體" w:hAnsi="Times New Roman"/>
          <w:kern w:val="0"/>
          <w:sz w:val="26"/>
          <w:szCs w:val="26"/>
        </w:rPr>
        <w:t>：</w:t>
      </w:r>
    </w:p>
    <w:p w:rsidR="00236293" w:rsidRDefault="00236293" w:rsidP="00236293">
      <w:pPr>
        <w:widowControl/>
        <w:numPr>
          <w:ilvl w:val="2"/>
          <w:numId w:val="50"/>
        </w:numPr>
        <w:tabs>
          <w:tab w:val="left" w:pos="1276"/>
        </w:tabs>
        <w:spacing w:before="180" w:after="180" w:line="0" w:lineRule="atLeast"/>
        <w:ind w:leftChars="296" w:left="1134" w:hangingChars="163" w:hanging="424"/>
      </w:pPr>
      <w:r w:rsidRPr="00421703">
        <w:rPr>
          <w:rFonts w:ascii="Times New Roman" w:eastAsia="標楷體" w:hAnsi="Times New Roman"/>
          <w:b/>
          <w:color w:val="FF0000"/>
          <w:kern w:val="0"/>
          <w:sz w:val="26"/>
          <w:szCs w:val="26"/>
          <w:u w:val="single"/>
        </w:rPr>
        <w:t>標題列</w:t>
      </w:r>
      <w:r>
        <w:rPr>
          <w:rFonts w:ascii="Times New Roman" w:eastAsia="標楷體" w:hAnsi="Times New Roman"/>
          <w:color w:val="000000"/>
          <w:kern w:val="0"/>
          <w:sz w:val="26"/>
          <w:szCs w:val="26"/>
        </w:rPr>
        <w:t>應設定</w:t>
      </w:r>
      <w:r w:rsidRPr="00421703">
        <w:rPr>
          <w:rFonts w:ascii="Times New Roman" w:eastAsia="標楷體" w:hAnsi="Times New Roman"/>
          <w:b/>
          <w:color w:val="FF0000"/>
          <w:kern w:val="0"/>
          <w:sz w:val="26"/>
          <w:szCs w:val="26"/>
          <w:u w:val="single"/>
        </w:rPr>
        <w:t>網底</w:t>
      </w:r>
      <w:r>
        <w:rPr>
          <w:rFonts w:ascii="Times New Roman" w:eastAsia="標楷體" w:hAnsi="Times New Roman"/>
          <w:color w:val="000000"/>
          <w:kern w:val="0"/>
          <w:sz w:val="26"/>
          <w:szCs w:val="26"/>
        </w:rPr>
        <w:t>，並請選擇</w:t>
      </w:r>
      <w:r>
        <w:rPr>
          <w:rFonts w:ascii="Times New Roman" w:eastAsia="標楷體" w:hAnsi="Times New Roman"/>
          <w:b/>
          <w:color w:val="000000"/>
          <w:kern w:val="0"/>
          <w:sz w:val="26"/>
          <w:szCs w:val="26"/>
          <w:u w:val="single"/>
        </w:rPr>
        <w:t>白色，背景，較深</w:t>
      </w:r>
      <w:r>
        <w:rPr>
          <w:rFonts w:ascii="Times New Roman" w:eastAsia="標楷體" w:hAnsi="Times New Roman"/>
          <w:b/>
          <w:color w:val="000000"/>
          <w:kern w:val="0"/>
          <w:sz w:val="26"/>
          <w:szCs w:val="26"/>
          <w:u w:val="single"/>
        </w:rPr>
        <w:t>15%</w:t>
      </w:r>
      <w:r>
        <w:rPr>
          <w:rFonts w:ascii="Times New Roman" w:eastAsia="標楷體" w:hAnsi="Times New Roman"/>
          <w:color w:val="000000"/>
          <w:kern w:val="0"/>
          <w:sz w:val="26"/>
          <w:szCs w:val="26"/>
        </w:rPr>
        <w:t>；</w:t>
      </w:r>
      <w:r w:rsidRPr="00A15CDF">
        <w:rPr>
          <w:rFonts w:ascii="Times New Roman" w:eastAsia="標楷體" w:hAnsi="Times New Roman" w:hint="eastAsia"/>
          <w:color w:val="000000"/>
          <w:kern w:val="0"/>
          <w:sz w:val="26"/>
          <w:szCs w:val="26"/>
        </w:rPr>
        <w:t>並</w:t>
      </w:r>
      <w:r>
        <w:rPr>
          <w:rFonts w:ascii="Times New Roman" w:eastAsia="標楷體" w:hAnsi="Times New Roman"/>
          <w:color w:val="000000"/>
          <w:kern w:val="0"/>
          <w:sz w:val="26"/>
          <w:szCs w:val="26"/>
        </w:rPr>
        <w:t>應設定</w:t>
      </w:r>
      <w:r w:rsidRPr="00421703">
        <w:rPr>
          <w:rFonts w:ascii="Times New Roman" w:eastAsia="標楷體" w:hAnsi="Times New Roman"/>
          <w:b/>
          <w:color w:val="FF0000"/>
          <w:kern w:val="0"/>
          <w:sz w:val="26"/>
          <w:szCs w:val="26"/>
          <w:u w:val="single"/>
        </w:rPr>
        <w:t>重複標題列</w:t>
      </w:r>
    </w:p>
    <w:p w:rsidR="00236293" w:rsidRPr="007F06AC" w:rsidRDefault="00236293" w:rsidP="00236293">
      <w:pPr>
        <w:widowControl/>
        <w:numPr>
          <w:ilvl w:val="2"/>
          <w:numId w:val="50"/>
        </w:numPr>
        <w:tabs>
          <w:tab w:val="left" w:pos="1276"/>
        </w:tabs>
        <w:spacing w:before="180" w:after="180" w:line="0" w:lineRule="atLeast"/>
        <w:ind w:leftChars="296" w:left="1134" w:hangingChars="163" w:hanging="424"/>
      </w:pPr>
      <w:r>
        <w:rPr>
          <w:rFonts w:ascii="Times New Roman" w:eastAsia="標楷體" w:hAnsi="Times New Roman"/>
          <w:kern w:val="0"/>
          <w:sz w:val="26"/>
          <w:szCs w:val="26"/>
        </w:rPr>
        <w:t>表格內文字以</w:t>
      </w:r>
      <w:r>
        <w:rPr>
          <w:rFonts w:ascii="Times New Roman" w:eastAsia="標楷體" w:hAnsi="Times New Roman"/>
          <w:color w:val="FF0000"/>
          <w:kern w:val="0"/>
          <w:sz w:val="26"/>
          <w:szCs w:val="26"/>
        </w:rPr>
        <w:t>12</w:t>
      </w:r>
      <w:r>
        <w:rPr>
          <w:rFonts w:ascii="Times New Roman" w:eastAsia="標楷體" w:hAnsi="Times New Roman"/>
          <w:color w:val="FF0000"/>
          <w:kern w:val="0"/>
          <w:sz w:val="26"/>
          <w:szCs w:val="26"/>
        </w:rPr>
        <w:t>級字</w:t>
      </w:r>
      <w:r>
        <w:rPr>
          <w:rFonts w:ascii="Times New Roman" w:eastAsia="標楷體" w:hAnsi="Times New Roman"/>
          <w:kern w:val="0"/>
          <w:sz w:val="26"/>
          <w:szCs w:val="26"/>
        </w:rPr>
        <w:t>為主；欄位略多者，可微調縮小，最小以</w:t>
      </w:r>
      <w:r>
        <w:rPr>
          <w:rFonts w:ascii="Times New Roman" w:eastAsia="標楷體" w:hAnsi="Times New Roman"/>
          <w:kern w:val="0"/>
          <w:sz w:val="26"/>
          <w:szCs w:val="26"/>
        </w:rPr>
        <w:t>10</w:t>
      </w:r>
      <w:r>
        <w:rPr>
          <w:rFonts w:ascii="Times New Roman" w:eastAsia="標楷體" w:hAnsi="Times New Roman"/>
          <w:kern w:val="0"/>
          <w:sz w:val="26"/>
          <w:szCs w:val="26"/>
        </w:rPr>
        <w:t>級字；</w:t>
      </w:r>
      <w:r w:rsidRPr="007F06AC">
        <w:rPr>
          <w:rFonts w:ascii="Times New Roman" w:eastAsia="標楷體" w:hAnsi="Times New Roman"/>
          <w:color w:val="000000"/>
          <w:kern w:val="0"/>
          <w:sz w:val="26"/>
          <w:szCs w:val="26"/>
        </w:rPr>
        <w:t>與前段距離</w:t>
      </w:r>
      <w:r>
        <w:rPr>
          <w:rFonts w:ascii="Times New Roman" w:eastAsia="標楷體" w:hAnsi="Times New Roman"/>
          <w:kern w:val="0"/>
          <w:sz w:val="26"/>
          <w:szCs w:val="26"/>
        </w:rPr>
        <w:t>0</w:t>
      </w:r>
      <w:r>
        <w:rPr>
          <w:rFonts w:ascii="Times New Roman" w:eastAsia="標楷體" w:hAnsi="Times New Roman"/>
          <w:kern w:val="0"/>
          <w:sz w:val="26"/>
          <w:szCs w:val="26"/>
        </w:rPr>
        <w:t>列，與後段距離</w:t>
      </w:r>
      <w:r>
        <w:rPr>
          <w:rFonts w:ascii="Times New Roman" w:eastAsia="標楷體" w:hAnsi="Times New Roman"/>
          <w:kern w:val="0"/>
          <w:sz w:val="26"/>
          <w:szCs w:val="26"/>
        </w:rPr>
        <w:t>0</w:t>
      </w:r>
      <w:r>
        <w:rPr>
          <w:rFonts w:ascii="Times New Roman" w:eastAsia="標楷體" w:hAnsi="Times New Roman"/>
          <w:kern w:val="0"/>
          <w:sz w:val="26"/>
          <w:szCs w:val="26"/>
        </w:rPr>
        <w:t>列，單行間距</w:t>
      </w:r>
    </w:p>
    <w:p w:rsidR="00931A62" w:rsidRPr="00625633" w:rsidRDefault="00FD3CAA">
      <w:pPr>
        <w:widowControl/>
        <w:numPr>
          <w:ilvl w:val="0"/>
          <w:numId w:val="2"/>
        </w:numPr>
        <w:spacing w:before="180" w:after="180" w:line="0" w:lineRule="atLeast"/>
        <w:ind w:left="567" w:hanging="567"/>
        <w:rPr>
          <w:rFonts w:ascii="Times New Roman" w:eastAsia="標楷體" w:hAnsi="Times New Roman"/>
          <w:b/>
          <w:kern w:val="0"/>
          <w:sz w:val="26"/>
          <w:szCs w:val="26"/>
          <w:u w:val="single"/>
        </w:rPr>
      </w:pPr>
      <w:r w:rsidRPr="00625633">
        <w:rPr>
          <w:rFonts w:ascii="Times New Roman" w:eastAsia="標楷體" w:hAnsi="Times New Roman"/>
          <w:b/>
          <w:kern w:val="0"/>
          <w:sz w:val="26"/>
          <w:szCs w:val="26"/>
          <w:u w:val="single"/>
        </w:rPr>
        <w:t>項目編號：</w:t>
      </w:r>
    </w:p>
    <w:p w:rsidR="00931A62" w:rsidRDefault="00FD3CAA" w:rsidP="00A000BC">
      <w:pPr>
        <w:pStyle w:val="a4"/>
        <w:widowControl/>
        <w:numPr>
          <w:ilvl w:val="0"/>
          <w:numId w:val="4"/>
        </w:numPr>
        <w:spacing w:before="180" w:after="180" w:line="0" w:lineRule="atLeast"/>
        <w:ind w:left="851" w:hanging="284"/>
      </w:pPr>
      <w:r>
        <w:rPr>
          <w:rFonts w:ascii="Times New Roman" w:eastAsia="標楷體" w:hAnsi="Times New Roman"/>
          <w:kern w:val="0"/>
          <w:sz w:val="26"/>
          <w:szCs w:val="26"/>
        </w:rPr>
        <w:t>不論是提案說明、條文修正對照表或全條文之項目編號，均請以</w:t>
      </w:r>
      <w:r>
        <w:rPr>
          <w:rFonts w:ascii="Times New Roman" w:eastAsia="標楷體" w:hAnsi="Times New Roman"/>
          <w:kern w:val="0"/>
          <w:sz w:val="26"/>
          <w:szCs w:val="26"/>
        </w:rPr>
        <w:t>WORD</w:t>
      </w:r>
      <w:r>
        <w:rPr>
          <w:rFonts w:ascii="Times New Roman" w:eastAsia="標楷體" w:hAnsi="Times New Roman"/>
          <w:kern w:val="0"/>
          <w:sz w:val="26"/>
          <w:szCs w:val="26"/>
        </w:rPr>
        <w:t>工具列中的自動編號，並依照層級編排。</w:t>
      </w:r>
      <w:r>
        <w:rPr>
          <w:rFonts w:ascii="Times New Roman" w:eastAsia="標楷體" w:hAnsi="Times New Roman"/>
          <w:kern w:val="0"/>
          <w:sz w:val="26"/>
          <w:szCs w:val="26"/>
          <w:u w:val="single"/>
        </w:rPr>
        <w:t>舉例如下：</w:t>
      </w:r>
    </w:p>
    <w:tbl>
      <w:tblPr>
        <w:tblStyle w:val="ae"/>
        <w:tblW w:w="0" w:type="auto"/>
        <w:tblInd w:w="567" w:type="dxa"/>
        <w:tblLook w:val="04A0" w:firstRow="1" w:lastRow="0" w:firstColumn="1" w:lastColumn="0" w:noHBand="0" w:noVBand="1"/>
      </w:tblPr>
      <w:tblGrid>
        <w:gridCol w:w="9061"/>
      </w:tblGrid>
      <w:tr w:rsidR="00625633" w:rsidTr="00625633">
        <w:tc>
          <w:tcPr>
            <w:tcW w:w="9628" w:type="dxa"/>
          </w:tcPr>
          <w:p w:rsidR="00625633" w:rsidRDefault="00625633" w:rsidP="00625633">
            <w:pPr>
              <w:widowControl/>
              <w:spacing w:before="180" w:after="180" w:line="0" w:lineRule="atLeast"/>
              <w:ind w:left="34"/>
              <w:rPr>
                <w:rFonts w:ascii="Times New Roman" w:eastAsia="標楷體" w:hAnsi="Times New Roman"/>
                <w:b/>
                <w:kern w:val="0"/>
                <w:sz w:val="26"/>
                <w:szCs w:val="26"/>
                <w:u w:val="single"/>
              </w:rPr>
            </w:pPr>
            <w:r>
              <w:rPr>
                <w:rFonts w:ascii="Times New Roman" w:eastAsia="標楷體" w:hAnsi="Times New Roman"/>
                <w:b/>
                <w:kern w:val="0"/>
                <w:sz w:val="26"/>
                <w:szCs w:val="26"/>
                <w:u w:val="single"/>
              </w:rPr>
              <w:t>例</w:t>
            </w:r>
            <w:r>
              <w:rPr>
                <w:rFonts w:ascii="Times New Roman" w:eastAsia="標楷體" w:hAnsi="Times New Roman"/>
                <w:b/>
                <w:kern w:val="0"/>
                <w:sz w:val="26"/>
                <w:szCs w:val="26"/>
                <w:u w:val="single"/>
              </w:rPr>
              <w:t>:</w:t>
            </w:r>
          </w:p>
          <w:p w:rsidR="00625633" w:rsidRDefault="00625633" w:rsidP="00625633">
            <w:pPr>
              <w:pStyle w:val="a4"/>
              <w:numPr>
                <w:ilvl w:val="0"/>
                <w:numId w:val="5"/>
              </w:numPr>
              <w:spacing w:line="0" w:lineRule="atLeast"/>
              <w:ind w:left="557" w:hanging="557"/>
              <w:rPr>
                <w:rFonts w:ascii="Times New Roman" w:eastAsia="標楷體" w:hAnsi="Times New Roman"/>
                <w:sz w:val="26"/>
                <w:szCs w:val="26"/>
              </w:rPr>
            </w:pPr>
            <w:r>
              <w:rPr>
                <w:rFonts w:ascii="Times New Roman" w:eastAsia="標楷體" w:hAnsi="Times New Roman"/>
                <w:sz w:val="26"/>
                <w:szCs w:val="26"/>
              </w:rPr>
              <w:t>評審項目及權重：</w:t>
            </w:r>
          </w:p>
          <w:p w:rsidR="00625633" w:rsidRDefault="00625633" w:rsidP="00625633">
            <w:pPr>
              <w:numPr>
                <w:ilvl w:val="3"/>
                <w:numId w:val="6"/>
              </w:numPr>
              <w:spacing w:line="0" w:lineRule="atLeast"/>
              <w:ind w:left="389" w:firstLine="147"/>
              <w:rPr>
                <w:rFonts w:ascii="Times New Roman" w:eastAsia="標楷體" w:hAnsi="Times New Roman"/>
                <w:sz w:val="26"/>
                <w:szCs w:val="26"/>
              </w:rPr>
            </w:pPr>
            <w:r>
              <w:rPr>
                <w:rFonts w:ascii="Times New Roman" w:eastAsia="標楷體" w:hAnsi="Times New Roman"/>
                <w:sz w:val="26"/>
                <w:szCs w:val="26"/>
              </w:rPr>
              <w:t>專任教學研究人員：</w:t>
            </w:r>
          </w:p>
          <w:p w:rsidR="00625633" w:rsidRDefault="00625633" w:rsidP="00625633">
            <w:pPr>
              <w:pStyle w:val="a4"/>
              <w:numPr>
                <w:ilvl w:val="0"/>
                <w:numId w:val="7"/>
              </w:numPr>
              <w:tabs>
                <w:tab w:val="left" w:pos="-910"/>
                <w:tab w:val="left" w:pos="1299"/>
              </w:tabs>
              <w:spacing w:line="0" w:lineRule="atLeast"/>
              <w:ind w:left="1257" w:hanging="182"/>
              <w:rPr>
                <w:rFonts w:ascii="Times New Roman" w:eastAsia="標楷體" w:hAnsi="Times New Roman"/>
                <w:sz w:val="26"/>
                <w:szCs w:val="26"/>
              </w:rPr>
            </w:pPr>
            <w:r>
              <w:rPr>
                <w:rFonts w:ascii="Times New Roman" w:eastAsia="標楷體" w:hAnsi="Times New Roman"/>
                <w:sz w:val="26"/>
                <w:szCs w:val="26"/>
              </w:rPr>
              <w:t>擬延攬或留任人才背景及未來績效對「學校特色發展策略」助益</w:t>
            </w:r>
            <w:r>
              <w:rPr>
                <w:rFonts w:ascii="Times New Roman" w:eastAsia="標楷體" w:hAnsi="Times New Roman"/>
                <w:sz w:val="26"/>
                <w:szCs w:val="26"/>
              </w:rPr>
              <w:t>(50%)</w:t>
            </w:r>
            <w:r>
              <w:rPr>
                <w:rFonts w:ascii="Times New Roman" w:eastAsia="標楷體" w:hAnsi="Times New Roman"/>
                <w:sz w:val="26"/>
                <w:szCs w:val="26"/>
              </w:rPr>
              <w:t>。</w:t>
            </w:r>
          </w:p>
          <w:p w:rsidR="00625633" w:rsidRDefault="00625633" w:rsidP="00625633">
            <w:pPr>
              <w:pStyle w:val="a4"/>
              <w:numPr>
                <w:ilvl w:val="0"/>
                <w:numId w:val="7"/>
              </w:numPr>
              <w:tabs>
                <w:tab w:val="left" w:pos="-910"/>
                <w:tab w:val="left" w:pos="1299"/>
              </w:tabs>
              <w:spacing w:line="0" w:lineRule="atLeast"/>
              <w:ind w:left="1257" w:hanging="182"/>
              <w:rPr>
                <w:rFonts w:ascii="Times New Roman" w:eastAsia="標楷體" w:hAnsi="Times New Roman"/>
                <w:sz w:val="26"/>
                <w:szCs w:val="26"/>
              </w:rPr>
            </w:pPr>
            <w:r>
              <w:rPr>
                <w:rFonts w:ascii="Times New Roman" w:eastAsia="標楷體" w:hAnsi="Times New Roman"/>
                <w:sz w:val="26"/>
                <w:szCs w:val="26"/>
              </w:rPr>
              <w:t>擬延攬或留任人才背景是否達該領域之國際水準</w:t>
            </w:r>
            <w:r>
              <w:rPr>
                <w:rFonts w:ascii="Times New Roman" w:eastAsia="標楷體" w:hAnsi="Times New Roman"/>
                <w:sz w:val="26"/>
                <w:szCs w:val="26"/>
              </w:rPr>
              <w:t xml:space="preserve"> (20%)</w:t>
            </w:r>
            <w:r>
              <w:rPr>
                <w:rFonts w:ascii="Times New Roman" w:eastAsia="標楷體" w:hAnsi="Times New Roman"/>
                <w:sz w:val="26"/>
                <w:szCs w:val="26"/>
              </w:rPr>
              <w:t>。</w:t>
            </w:r>
          </w:p>
          <w:p w:rsidR="00625633" w:rsidRDefault="00625633" w:rsidP="00625633">
            <w:pPr>
              <w:pStyle w:val="a4"/>
              <w:numPr>
                <w:ilvl w:val="0"/>
                <w:numId w:val="7"/>
              </w:numPr>
              <w:tabs>
                <w:tab w:val="left" w:pos="-910"/>
                <w:tab w:val="left" w:pos="1299"/>
              </w:tabs>
              <w:spacing w:line="0" w:lineRule="atLeast"/>
              <w:ind w:left="1257" w:hanging="182"/>
              <w:rPr>
                <w:rFonts w:ascii="Times New Roman" w:eastAsia="標楷體" w:hAnsi="Times New Roman"/>
                <w:sz w:val="26"/>
                <w:szCs w:val="26"/>
              </w:rPr>
            </w:pPr>
            <w:r>
              <w:rPr>
                <w:rFonts w:ascii="Times New Roman" w:eastAsia="標楷體" w:hAnsi="Times New Roman"/>
                <w:sz w:val="26"/>
                <w:szCs w:val="26"/>
              </w:rPr>
              <w:t>其他</w:t>
            </w:r>
            <w:r>
              <w:rPr>
                <w:rFonts w:ascii="Times New Roman" w:eastAsia="標楷體" w:hAnsi="Times New Roman"/>
                <w:sz w:val="26"/>
                <w:szCs w:val="26"/>
              </w:rPr>
              <w:t>(20%)</w:t>
            </w:r>
            <w:r>
              <w:rPr>
                <w:rFonts w:ascii="Times New Roman" w:eastAsia="標楷體" w:hAnsi="Times New Roman"/>
                <w:sz w:val="26"/>
                <w:szCs w:val="26"/>
              </w:rPr>
              <w:t>：</w:t>
            </w:r>
          </w:p>
          <w:p w:rsidR="00625633" w:rsidRDefault="00625633" w:rsidP="00625633">
            <w:pPr>
              <w:numPr>
                <w:ilvl w:val="0"/>
                <w:numId w:val="8"/>
              </w:numPr>
              <w:spacing w:line="0" w:lineRule="atLeast"/>
              <w:ind w:left="1677" w:hanging="406"/>
              <w:rPr>
                <w:rFonts w:ascii="Times New Roman" w:eastAsia="標楷體" w:hAnsi="Times New Roman"/>
                <w:sz w:val="26"/>
                <w:szCs w:val="26"/>
              </w:rPr>
            </w:pPr>
            <w:r>
              <w:rPr>
                <w:rFonts w:ascii="Times New Roman" w:eastAsia="標楷體" w:hAnsi="Times New Roman"/>
                <w:sz w:val="26"/>
                <w:szCs w:val="26"/>
              </w:rPr>
              <w:t>研究方面：三年內發表符合本校研究發展處相關規定</w:t>
            </w:r>
            <w:r>
              <w:rPr>
                <w:rFonts w:ascii="Times New Roman" w:eastAsia="標楷體" w:hAnsi="Times New Roman"/>
                <w:sz w:val="26"/>
                <w:szCs w:val="26"/>
              </w:rPr>
              <w:t>C</w:t>
            </w:r>
            <w:r>
              <w:rPr>
                <w:rFonts w:ascii="Times New Roman" w:eastAsia="標楷體" w:hAnsi="Times New Roman"/>
                <w:sz w:val="26"/>
                <w:szCs w:val="26"/>
              </w:rPr>
              <w:t>級以上期刊論文三篇者；或三年內獲得公民營機構獎補助之研究計畫案，金額累積達三百萬元以上者。</w:t>
            </w:r>
          </w:p>
          <w:p w:rsidR="00625633" w:rsidRDefault="00625633" w:rsidP="00625633">
            <w:pPr>
              <w:numPr>
                <w:ilvl w:val="0"/>
                <w:numId w:val="8"/>
              </w:numPr>
              <w:spacing w:line="0" w:lineRule="atLeast"/>
              <w:ind w:left="1677" w:hanging="406"/>
              <w:rPr>
                <w:rFonts w:ascii="Times New Roman" w:eastAsia="標楷體" w:hAnsi="Times New Roman"/>
                <w:sz w:val="26"/>
                <w:szCs w:val="26"/>
              </w:rPr>
            </w:pPr>
            <w:r>
              <w:rPr>
                <w:rFonts w:ascii="Times New Roman" w:eastAsia="標楷體" w:hAnsi="Times New Roman"/>
                <w:sz w:val="26"/>
                <w:szCs w:val="26"/>
              </w:rPr>
              <w:t>…</w:t>
            </w:r>
            <w:r>
              <w:rPr>
                <w:rFonts w:ascii="Times New Roman" w:eastAsia="標楷體" w:hAnsi="Times New Roman" w:hint="eastAsia"/>
                <w:sz w:val="26"/>
                <w:szCs w:val="26"/>
              </w:rPr>
              <w:t>..</w:t>
            </w:r>
          </w:p>
          <w:p w:rsidR="00625633" w:rsidRDefault="00625633" w:rsidP="005E2A60">
            <w:pPr>
              <w:numPr>
                <w:ilvl w:val="3"/>
                <w:numId w:val="6"/>
              </w:numPr>
              <w:spacing w:line="0" w:lineRule="atLeast"/>
              <w:ind w:left="1117" w:hanging="581"/>
              <w:rPr>
                <w:rFonts w:ascii="Times New Roman" w:eastAsia="標楷體" w:hAnsi="Times New Roman"/>
                <w:b/>
                <w:kern w:val="0"/>
                <w:sz w:val="26"/>
                <w:szCs w:val="26"/>
                <w:u w:val="single"/>
              </w:rPr>
            </w:pPr>
            <w:r>
              <w:rPr>
                <w:rFonts w:ascii="Times New Roman" w:eastAsia="標楷體" w:hAnsi="Times New Roman"/>
                <w:sz w:val="26"/>
                <w:szCs w:val="26"/>
              </w:rPr>
              <w:t>教學方面：五年內曾經榮獲本校教學優良教師、優良導師合計</w:t>
            </w:r>
            <w:r>
              <w:rPr>
                <w:rFonts w:ascii="Times New Roman" w:eastAsia="標楷體" w:hAnsi="Times New Roman"/>
                <w:sz w:val="26"/>
                <w:szCs w:val="26"/>
              </w:rPr>
              <w:t>2</w:t>
            </w:r>
            <w:r>
              <w:rPr>
                <w:rFonts w:ascii="Times New Roman" w:eastAsia="標楷體" w:hAnsi="Times New Roman"/>
                <w:sz w:val="26"/>
                <w:szCs w:val="26"/>
              </w:rPr>
              <w:t>次以上者；連續三年於學日期書寫格式：</w:t>
            </w:r>
          </w:p>
        </w:tc>
      </w:tr>
    </w:tbl>
    <w:p w:rsidR="0030408E" w:rsidRDefault="0030408E" w:rsidP="0030408E">
      <w:pPr>
        <w:widowControl/>
        <w:spacing w:before="180" w:after="180" w:line="0" w:lineRule="atLeast"/>
        <w:ind w:left="567"/>
      </w:pPr>
    </w:p>
    <w:p w:rsidR="00236293" w:rsidRPr="00A15CDF" w:rsidRDefault="00236293" w:rsidP="00236293">
      <w:pPr>
        <w:widowControl/>
        <w:numPr>
          <w:ilvl w:val="0"/>
          <w:numId w:val="2"/>
        </w:numPr>
        <w:spacing w:before="180" w:after="180" w:line="0" w:lineRule="atLeast"/>
        <w:ind w:left="567" w:hanging="567"/>
        <w:rPr>
          <w:b/>
        </w:rPr>
      </w:pPr>
      <w:r w:rsidRPr="00A15CDF">
        <w:rPr>
          <w:rFonts w:ascii="Times New Roman" w:eastAsia="標楷體" w:hAnsi="Times New Roman"/>
          <w:b/>
          <w:kern w:val="0"/>
          <w:sz w:val="26"/>
          <w:szCs w:val="26"/>
          <w:u w:val="single"/>
        </w:rPr>
        <w:lastRenderedPageBreak/>
        <w:t>日期書寫格式：</w:t>
      </w:r>
    </w:p>
    <w:p w:rsidR="00236293" w:rsidRDefault="00236293" w:rsidP="00236293">
      <w:pPr>
        <w:widowControl/>
        <w:numPr>
          <w:ilvl w:val="2"/>
          <w:numId w:val="50"/>
        </w:numPr>
        <w:tabs>
          <w:tab w:val="left" w:pos="1276"/>
        </w:tabs>
        <w:spacing w:before="180" w:after="180" w:line="0" w:lineRule="atLeast"/>
        <w:ind w:leftChars="296" w:left="1134" w:hangingChars="163" w:hanging="424"/>
        <w:rPr>
          <w:rFonts w:ascii="Times New Roman" w:eastAsia="標楷體" w:hAnsi="Times New Roman"/>
          <w:kern w:val="0"/>
          <w:sz w:val="26"/>
          <w:szCs w:val="26"/>
        </w:rPr>
      </w:pPr>
      <w:r>
        <w:rPr>
          <w:rFonts w:ascii="Times New Roman" w:eastAsia="標楷體" w:hAnsi="Times New Roman"/>
          <w:kern w:val="0"/>
          <w:sz w:val="26"/>
          <w:szCs w:val="26"/>
        </w:rPr>
        <w:t>內文中之日期呈現方式：</w:t>
      </w:r>
      <w:r>
        <w:rPr>
          <w:rFonts w:ascii="Times New Roman" w:eastAsia="標楷體" w:hAnsi="Times New Roman"/>
          <w:kern w:val="0"/>
          <w:sz w:val="26"/>
          <w:szCs w:val="26"/>
        </w:rPr>
        <w:t>101</w:t>
      </w:r>
      <w:r>
        <w:rPr>
          <w:rFonts w:ascii="Times New Roman" w:eastAsia="標楷體" w:hAnsi="Times New Roman"/>
          <w:kern w:val="0"/>
          <w:sz w:val="26"/>
          <w:szCs w:val="26"/>
        </w:rPr>
        <w:t>年</w:t>
      </w:r>
      <w:r>
        <w:rPr>
          <w:rFonts w:ascii="Times New Roman" w:eastAsia="標楷體" w:hAnsi="Times New Roman"/>
          <w:kern w:val="0"/>
          <w:sz w:val="26"/>
          <w:szCs w:val="26"/>
        </w:rPr>
        <w:t>8</w:t>
      </w:r>
      <w:r>
        <w:rPr>
          <w:rFonts w:ascii="Times New Roman" w:eastAsia="標楷體" w:hAnsi="Times New Roman"/>
          <w:kern w:val="0"/>
          <w:sz w:val="26"/>
          <w:szCs w:val="26"/>
        </w:rPr>
        <w:t>月</w:t>
      </w:r>
      <w:r>
        <w:rPr>
          <w:rFonts w:ascii="Times New Roman" w:eastAsia="標楷體" w:hAnsi="Times New Roman"/>
          <w:kern w:val="0"/>
          <w:sz w:val="26"/>
          <w:szCs w:val="26"/>
        </w:rPr>
        <w:t>28</w:t>
      </w:r>
      <w:r>
        <w:rPr>
          <w:rFonts w:ascii="Times New Roman" w:eastAsia="標楷體" w:hAnsi="Times New Roman"/>
          <w:kern w:val="0"/>
          <w:sz w:val="26"/>
          <w:szCs w:val="26"/>
        </w:rPr>
        <w:t>日</w:t>
      </w:r>
    </w:p>
    <w:p w:rsidR="00236293" w:rsidRDefault="00236293" w:rsidP="00236293">
      <w:pPr>
        <w:widowControl/>
        <w:numPr>
          <w:ilvl w:val="2"/>
          <w:numId w:val="50"/>
        </w:numPr>
        <w:tabs>
          <w:tab w:val="left" w:pos="1276"/>
        </w:tabs>
        <w:spacing w:before="180" w:after="180" w:line="0" w:lineRule="atLeast"/>
        <w:ind w:leftChars="296" w:left="1134" w:hangingChars="163" w:hanging="424"/>
        <w:rPr>
          <w:rFonts w:ascii="Times New Roman" w:eastAsia="標楷體" w:hAnsi="Times New Roman"/>
          <w:kern w:val="0"/>
          <w:sz w:val="26"/>
          <w:szCs w:val="26"/>
        </w:rPr>
      </w:pPr>
      <w:r>
        <w:rPr>
          <w:rFonts w:ascii="Times New Roman" w:eastAsia="標楷體" w:hAnsi="Times New Roman"/>
          <w:kern w:val="0"/>
          <w:sz w:val="26"/>
          <w:szCs w:val="26"/>
        </w:rPr>
        <w:t>表格中之日期呈現方式：</w:t>
      </w:r>
      <w:r>
        <w:rPr>
          <w:rFonts w:ascii="Times New Roman" w:eastAsia="標楷體" w:hAnsi="Times New Roman"/>
          <w:kern w:val="0"/>
          <w:sz w:val="26"/>
          <w:szCs w:val="26"/>
        </w:rPr>
        <w:t>101.8.28</w:t>
      </w:r>
      <w:r>
        <w:rPr>
          <w:rFonts w:ascii="Times New Roman" w:eastAsia="標楷體" w:hAnsi="Times New Roman" w:hint="eastAsia"/>
          <w:kern w:val="0"/>
          <w:sz w:val="26"/>
          <w:szCs w:val="26"/>
        </w:rPr>
        <w:t>或</w:t>
      </w:r>
      <w:r>
        <w:rPr>
          <w:rFonts w:ascii="Times New Roman" w:eastAsia="標楷體" w:hAnsi="Times New Roman" w:hint="eastAsia"/>
          <w:kern w:val="0"/>
          <w:sz w:val="26"/>
          <w:szCs w:val="26"/>
        </w:rPr>
        <w:t>101/8/28</w:t>
      </w:r>
    </w:p>
    <w:p w:rsidR="00931A62" w:rsidRDefault="00A000BC" w:rsidP="00A000BC">
      <w:pPr>
        <w:widowControl/>
        <w:numPr>
          <w:ilvl w:val="0"/>
          <w:numId w:val="2"/>
        </w:numPr>
        <w:spacing w:before="180" w:after="180" w:line="0" w:lineRule="atLeast"/>
        <w:ind w:left="567" w:hanging="567"/>
        <w:rPr>
          <w:rFonts w:ascii="Times New Roman" w:eastAsia="標楷體" w:hAnsi="Times New Roman"/>
          <w:kern w:val="0"/>
          <w:sz w:val="26"/>
          <w:szCs w:val="26"/>
        </w:rPr>
      </w:pPr>
      <w:r>
        <w:rPr>
          <w:rFonts w:ascii="Times New Roman" w:eastAsia="標楷體" w:hAnsi="Times New Roman" w:hint="eastAsia"/>
          <w:kern w:val="0"/>
          <w:sz w:val="26"/>
          <w:szCs w:val="26"/>
        </w:rPr>
        <w:t>法規命令與行政規則之書寫、使用方式</w:t>
      </w:r>
    </w:p>
    <w:p w:rsidR="00A000BC" w:rsidRPr="00396B83" w:rsidRDefault="00A000BC" w:rsidP="00A000BC">
      <w:pPr>
        <w:widowControl/>
        <w:spacing w:before="180" w:after="180" w:line="0" w:lineRule="atLeast"/>
        <w:ind w:left="567"/>
        <w:rPr>
          <w:rFonts w:ascii="Times New Roman" w:eastAsia="標楷體" w:hAnsi="Times New Roman"/>
          <w:b/>
          <w:kern w:val="0"/>
          <w:sz w:val="28"/>
          <w:szCs w:val="28"/>
          <w:u w:val="single"/>
        </w:rPr>
      </w:pPr>
      <w:r>
        <w:rPr>
          <w:rFonts w:ascii="Times New Roman" w:eastAsia="標楷體" w:hAnsi="Times New Roman" w:hint="eastAsia"/>
          <w:kern w:val="0"/>
          <w:sz w:val="26"/>
          <w:szCs w:val="26"/>
        </w:rPr>
        <w:t xml:space="preserve">        </w:t>
      </w:r>
      <w:r w:rsidR="00396B83">
        <w:rPr>
          <w:rFonts w:ascii="Times New Roman" w:eastAsia="標楷體" w:hAnsi="Times New Roman" w:hint="eastAsia"/>
          <w:kern w:val="0"/>
          <w:sz w:val="26"/>
          <w:szCs w:val="26"/>
        </w:rPr>
        <w:t xml:space="preserve">    </w:t>
      </w:r>
      <w:r>
        <w:rPr>
          <w:rFonts w:ascii="Times New Roman" w:eastAsia="標楷體" w:hAnsi="Times New Roman" w:hint="eastAsia"/>
          <w:kern w:val="0"/>
          <w:sz w:val="26"/>
          <w:szCs w:val="26"/>
        </w:rPr>
        <w:t xml:space="preserve">          </w:t>
      </w:r>
      <w:r w:rsidRPr="00396B83">
        <w:rPr>
          <w:rFonts w:ascii="Times New Roman" w:eastAsia="標楷體" w:hAnsi="Times New Roman" w:hint="eastAsia"/>
          <w:b/>
          <w:kern w:val="0"/>
          <w:sz w:val="28"/>
          <w:szCs w:val="28"/>
          <w:u w:val="single"/>
        </w:rPr>
        <w:t>法規命令</w:t>
      </w:r>
      <w:r w:rsidRPr="00396B83">
        <w:rPr>
          <w:rFonts w:ascii="Times New Roman" w:eastAsia="標楷體" w:hAnsi="Times New Roman" w:hint="eastAsia"/>
          <w:b/>
          <w:kern w:val="0"/>
          <w:sz w:val="28"/>
          <w:szCs w:val="28"/>
        </w:rPr>
        <w:t xml:space="preserve">                                </w:t>
      </w:r>
      <w:r w:rsidR="00396B83">
        <w:rPr>
          <w:rFonts w:ascii="Times New Roman" w:eastAsia="標楷體" w:hAnsi="Times New Roman" w:hint="eastAsia"/>
          <w:b/>
          <w:kern w:val="0"/>
          <w:sz w:val="28"/>
          <w:szCs w:val="28"/>
        </w:rPr>
        <w:t xml:space="preserve">    </w:t>
      </w:r>
      <w:r w:rsidRPr="00396B83">
        <w:rPr>
          <w:rFonts w:ascii="Times New Roman" w:eastAsia="標楷體" w:hAnsi="Times New Roman" w:hint="eastAsia"/>
          <w:b/>
          <w:kern w:val="0"/>
          <w:sz w:val="28"/>
          <w:szCs w:val="28"/>
        </w:rPr>
        <w:t xml:space="preserve">               </w:t>
      </w:r>
      <w:r w:rsidRPr="00396B83">
        <w:rPr>
          <w:rFonts w:ascii="Times New Roman" w:eastAsia="標楷體" w:hAnsi="Times New Roman" w:hint="eastAsia"/>
          <w:b/>
          <w:kern w:val="0"/>
          <w:sz w:val="28"/>
          <w:szCs w:val="28"/>
          <w:u w:val="single"/>
        </w:rPr>
        <w:t>行政規則</w:t>
      </w:r>
    </w:p>
    <w:tbl>
      <w:tblPr>
        <w:tblStyle w:val="ae"/>
        <w:tblW w:w="0" w:type="auto"/>
        <w:tblInd w:w="567" w:type="dxa"/>
        <w:shd w:val="clear" w:color="auto" w:fill="D9D9D9" w:themeFill="background1" w:themeFillShade="D9"/>
        <w:tblLook w:val="04A0" w:firstRow="1" w:lastRow="0" w:firstColumn="1" w:lastColumn="0" w:noHBand="0" w:noVBand="1"/>
      </w:tblPr>
      <w:tblGrid>
        <w:gridCol w:w="4531"/>
        <w:gridCol w:w="4530"/>
      </w:tblGrid>
      <w:tr w:rsidR="00A000BC" w:rsidTr="00396B83">
        <w:tc>
          <w:tcPr>
            <w:tcW w:w="4814" w:type="dxa"/>
            <w:shd w:val="clear" w:color="auto" w:fill="D9D9D9" w:themeFill="background1" w:themeFillShade="D9"/>
          </w:tcPr>
          <w:p w:rsidR="00A000BC" w:rsidRDefault="00A000BC" w:rsidP="00396B83">
            <w:pPr>
              <w:widowControl/>
              <w:spacing w:line="320" w:lineRule="exact"/>
              <w:rPr>
                <w:rFonts w:ascii="Times New Roman" w:eastAsia="標楷體" w:hAnsi="Times New Roman"/>
                <w:kern w:val="0"/>
                <w:sz w:val="26"/>
                <w:szCs w:val="26"/>
              </w:rPr>
            </w:pPr>
            <w:r w:rsidRPr="00396B83">
              <w:rPr>
                <w:rFonts w:ascii="Times New Roman" w:eastAsia="標楷體" w:hAnsi="Times New Roman" w:hint="eastAsia"/>
                <w:b/>
                <w:kern w:val="0"/>
                <w:sz w:val="28"/>
                <w:szCs w:val="28"/>
              </w:rPr>
              <w:t>條</w:t>
            </w:r>
            <w:r w:rsidRPr="00396B83">
              <w:rPr>
                <w:rFonts w:ascii="標楷體" w:eastAsia="標楷體" w:hAnsi="標楷體" w:hint="eastAsia"/>
                <w:b/>
                <w:kern w:val="0"/>
                <w:sz w:val="28"/>
                <w:szCs w:val="28"/>
              </w:rPr>
              <w:t>：</w:t>
            </w:r>
            <w:r>
              <w:rPr>
                <w:rFonts w:ascii="標楷體" w:eastAsia="標楷體" w:hAnsi="標楷體" w:hint="eastAsia"/>
                <w:kern w:val="0"/>
                <w:sz w:val="26"/>
                <w:szCs w:val="26"/>
              </w:rPr>
              <w:t>第</w:t>
            </w:r>
            <w:r>
              <w:rPr>
                <w:rFonts w:ascii="Times New Roman" w:eastAsia="標楷體" w:hAnsi="Times New Roman" w:hint="eastAsia"/>
                <w:kern w:val="0"/>
                <w:sz w:val="26"/>
                <w:szCs w:val="26"/>
              </w:rPr>
              <w:t>某條</w:t>
            </w:r>
          </w:p>
          <w:p w:rsidR="00A000BC" w:rsidRDefault="00A000BC" w:rsidP="00396B83">
            <w:pPr>
              <w:widowControl/>
              <w:spacing w:after="120" w:line="320" w:lineRule="exact"/>
              <w:ind w:leftChars="33" w:left="79"/>
              <w:rPr>
                <w:rFonts w:ascii="Times New Roman" w:eastAsia="標楷體" w:hAnsi="Times New Roman"/>
                <w:kern w:val="0"/>
                <w:sz w:val="26"/>
                <w:szCs w:val="26"/>
              </w:rPr>
            </w:pPr>
            <w:r>
              <w:rPr>
                <w:rFonts w:ascii="Times New Roman" w:eastAsia="標楷體" w:hAnsi="Times New Roman" w:hint="eastAsia"/>
                <w:kern w:val="0"/>
                <w:sz w:val="26"/>
                <w:szCs w:val="26"/>
              </w:rPr>
              <w:t xml:space="preserve">        </w:t>
            </w:r>
            <w:r>
              <w:rPr>
                <w:rFonts w:ascii="Times New Roman" w:eastAsia="標楷體" w:hAnsi="Times New Roman"/>
                <w:kern w:val="0"/>
                <w:sz w:val="26"/>
                <w:szCs w:val="26"/>
              </w:rPr>
              <w:t>ex.</w:t>
            </w:r>
            <w:r>
              <w:rPr>
                <w:rFonts w:ascii="Times New Roman" w:eastAsia="標楷體" w:hAnsi="Times New Roman" w:hint="eastAsia"/>
                <w:kern w:val="0"/>
                <w:sz w:val="26"/>
                <w:szCs w:val="26"/>
              </w:rPr>
              <w:t>第</w:t>
            </w:r>
            <w:r>
              <w:rPr>
                <w:rFonts w:ascii="Times New Roman" w:eastAsia="標楷體" w:hAnsi="Times New Roman" w:hint="eastAsia"/>
                <w:kern w:val="0"/>
                <w:sz w:val="26"/>
                <w:szCs w:val="26"/>
              </w:rPr>
              <w:t>1</w:t>
            </w:r>
            <w:r>
              <w:rPr>
                <w:rFonts w:ascii="Times New Roman" w:eastAsia="標楷體" w:hAnsi="Times New Roman" w:hint="eastAsia"/>
                <w:kern w:val="0"/>
                <w:sz w:val="26"/>
                <w:szCs w:val="26"/>
              </w:rPr>
              <w:t>條</w:t>
            </w:r>
            <w:r>
              <w:rPr>
                <w:rFonts w:ascii="Times New Roman" w:eastAsia="標楷體" w:hAnsi="Times New Roman" w:hint="eastAsia"/>
                <w:kern w:val="0"/>
                <w:sz w:val="26"/>
                <w:szCs w:val="26"/>
              </w:rPr>
              <w:t xml:space="preserve">    </w:t>
            </w:r>
            <w:r>
              <w:rPr>
                <w:rFonts w:ascii="Times New Roman" w:eastAsia="標楷體" w:hAnsi="Times New Roman" w:hint="eastAsia"/>
                <w:kern w:val="0"/>
                <w:sz w:val="26"/>
                <w:szCs w:val="26"/>
              </w:rPr>
              <w:t>第</w:t>
            </w:r>
            <w:r>
              <w:rPr>
                <w:rFonts w:ascii="Times New Roman" w:eastAsia="標楷體" w:hAnsi="Times New Roman" w:hint="eastAsia"/>
                <w:kern w:val="0"/>
                <w:sz w:val="26"/>
                <w:szCs w:val="26"/>
              </w:rPr>
              <w:t>2</w:t>
            </w:r>
            <w:r>
              <w:rPr>
                <w:rFonts w:ascii="Times New Roman" w:eastAsia="標楷體" w:hAnsi="Times New Roman" w:hint="eastAsia"/>
                <w:kern w:val="0"/>
                <w:sz w:val="26"/>
                <w:szCs w:val="26"/>
              </w:rPr>
              <w:t>條</w:t>
            </w:r>
          </w:p>
          <w:p w:rsidR="00A000BC" w:rsidRDefault="00A000BC" w:rsidP="00396B83">
            <w:pPr>
              <w:widowControl/>
              <w:spacing w:after="120" w:line="320" w:lineRule="exact"/>
              <w:rPr>
                <w:rFonts w:ascii="標楷體" w:eastAsia="標楷體" w:hAnsi="標楷體"/>
                <w:kern w:val="0"/>
                <w:sz w:val="26"/>
                <w:szCs w:val="26"/>
              </w:rPr>
            </w:pPr>
            <w:r w:rsidRPr="00396B83">
              <w:rPr>
                <w:rFonts w:ascii="Times New Roman" w:eastAsia="標楷體" w:hAnsi="Times New Roman" w:hint="eastAsia"/>
                <w:b/>
                <w:kern w:val="0"/>
                <w:sz w:val="28"/>
                <w:szCs w:val="28"/>
              </w:rPr>
              <w:t>項</w:t>
            </w:r>
            <w:r w:rsidRPr="00396B83">
              <w:rPr>
                <w:rFonts w:ascii="標楷體" w:eastAsia="標楷體" w:hAnsi="標楷體" w:hint="eastAsia"/>
                <w:b/>
                <w:kern w:val="0"/>
                <w:sz w:val="28"/>
                <w:szCs w:val="28"/>
              </w:rPr>
              <w:t>：</w:t>
            </w:r>
            <w:r>
              <w:rPr>
                <w:rFonts w:ascii="標楷體" w:eastAsia="標楷體" w:hAnsi="標楷體" w:hint="eastAsia"/>
                <w:kern w:val="0"/>
                <w:sz w:val="26"/>
                <w:szCs w:val="26"/>
              </w:rPr>
              <w:t>不冠數字</w:t>
            </w:r>
          </w:p>
          <w:p w:rsidR="00A000BC" w:rsidRDefault="00A000BC" w:rsidP="00396B83">
            <w:pPr>
              <w:widowControl/>
              <w:spacing w:after="120" w:line="320" w:lineRule="exact"/>
              <w:rPr>
                <w:rFonts w:ascii="標楷體" w:eastAsia="標楷體" w:hAnsi="標楷體"/>
                <w:kern w:val="0"/>
                <w:sz w:val="26"/>
                <w:szCs w:val="26"/>
              </w:rPr>
            </w:pPr>
            <w:r w:rsidRPr="00396B83">
              <w:rPr>
                <w:rFonts w:ascii="標楷體" w:eastAsia="標楷體" w:hAnsi="標楷體" w:hint="eastAsia"/>
                <w:b/>
                <w:kern w:val="0"/>
                <w:sz w:val="28"/>
                <w:szCs w:val="28"/>
              </w:rPr>
              <w:t>款：</w:t>
            </w:r>
            <w:r w:rsidR="00396B83">
              <w:rPr>
                <w:rFonts w:ascii="標楷體" w:eastAsia="標楷體" w:hAnsi="標楷體" w:hint="eastAsia"/>
                <w:kern w:val="0"/>
                <w:sz w:val="26"/>
                <w:szCs w:val="26"/>
              </w:rPr>
              <w:t>一、二、三</w:t>
            </w:r>
          </w:p>
          <w:p w:rsidR="00396B83" w:rsidRDefault="00396B83" w:rsidP="00396B83">
            <w:pPr>
              <w:widowControl/>
              <w:spacing w:after="120" w:line="320" w:lineRule="exact"/>
              <w:rPr>
                <w:rFonts w:ascii="Times New Roman" w:eastAsia="標楷體" w:hAnsi="Times New Roman"/>
                <w:kern w:val="0"/>
                <w:sz w:val="26"/>
                <w:szCs w:val="26"/>
              </w:rPr>
            </w:pPr>
            <w:r w:rsidRPr="00396B83">
              <w:rPr>
                <w:rFonts w:ascii="標楷體" w:eastAsia="標楷體" w:hAnsi="標楷體" w:hint="eastAsia"/>
                <w:b/>
                <w:kern w:val="0"/>
                <w:sz w:val="28"/>
                <w:szCs w:val="28"/>
              </w:rPr>
              <w:t>目：</w:t>
            </w:r>
            <w:r>
              <w:rPr>
                <w:rFonts w:ascii="標楷體" w:eastAsia="標楷體" w:hAnsi="標楷體" w:hint="eastAsia"/>
                <w:kern w:val="0"/>
                <w:sz w:val="26"/>
                <w:szCs w:val="26"/>
              </w:rPr>
              <w:t>(一)  (二)  (三)</w:t>
            </w:r>
          </w:p>
        </w:tc>
        <w:tc>
          <w:tcPr>
            <w:tcW w:w="4814" w:type="dxa"/>
            <w:shd w:val="clear" w:color="auto" w:fill="D9D9D9" w:themeFill="background1" w:themeFillShade="D9"/>
          </w:tcPr>
          <w:p w:rsidR="00396B83" w:rsidRDefault="00396B83" w:rsidP="00396B83">
            <w:pPr>
              <w:widowControl/>
              <w:spacing w:afterLines="50" w:after="175" w:line="320" w:lineRule="exact"/>
              <w:rPr>
                <w:rFonts w:ascii="Times New Roman" w:eastAsia="標楷體" w:hAnsi="Times New Roman"/>
                <w:kern w:val="0"/>
                <w:sz w:val="26"/>
                <w:szCs w:val="26"/>
              </w:rPr>
            </w:pPr>
            <w:r>
              <w:rPr>
                <w:rFonts w:ascii="Times New Roman" w:eastAsia="標楷體" w:hAnsi="Times New Roman" w:hint="eastAsia"/>
                <w:b/>
                <w:kern w:val="0"/>
                <w:sz w:val="28"/>
                <w:szCs w:val="28"/>
              </w:rPr>
              <w:t>點</w:t>
            </w:r>
            <w:r w:rsidRPr="00396B83">
              <w:rPr>
                <w:rFonts w:ascii="標楷體" w:eastAsia="標楷體" w:hAnsi="標楷體" w:hint="eastAsia"/>
                <w:b/>
                <w:kern w:val="0"/>
                <w:sz w:val="28"/>
                <w:szCs w:val="28"/>
              </w:rPr>
              <w:t>：</w:t>
            </w:r>
            <w:r>
              <w:rPr>
                <w:rFonts w:ascii="標楷體" w:eastAsia="標楷體" w:hAnsi="標楷體" w:hint="eastAsia"/>
                <w:kern w:val="0"/>
                <w:sz w:val="26"/>
                <w:szCs w:val="26"/>
              </w:rPr>
              <w:t>一、二、三</w:t>
            </w:r>
          </w:p>
          <w:p w:rsidR="00396B83" w:rsidRDefault="00396B83" w:rsidP="00396B83">
            <w:pPr>
              <w:widowControl/>
              <w:spacing w:after="120" w:line="320" w:lineRule="exact"/>
              <w:rPr>
                <w:rFonts w:ascii="標楷體" w:eastAsia="標楷體" w:hAnsi="標楷體"/>
                <w:kern w:val="0"/>
                <w:sz w:val="26"/>
                <w:szCs w:val="26"/>
              </w:rPr>
            </w:pPr>
            <w:r w:rsidRPr="00396B83">
              <w:rPr>
                <w:rFonts w:ascii="Times New Roman" w:eastAsia="標楷體" w:hAnsi="Times New Roman" w:hint="eastAsia"/>
                <w:b/>
                <w:kern w:val="0"/>
                <w:sz w:val="28"/>
                <w:szCs w:val="28"/>
              </w:rPr>
              <w:t>項</w:t>
            </w:r>
            <w:r w:rsidRPr="00396B83">
              <w:rPr>
                <w:rFonts w:ascii="標楷體" w:eastAsia="標楷體" w:hAnsi="標楷體" w:hint="eastAsia"/>
                <w:b/>
                <w:kern w:val="0"/>
                <w:sz w:val="28"/>
                <w:szCs w:val="28"/>
              </w:rPr>
              <w:t>：</w:t>
            </w:r>
            <w:r>
              <w:rPr>
                <w:rFonts w:ascii="標楷體" w:eastAsia="標楷體" w:hAnsi="標楷體" w:hint="eastAsia"/>
                <w:kern w:val="0"/>
                <w:sz w:val="26"/>
                <w:szCs w:val="26"/>
              </w:rPr>
              <w:t>不冠數字</w:t>
            </w:r>
          </w:p>
          <w:p w:rsidR="00396B83" w:rsidRDefault="00396B83" w:rsidP="00396B83">
            <w:pPr>
              <w:widowControl/>
              <w:spacing w:after="120" w:line="320" w:lineRule="exact"/>
              <w:rPr>
                <w:rFonts w:ascii="標楷體" w:eastAsia="標楷體" w:hAnsi="標楷體"/>
                <w:kern w:val="0"/>
                <w:sz w:val="26"/>
                <w:szCs w:val="26"/>
              </w:rPr>
            </w:pPr>
            <w:r w:rsidRPr="00396B83">
              <w:rPr>
                <w:rFonts w:ascii="標楷體" w:eastAsia="標楷體" w:hAnsi="標楷體" w:hint="eastAsia"/>
                <w:b/>
                <w:kern w:val="0"/>
                <w:sz w:val="28"/>
                <w:szCs w:val="28"/>
              </w:rPr>
              <w:t>款：</w:t>
            </w:r>
            <w:r>
              <w:rPr>
                <w:rFonts w:ascii="標楷體" w:eastAsia="標楷體" w:hAnsi="標楷體" w:hint="eastAsia"/>
                <w:b/>
                <w:kern w:val="0"/>
                <w:sz w:val="28"/>
                <w:szCs w:val="28"/>
              </w:rPr>
              <w:t>(</w:t>
            </w:r>
            <w:r>
              <w:rPr>
                <w:rFonts w:ascii="標楷體" w:eastAsia="標楷體" w:hAnsi="標楷體" w:hint="eastAsia"/>
                <w:kern w:val="0"/>
                <w:sz w:val="26"/>
                <w:szCs w:val="26"/>
              </w:rPr>
              <w:t>一) (二) (三)</w:t>
            </w:r>
          </w:p>
          <w:p w:rsidR="00A000BC" w:rsidRDefault="00396B83" w:rsidP="009707ED">
            <w:pPr>
              <w:widowControl/>
              <w:spacing w:before="180" w:after="180" w:line="0" w:lineRule="atLeast"/>
              <w:rPr>
                <w:rFonts w:ascii="Times New Roman" w:eastAsia="標楷體" w:hAnsi="Times New Roman"/>
                <w:kern w:val="0"/>
                <w:sz w:val="26"/>
                <w:szCs w:val="26"/>
              </w:rPr>
            </w:pPr>
            <w:r w:rsidRPr="00396B83">
              <w:rPr>
                <w:rFonts w:ascii="標楷體" w:eastAsia="標楷體" w:hAnsi="標楷體" w:hint="eastAsia"/>
                <w:b/>
                <w:kern w:val="0"/>
                <w:sz w:val="28"/>
                <w:szCs w:val="28"/>
              </w:rPr>
              <w:t>目：</w:t>
            </w:r>
            <w:r w:rsidRPr="00411F8B">
              <w:rPr>
                <w:rFonts w:ascii="Times New Roman" w:eastAsia="標楷體" w:hAnsi="Times New Roman"/>
                <w:kern w:val="0"/>
                <w:sz w:val="26"/>
                <w:szCs w:val="26"/>
              </w:rPr>
              <w:t>1.2.3</w:t>
            </w:r>
          </w:p>
        </w:tc>
      </w:tr>
    </w:tbl>
    <w:p w:rsidR="00A000BC" w:rsidRDefault="00733C79" w:rsidP="00733C79">
      <w:pPr>
        <w:widowControl/>
        <w:spacing w:before="360" w:after="180" w:line="240" w:lineRule="exact"/>
        <w:ind w:left="567"/>
        <w:rPr>
          <w:rFonts w:ascii="Times New Roman" w:eastAsia="標楷體" w:hAnsi="Times New Roman"/>
          <w:kern w:val="0"/>
          <w:sz w:val="26"/>
          <w:szCs w:val="26"/>
        </w:rPr>
      </w:pPr>
      <w:r>
        <w:rPr>
          <w:rFonts w:ascii="新細明體" w:hAnsi="新細明體" w:hint="eastAsia"/>
          <w:kern w:val="0"/>
          <w:sz w:val="26"/>
          <w:szCs w:val="26"/>
        </w:rPr>
        <w:t>※</w:t>
      </w:r>
      <w:r w:rsidR="009B60CD">
        <w:rPr>
          <w:rFonts w:ascii="Times New Roman" w:eastAsia="標楷體" w:hAnsi="Times New Roman" w:hint="eastAsia"/>
          <w:kern w:val="0"/>
          <w:sz w:val="26"/>
          <w:szCs w:val="26"/>
        </w:rPr>
        <w:t>以法規命令為例之體例</w:t>
      </w:r>
      <w:r w:rsidR="009B60CD">
        <w:rPr>
          <w:rFonts w:ascii="Times New Roman" w:eastAsia="標楷體" w:hAnsi="Times New Roman" w:hint="eastAsia"/>
          <w:kern w:val="0"/>
          <w:sz w:val="26"/>
          <w:szCs w:val="26"/>
        </w:rPr>
        <w:t>(</w:t>
      </w:r>
      <w:r>
        <w:rPr>
          <w:rFonts w:ascii="Times New Roman" w:eastAsia="標楷體" w:hAnsi="Times New Roman" w:hint="eastAsia"/>
          <w:kern w:val="0"/>
          <w:sz w:val="26"/>
          <w:szCs w:val="26"/>
        </w:rPr>
        <w:t>/</w:t>
      </w:r>
      <w:r w:rsidR="009B60CD">
        <w:rPr>
          <w:rFonts w:ascii="Times New Roman" w:eastAsia="標楷體" w:hAnsi="Times New Roman" w:hint="eastAsia"/>
          <w:kern w:val="0"/>
          <w:sz w:val="26"/>
          <w:szCs w:val="26"/>
        </w:rPr>
        <w:t>範例</w:t>
      </w:r>
      <w:r w:rsidR="009B60CD">
        <w:rPr>
          <w:rFonts w:ascii="Times New Roman" w:eastAsia="標楷體" w:hAnsi="Times New Roman" w:hint="eastAsia"/>
          <w:kern w:val="0"/>
          <w:sz w:val="26"/>
          <w:szCs w:val="26"/>
        </w:rPr>
        <w:t>)</w:t>
      </w:r>
      <w:r w:rsidR="009B60CD">
        <w:rPr>
          <w:rFonts w:ascii="Times New Roman" w:eastAsia="標楷體" w:hAnsi="Times New Roman" w:hint="eastAsia"/>
          <w:kern w:val="0"/>
          <w:sz w:val="26"/>
          <w:szCs w:val="26"/>
        </w:rPr>
        <w:t>如下</w:t>
      </w:r>
      <w:r w:rsidR="009B60CD">
        <w:rPr>
          <w:rFonts w:ascii="Times New Roman" w:eastAsia="標楷體" w:hAnsi="Times New Roman" w:hint="eastAsia"/>
          <w:kern w:val="0"/>
          <w:sz w:val="26"/>
          <w:szCs w:val="26"/>
        </w:rPr>
        <w:t>:</w:t>
      </w:r>
    </w:p>
    <w:tbl>
      <w:tblPr>
        <w:tblStyle w:val="ae"/>
        <w:tblW w:w="0" w:type="auto"/>
        <w:tblInd w:w="-5" w:type="dxa"/>
        <w:tblLook w:val="04A0" w:firstRow="1" w:lastRow="0" w:firstColumn="1" w:lastColumn="0" w:noHBand="0" w:noVBand="1"/>
      </w:tblPr>
      <w:tblGrid>
        <w:gridCol w:w="5103"/>
        <w:gridCol w:w="4530"/>
      </w:tblGrid>
      <w:tr w:rsidR="00A000BC" w:rsidRPr="0033429A" w:rsidTr="006E74B8">
        <w:tc>
          <w:tcPr>
            <w:tcW w:w="5103" w:type="dxa"/>
            <w:shd w:val="clear" w:color="auto" w:fill="D9D9D9" w:themeFill="background1" w:themeFillShade="D9"/>
          </w:tcPr>
          <w:p w:rsidR="00A000BC" w:rsidRPr="0033429A" w:rsidRDefault="009B60CD" w:rsidP="0033429A">
            <w:pPr>
              <w:widowControl/>
              <w:spacing w:before="180" w:after="180" w:line="0" w:lineRule="atLeast"/>
              <w:jc w:val="center"/>
              <w:rPr>
                <w:rFonts w:ascii="Times New Roman" w:eastAsia="標楷體" w:hAnsi="Times New Roman"/>
                <w:b/>
                <w:kern w:val="0"/>
                <w:sz w:val="26"/>
                <w:szCs w:val="26"/>
              </w:rPr>
            </w:pPr>
            <w:r w:rsidRPr="0033429A">
              <w:rPr>
                <w:rFonts w:ascii="Times New Roman" w:eastAsia="標楷體" w:hAnsi="Times New Roman" w:hint="eastAsia"/>
                <w:b/>
                <w:kern w:val="0"/>
                <w:sz w:val="26"/>
                <w:szCs w:val="26"/>
              </w:rPr>
              <w:t>體例</w:t>
            </w:r>
          </w:p>
        </w:tc>
        <w:tc>
          <w:tcPr>
            <w:tcW w:w="4530" w:type="dxa"/>
            <w:shd w:val="clear" w:color="auto" w:fill="D9D9D9" w:themeFill="background1" w:themeFillShade="D9"/>
          </w:tcPr>
          <w:p w:rsidR="00A000BC" w:rsidRPr="0033429A" w:rsidRDefault="009B60CD" w:rsidP="0033429A">
            <w:pPr>
              <w:widowControl/>
              <w:spacing w:before="180" w:after="180" w:line="0" w:lineRule="atLeast"/>
              <w:jc w:val="center"/>
              <w:rPr>
                <w:rFonts w:ascii="Times New Roman" w:eastAsia="標楷體" w:hAnsi="Times New Roman"/>
                <w:b/>
                <w:kern w:val="0"/>
                <w:sz w:val="26"/>
                <w:szCs w:val="26"/>
              </w:rPr>
            </w:pPr>
            <w:r w:rsidRPr="0033429A">
              <w:rPr>
                <w:rFonts w:ascii="Times New Roman" w:eastAsia="標楷體" w:hAnsi="Times New Roman" w:hint="eastAsia"/>
                <w:b/>
                <w:kern w:val="0"/>
                <w:sz w:val="26"/>
                <w:szCs w:val="26"/>
              </w:rPr>
              <w:t>範例</w:t>
            </w:r>
          </w:p>
        </w:tc>
      </w:tr>
      <w:tr w:rsidR="009B60CD" w:rsidTr="006E74B8">
        <w:tc>
          <w:tcPr>
            <w:tcW w:w="5103" w:type="dxa"/>
          </w:tcPr>
          <w:p w:rsidR="009B60CD" w:rsidRPr="006E74B8" w:rsidRDefault="006E74B8" w:rsidP="00A000BC">
            <w:pPr>
              <w:widowControl/>
              <w:spacing w:before="180" w:after="180" w:line="0" w:lineRule="atLeast"/>
              <w:rPr>
                <w:rFonts w:ascii="Times New Roman" w:eastAsia="標楷體" w:hAnsi="Times New Roman"/>
                <w:b/>
                <w:kern w:val="0"/>
                <w:sz w:val="26"/>
                <w:szCs w:val="26"/>
              </w:rPr>
            </w:pPr>
            <w:r>
              <w:rPr>
                <w:rFonts w:ascii="Times New Roman" w:eastAsia="標楷體" w:hAnsi="Times New Roman" w:hint="eastAsia"/>
                <w:b/>
                <w:noProof/>
                <w:kern w:val="0"/>
                <w:sz w:val="26"/>
                <w:szCs w:val="26"/>
              </w:rPr>
              <mc:AlternateContent>
                <mc:Choice Requires="wps">
                  <w:drawing>
                    <wp:anchor distT="0" distB="0" distL="114300" distR="114300" simplePos="0" relativeHeight="251662336" behindDoc="0" locked="0" layoutInCell="1" allowOverlap="1">
                      <wp:simplePos x="0" y="0"/>
                      <wp:positionH relativeFrom="column">
                        <wp:posOffset>382904</wp:posOffset>
                      </wp:positionH>
                      <wp:positionV relativeFrom="paragraph">
                        <wp:posOffset>234950</wp:posOffset>
                      </wp:positionV>
                      <wp:extent cx="2714625" cy="0"/>
                      <wp:effectExtent l="0" t="76200" r="9525" b="95250"/>
                      <wp:wrapNone/>
                      <wp:docPr id="2" name="直線單箭頭接點 2"/>
                      <wp:cNvGraphicFramePr/>
                      <a:graphic xmlns:a="http://schemas.openxmlformats.org/drawingml/2006/main">
                        <a:graphicData uri="http://schemas.microsoft.com/office/word/2010/wordprocessingShape">
                          <wps:wsp>
                            <wps:cNvCnPr/>
                            <wps:spPr>
                              <a:xfrm>
                                <a:off x="0" y="0"/>
                                <a:ext cx="2714625" cy="0"/>
                              </a:xfrm>
                              <a:prstGeom prst="straightConnector1">
                                <a:avLst/>
                              </a:prstGeom>
                              <a:ln w="254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shapetype w14:anchorId="7D80B95C" id="_x0000_t32" coordsize="21600,21600" o:spt="32" o:oned="t" path="m,l21600,21600e" filled="f">
                      <v:path arrowok="t" fillok="f" o:connecttype="none"/>
                      <o:lock v:ext="edit" shapetype="t"/>
                    </v:shapetype>
                    <v:shape id="直線單箭頭接點 2" o:spid="_x0000_s1026" type="#_x0000_t32" style="position:absolute;margin-left:30.15pt;margin-top:18.5pt;width:213.75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" strokecolor="#5b9bd5 [3204]" strokeweight="2pt">
                      <v:stroke endarrow="block" joinstyle="miter"/>
                    </v:shape>
                  </w:pict>
                </mc:Fallback>
              </mc:AlternateContent>
            </w:r>
            <w:r w:rsidR="0033429A" w:rsidRPr="006E74B8">
              <w:rPr>
                <w:rFonts w:ascii="Times New Roman" w:eastAsia="標楷體" w:hAnsi="Times New Roman" w:hint="eastAsia"/>
                <w:b/>
                <w:kern w:val="0"/>
                <w:sz w:val="26"/>
                <w:szCs w:val="26"/>
              </w:rPr>
              <w:t>條</w:t>
            </w:r>
          </w:p>
          <w:p w:rsidR="0033429A" w:rsidRDefault="006E74B8" w:rsidP="00A000BC">
            <w:pPr>
              <w:widowControl/>
              <w:spacing w:before="180" w:after="180" w:line="0" w:lineRule="atLeast"/>
              <w:rPr>
                <w:rFonts w:ascii="Times New Roman" w:eastAsia="標楷體" w:hAnsi="Times New Roman"/>
                <w:kern w:val="0"/>
                <w:sz w:val="26"/>
                <w:szCs w:val="26"/>
              </w:rPr>
            </w:pPr>
            <w:r>
              <w:rPr>
                <w:rFonts w:ascii="Times New Roman" w:eastAsia="標楷體" w:hAnsi="Times New Roman" w:hint="eastAsia"/>
                <w:b/>
                <w:noProof/>
                <w:kern w:val="0"/>
                <w:sz w:val="26"/>
                <w:szCs w:val="26"/>
              </w:rPr>
              <mc:AlternateContent>
                <mc:Choice Requires="wps">
                  <w:drawing>
                    <wp:anchor distT="0" distB="0" distL="114300" distR="114300" simplePos="0" relativeHeight="251663360" behindDoc="0" locked="0" layoutInCell="1" allowOverlap="1">
                      <wp:simplePos x="0" y="0"/>
                      <wp:positionH relativeFrom="column">
                        <wp:posOffset>2937683</wp:posOffset>
                      </wp:positionH>
                      <wp:positionV relativeFrom="paragraph">
                        <wp:posOffset>82204</wp:posOffset>
                      </wp:positionV>
                      <wp:extent cx="424815" cy="2540"/>
                      <wp:effectExtent l="0" t="76200" r="13335" b="92710"/>
                      <wp:wrapNone/>
                      <wp:docPr id="6" name="直線單箭頭接點 6"/>
                      <wp:cNvGraphicFramePr/>
                      <a:graphic xmlns:a="http://schemas.openxmlformats.org/drawingml/2006/main">
                        <a:graphicData uri="http://schemas.microsoft.com/office/word/2010/wordprocessingShape">
                          <wps:wsp>
                            <wps:cNvCnPr/>
                            <wps:spPr>
                              <a:xfrm flipV="1">
                                <a:off x="0" y="0"/>
                                <a:ext cx="424815" cy="2540"/>
                              </a:xfrm>
                              <a:prstGeom prst="straightConnector1">
                                <a:avLst/>
                              </a:prstGeom>
                              <a:ln w="254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C15AF61" id="_x0000_t32" coordsize="21600,21600" o:spt="32" o:oned="t" path="m,l21600,21600e" filled="f">
                      <v:path arrowok="t" fillok="f" o:connecttype="none"/>
                      <o:lock v:ext="edit" shapetype="t"/>
                    </v:shapetype>
                    <v:shape id="直線單箭頭接點 6" o:spid="_x0000_s1026" type="#_x0000_t32" style="position:absolute;margin-left:231.3pt;margin-top:6.45pt;width:33.45pt;height:.2pt;flip: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" strokecolor="#5b9bd5 [3204]" strokeweight="2pt">
                      <v:stroke endarrow="block" joinstyle="miter"/>
                    </v:shape>
                  </w:pict>
                </mc:Fallback>
              </mc:AlternateContent>
            </w:r>
            <w:r w:rsidR="0033429A" w:rsidRPr="006E74B8">
              <w:rPr>
                <w:rFonts w:ascii="Times New Roman" w:eastAsia="標楷體" w:hAnsi="Times New Roman" w:hint="eastAsia"/>
                <w:b/>
                <w:kern w:val="0"/>
                <w:sz w:val="26"/>
                <w:szCs w:val="26"/>
              </w:rPr>
              <w:t>項</w:t>
            </w:r>
            <w:r w:rsidR="0033429A">
              <w:rPr>
                <w:rFonts w:ascii="Times New Roman" w:eastAsia="標楷體" w:hAnsi="Times New Roman" w:hint="eastAsia"/>
                <w:kern w:val="0"/>
                <w:sz w:val="26"/>
                <w:szCs w:val="26"/>
              </w:rPr>
              <w:t>(</w:t>
            </w:r>
            <w:r w:rsidR="00733C79">
              <w:rPr>
                <w:rFonts w:ascii="Times New Roman" w:eastAsia="標楷體" w:hAnsi="Times New Roman" w:hint="eastAsia"/>
                <w:kern w:val="0"/>
                <w:sz w:val="26"/>
                <w:szCs w:val="26"/>
              </w:rPr>
              <w:t>不冠數字，與條次的</w:t>
            </w:r>
            <w:r>
              <w:rPr>
                <w:rFonts w:ascii="Times New Roman" w:eastAsia="標楷體" w:hAnsi="Times New Roman" w:hint="eastAsia"/>
                <w:kern w:val="0"/>
                <w:sz w:val="26"/>
                <w:szCs w:val="26"/>
              </w:rPr>
              <w:t>內</w:t>
            </w:r>
            <w:r w:rsidR="00733C79">
              <w:rPr>
                <w:rFonts w:ascii="Times New Roman" w:eastAsia="標楷體" w:hAnsi="Times New Roman" w:hint="eastAsia"/>
                <w:kern w:val="0"/>
                <w:sz w:val="26"/>
                <w:szCs w:val="26"/>
              </w:rPr>
              <w:t>文齊</w:t>
            </w:r>
            <w:r>
              <w:rPr>
                <w:rFonts w:ascii="Times New Roman" w:eastAsia="標楷體" w:hAnsi="Times New Roman" w:hint="eastAsia"/>
                <w:kern w:val="0"/>
                <w:sz w:val="26"/>
                <w:szCs w:val="26"/>
              </w:rPr>
              <w:t>平</w:t>
            </w:r>
            <w:r w:rsidR="00733C79">
              <w:rPr>
                <w:rFonts w:ascii="Times New Roman" w:eastAsia="標楷體" w:hAnsi="Times New Roman" w:hint="eastAsia"/>
                <w:kern w:val="0"/>
                <w:sz w:val="26"/>
                <w:szCs w:val="26"/>
              </w:rPr>
              <w:t>撰寫</w:t>
            </w:r>
            <w:r w:rsidR="0033429A">
              <w:rPr>
                <w:rFonts w:ascii="Times New Roman" w:eastAsia="標楷體" w:hAnsi="Times New Roman" w:hint="eastAsia"/>
                <w:kern w:val="0"/>
                <w:sz w:val="26"/>
                <w:szCs w:val="26"/>
              </w:rPr>
              <w:t>)</w:t>
            </w:r>
            <w:r>
              <w:rPr>
                <w:rFonts w:ascii="Times New Roman" w:eastAsia="標楷體" w:hAnsi="Times New Roman" w:hint="eastAsia"/>
                <w:b/>
                <w:noProof/>
                <w:kern w:val="0"/>
                <w:sz w:val="26"/>
                <w:szCs w:val="26"/>
              </w:rPr>
              <w:t xml:space="preserve"> </w:t>
            </w:r>
          </w:p>
          <w:p w:rsidR="0033429A" w:rsidRDefault="0033429A" w:rsidP="006E74B8">
            <w:pPr>
              <w:widowControl/>
              <w:spacing w:before="180" w:after="180" w:line="0" w:lineRule="atLeast"/>
              <w:ind w:left="320" w:hangingChars="123" w:hanging="320"/>
              <w:rPr>
                <w:rFonts w:ascii="標楷體" w:eastAsia="標楷體" w:hAnsi="標楷體"/>
                <w:kern w:val="0"/>
                <w:sz w:val="26"/>
                <w:szCs w:val="26"/>
              </w:rPr>
            </w:pPr>
            <w:r w:rsidRPr="006E74B8">
              <w:rPr>
                <w:rFonts w:ascii="Times New Roman" w:eastAsia="標楷體" w:hAnsi="Times New Roman" w:hint="eastAsia"/>
                <w:b/>
                <w:kern w:val="0"/>
                <w:sz w:val="26"/>
                <w:szCs w:val="26"/>
              </w:rPr>
              <w:t>款</w:t>
            </w:r>
            <w:r>
              <w:rPr>
                <w:rFonts w:ascii="Times New Roman" w:eastAsia="標楷體" w:hAnsi="Times New Roman" w:hint="eastAsia"/>
                <w:kern w:val="0"/>
                <w:sz w:val="26"/>
                <w:szCs w:val="26"/>
              </w:rPr>
              <w:t>(</w:t>
            </w:r>
            <w:r>
              <w:rPr>
                <w:rFonts w:ascii="標楷體" w:eastAsia="標楷體" w:hAnsi="標楷體" w:hint="eastAsia"/>
                <w:kern w:val="0"/>
                <w:sz w:val="26"/>
                <w:szCs w:val="26"/>
              </w:rPr>
              <w:t>用一、二、三、區分</w:t>
            </w:r>
            <w:r w:rsidR="006E74B8">
              <w:rPr>
                <w:rFonts w:ascii="標楷體" w:eastAsia="標楷體" w:hAnsi="標楷體" w:hint="eastAsia"/>
                <w:kern w:val="0"/>
                <w:sz w:val="26"/>
                <w:szCs w:val="26"/>
              </w:rPr>
              <w:t>，</w:t>
            </w:r>
            <w:r w:rsidR="006E74B8">
              <w:rPr>
                <w:rFonts w:ascii="Times New Roman" w:eastAsia="標楷體" w:hAnsi="Times New Roman" w:hint="eastAsia"/>
                <w:kern w:val="0"/>
                <w:sz w:val="26"/>
                <w:szCs w:val="26"/>
              </w:rPr>
              <w:t>與</w:t>
            </w:r>
            <w:r w:rsidR="006E74B8">
              <w:rPr>
                <w:rFonts w:ascii="標楷體" w:eastAsia="標楷體" w:hAnsi="標楷體" w:hint="eastAsia"/>
                <w:kern w:val="0"/>
                <w:sz w:val="26"/>
                <w:szCs w:val="26"/>
              </w:rPr>
              <w:t>「項」次齊平撰寫</w:t>
            </w:r>
            <w:r>
              <w:rPr>
                <w:rFonts w:ascii="標楷體" w:eastAsia="標楷體" w:hAnsi="標楷體" w:hint="eastAsia"/>
                <w:kern w:val="0"/>
                <w:sz w:val="26"/>
                <w:szCs w:val="26"/>
              </w:rPr>
              <w:t>)</w:t>
            </w:r>
            <w:r w:rsidR="006E74B8">
              <w:rPr>
                <w:rFonts w:ascii="Times New Roman" w:eastAsia="標楷體" w:hAnsi="Times New Roman" w:hint="eastAsia"/>
                <w:b/>
                <w:noProof/>
                <w:kern w:val="0"/>
                <w:sz w:val="26"/>
                <w:szCs w:val="26"/>
              </w:rPr>
              <w:t xml:space="preserve"> </w:t>
            </w:r>
          </w:p>
          <w:p w:rsidR="0033429A" w:rsidRDefault="0033429A" w:rsidP="006E74B8">
            <w:pPr>
              <w:widowControl/>
              <w:spacing w:before="180" w:after="180" w:line="0" w:lineRule="atLeast"/>
              <w:ind w:left="320" w:hangingChars="123" w:hanging="320"/>
              <w:rPr>
                <w:rFonts w:ascii="Times New Roman" w:eastAsia="標楷體" w:hAnsi="Times New Roman"/>
                <w:kern w:val="0"/>
                <w:sz w:val="26"/>
                <w:szCs w:val="26"/>
              </w:rPr>
            </w:pPr>
            <w:r w:rsidRPr="006E74B8">
              <w:rPr>
                <w:rFonts w:ascii="標楷體" w:eastAsia="標楷體" w:hAnsi="標楷體" w:hint="eastAsia"/>
                <w:b/>
                <w:kern w:val="0"/>
                <w:sz w:val="26"/>
                <w:szCs w:val="26"/>
              </w:rPr>
              <w:t>目</w:t>
            </w:r>
            <w:r>
              <w:rPr>
                <w:rFonts w:ascii="標楷體" w:eastAsia="標楷體" w:hAnsi="標楷體" w:hint="eastAsia"/>
                <w:kern w:val="0"/>
                <w:sz w:val="26"/>
                <w:szCs w:val="26"/>
              </w:rPr>
              <w:t>(</w:t>
            </w:r>
            <w:r w:rsidR="009707ED">
              <w:rPr>
                <w:rFonts w:ascii="標楷體" w:eastAsia="標楷體" w:hAnsi="標楷體" w:hint="eastAsia"/>
                <w:kern w:val="0"/>
                <w:sz w:val="26"/>
                <w:szCs w:val="26"/>
              </w:rPr>
              <w:t>用</w:t>
            </w:r>
            <w:r w:rsidR="00733C79">
              <w:rPr>
                <w:rFonts w:ascii="標楷體" w:eastAsia="標楷體" w:hAnsi="標楷體" w:hint="eastAsia"/>
                <w:kern w:val="0"/>
                <w:sz w:val="26"/>
                <w:szCs w:val="26"/>
              </w:rPr>
              <w:t>(</w:t>
            </w:r>
            <w:r w:rsidR="009707ED">
              <w:rPr>
                <w:rFonts w:ascii="標楷體" w:eastAsia="標楷體" w:hAnsi="標楷體" w:hint="eastAsia"/>
                <w:kern w:val="0"/>
                <w:sz w:val="26"/>
                <w:szCs w:val="26"/>
              </w:rPr>
              <w:t>一</w:t>
            </w:r>
            <w:r w:rsidR="00733C79">
              <w:rPr>
                <w:rFonts w:ascii="標楷體" w:eastAsia="標楷體" w:hAnsi="標楷體" w:hint="eastAsia"/>
                <w:kern w:val="0"/>
                <w:sz w:val="26"/>
                <w:szCs w:val="26"/>
              </w:rPr>
              <w:t>)(</w:t>
            </w:r>
            <w:r w:rsidR="009707ED">
              <w:rPr>
                <w:rFonts w:ascii="標楷體" w:eastAsia="標楷體" w:hAnsi="標楷體" w:hint="eastAsia"/>
                <w:kern w:val="0"/>
                <w:sz w:val="26"/>
                <w:szCs w:val="26"/>
              </w:rPr>
              <w:t>二</w:t>
            </w:r>
            <w:r w:rsidR="00733C79">
              <w:rPr>
                <w:rFonts w:ascii="標楷體" w:eastAsia="標楷體" w:hAnsi="標楷體" w:hint="eastAsia"/>
                <w:kern w:val="0"/>
                <w:sz w:val="26"/>
                <w:szCs w:val="26"/>
              </w:rPr>
              <w:t>)(</w:t>
            </w:r>
            <w:r w:rsidR="009707ED">
              <w:rPr>
                <w:rFonts w:ascii="標楷體" w:eastAsia="標楷體" w:hAnsi="標楷體" w:hint="eastAsia"/>
                <w:kern w:val="0"/>
                <w:sz w:val="26"/>
                <w:szCs w:val="26"/>
              </w:rPr>
              <w:t>三</w:t>
            </w:r>
            <w:r w:rsidR="00733C79">
              <w:rPr>
                <w:rFonts w:ascii="標楷體" w:eastAsia="標楷體" w:hAnsi="標楷體" w:hint="eastAsia"/>
                <w:kern w:val="0"/>
                <w:sz w:val="26"/>
                <w:szCs w:val="26"/>
              </w:rPr>
              <w:t>)</w:t>
            </w:r>
            <w:r w:rsidR="009707ED">
              <w:rPr>
                <w:rFonts w:ascii="標楷體" w:eastAsia="標楷體" w:hAnsi="標楷體" w:hint="eastAsia"/>
                <w:kern w:val="0"/>
                <w:sz w:val="26"/>
                <w:szCs w:val="26"/>
              </w:rPr>
              <w:t>區分</w:t>
            </w:r>
            <w:r w:rsidR="00733C79">
              <w:rPr>
                <w:rFonts w:ascii="標楷體" w:eastAsia="標楷體" w:hAnsi="標楷體" w:hint="eastAsia"/>
                <w:kern w:val="0"/>
                <w:sz w:val="26"/>
                <w:szCs w:val="26"/>
              </w:rPr>
              <w:t>，</w:t>
            </w:r>
            <w:r w:rsidR="006E74B8">
              <w:rPr>
                <w:rFonts w:ascii="Times New Roman" w:eastAsia="標楷體" w:hAnsi="Times New Roman" w:hint="eastAsia"/>
                <w:kern w:val="0"/>
                <w:sz w:val="26"/>
                <w:szCs w:val="26"/>
              </w:rPr>
              <w:t>與</w:t>
            </w:r>
            <w:r w:rsidR="006E74B8">
              <w:rPr>
                <w:rFonts w:ascii="標楷體" w:eastAsia="標楷體" w:hAnsi="標楷體" w:hint="eastAsia"/>
                <w:kern w:val="0"/>
                <w:sz w:val="26"/>
                <w:szCs w:val="26"/>
              </w:rPr>
              <w:t>「款」次內文齊平撰寫</w:t>
            </w:r>
            <w:r w:rsidR="005E2A60">
              <w:rPr>
                <w:rFonts w:ascii="標楷體" w:eastAsia="標楷體" w:hAnsi="標楷體" w:hint="eastAsia"/>
                <w:kern w:val="0"/>
                <w:sz w:val="26"/>
                <w:szCs w:val="26"/>
              </w:rPr>
              <w:t>)</w:t>
            </w:r>
          </w:p>
        </w:tc>
        <w:tc>
          <w:tcPr>
            <w:tcW w:w="4530" w:type="dxa"/>
          </w:tcPr>
          <w:p w:rsidR="009B60CD" w:rsidRDefault="0033429A" w:rsidP="00A000BC">
            <w:pPr>
              <w:widowControl/>
              <w:spacing w:before="180" w:after="180" w:line="0" w:lineRule="atLeast"/>
              <w:rPr>
                <w:rFonts w:ascii="Times New Roman" w:eastAsia="標楷體" w:hAnsi="Times New Roman"/>
                <w:kern w:val="0"/>
                <w:sz w:val="26"/>
                <w:szCs w:val="26"/>
              </w:rPr>
            </w:pPr>
            <w:r>
              <w:rPr>
                <w:rFonts w:ascii="Times New Roman" w:eastAsia="標楷體" w:hAnsi="Times New Roman" w:hint="eastAsia"/>
                <w:kern w:val="0"/>
                <w:sz w:val="26"/>
                <w:szCs w:val="26"/>
              </w:rPr>
              <w:t>第</w:t>
            </w:r>
            <w:r>
              <w:rPr>
                <w:rFonts w:ascii="Times New Roman" w:eastAsia="標楷體" w:hAnsi="Times New Roman" w:hint="eastAsia"/>
                <w:kern w:val="0"/>
                <w:sz w:val="26"/>
                <w:szCs w:val="26"/>
              </w:rPr>
              <w:t>O</w:t>
            </w:r>
            <w:r>
              <w:rPr>
                <w:rFonts w:ascii="Times New Roman" w:eastAsia="標楷體" w:hAnsi="Times New Roman" w:hint="eastAsia"/>
                <w:kern w:val="0"/>
                <w:sz w:val="26"/>
                <w:szCs w:val="26"/>
              </w:rPr>
              <w:t>條</w:t>
            </w:r>
            <w:r w:rsidR="006E74B8">
              <w:rPr>
                <w:rFonts w:ascii="Times New Roman" w:eastAsia="標楷體" w:hAnsi="Times New Roman" w:hint="eastAsia"/>
                <w:kern w:val="0"/>
                <w:sz w:val="26"/>
                <w:szCs w:val="26"/>
              </w:rPr>
              <w:t xml:space="preserve"> XXXXXXXXXXXX</w:t>
            </w:r>
          </w:p>
          <w:p w:rsidR="0033429A" w:rsidRDefault="006E74B8" w:rsidP="006E74B8">
            <w:pPr>
              <w:widowControl/>
              <w:spacing w:before="180" w:after="180" w:line="0" w:lineRule="atLeast"/>
              <w:ind w:leftChars="371" w:left="890"/>
              <w:rPr>
                <w:rFonts w:ascii="Times New Roman" w:eastAsia="標楷體" w:hAnsi="Times New Roman"/>
                <w:kern w:val="0"/>
                <w:sz w:val="26"/>
                <w:szCs w:val="26"/>
              </w:rPr>
            </w:pPr>
            <w:r>
              <w:rPr>
                <w:rFonts w:ascii="Times New Roman" w:eastAsia="標楷體" w:hAnsi="Times New Roman" w:hint="eastAsia"/>
                <w:kern w:val="0"/>
                <w:sz w:val="26"/>
                <w:szCs w:val="26"/>
              </w:rPr>
              <w:t>XXXXXXXXXXXXXXXX</w:t>
            </w:r>
            <w:r>
              <w:rPr>
                <w:rFonts w:ascii="Times New Roman" w:eastAsia="標楷體" w:hAnsi="Times New Roman" w:hint="eastAsia"/>
                <w:b/>
                <w:noProof/>
                <w:kern w:val="0"/>
                <w:sz w:val="26"/>
                <w:szCs w:val="26"/>
              </w:rPr>
              <mc:AlternateContent>
                <mc:Choice Requires="wps">
                  <w:drawing>
                    <wp:anchor distT="0" distB="0" distL="114300" distR="114300" simplePos="0" relativeHeight="251667456" behindDoc="0" locked="0" layoutInCell="1" allowOverlap="1" wp14:anchorId="6FA88FE3" wp14:editId="30A4DD98">
                      <wp:simplePos x="0" y="0"/>
                      <wp:positionH relativeFrom="column">
                        <wp:posOffset>-138430</wp:posOffset>
                      </wp:positionH>
                      <wp:positionV relativeFrom="paragraph">
                        <wp:posOffset>991235</wp:posOffset>
                      </wp:positionV>
                      <wp:extent cx="424815" cy="2540"/>
                      <wp:effectExtent l="0" t="76200" r="13335" b="92710"/>
                      <wp:wrapNone/>
                      <wp:docPr id="8" name="直線單箭頭接點 8"/>
                      <wp:cNvGraphicFramePr/>
                      <a:graphic xmlns:a="http://schemas.openxmlformats.org/drawingml/2006/main">
                        <a:graphicData uri="http://schemas.microsoft.com/office/word/2010/wordprocessingShape">
                          <wps:wsp>
                            <wps:cNvCnPr/>
                            <wps:spPr>
                              <a:xfrm flipV="1">
                                <a:off x="0" y="0"/>
                                <a:ext cx="424815" cy="2540"/>
                              </a:xfrm>
                              <a:prstGeom prst="straightConnector1">
                                <a:avLst/>
                              </a:prstGeom>
                              <a:ln w="254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shape w14:anchorId="07DB2D31" id="直線單箭頭接點 8" o:spid="_x0000_s1026" type="#_x0000_t32" style="position:absolute;margin-left:-10.9pt;margin-top:78.05pt;width:33.45pt;height:.2pt;flip: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" strokecolor="#5b9bd5 [3204]" strokeweight="2pt">
                      <v:stroke endarrow="block" joinstyle="miter"/>
                    </v:shape>
                  </w:pict>
                </mc:Fallback>
              </mc:AlternateContent>
            </w:r>
            <w:r>
              <w:rPr>
                <w:rFonts w:ascii="Times New Roman" w:eastAsia="標楷體" w:hAnsi="Times New Roman" w:hint="eastAsia"/>
                <w:b/>
                <w:noProof/>
                <w:kern w:val="0"/>
                <w:sz w:val="26"/>
                <w:szCs w:val="26"/>
              </w:rPr>
              <mc:AlternateContent>
                <mc:Choice Requires="wps">
                  <w:drawing>
                    <wp:anchor distT="0" distB="0" distL="114300" distR="114300" simplePos="0" relativeHeight="251665408" behindDoc="0" locked="0" layoutInCell="1" allowOverlap="1" wp14:anchorId="44A67479" wp14:editId="40CF2617">
                      <wp:simplePos x="0" y="0"/>
                      <wp:positionH relativeFrom="column">
                        <wp:posOffset>-195580</wp:posOffset>
                      </wp:positionH>
                      <wp:positionV relativeFrom="paragraph">
                        <wp:posOffset>426720</wp:posOffset>
                      </wp:positionV>
                      <wp:extent cx="424815" cy="2540"/>
                      <wp:effectExtent l="0" t="76200" r="13335" b="92710"/>
                      <wp:wrapNone/>
                      <wp:docPr id="7" name="直線單箭頭接點 7"/>
                      <wp:cNvGraphicFramePr/>
                      <a:graphic xmlns:a="http://schemas.openxmlformats.org/drawingml/2006/main">
                        <a:graphicData uri="http://schemas.microsoft.com/office/word/2010/wordprocessingShape">
                          <wps:wsp>
                            <wps:cNvCnPr/>
                            <wps:spPr>
                              <a:xfrm flipV="1">
                                <a:off x="0" y="0"/>
                                <a:ext cx="424815" cy="2540"/>
                              </a:xfrm>
                              <a:prstGeom prst="straightConnector1">
                                <a:avLst/>
                              </a:prstGeom>
                              <a:ln w="254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shape w14:anchorId="20D811F2" id="直線單箭頭接點 7" o:spid="_x0000_s1026" type="#_x0000_t32" style="position:absolute;margin-left:-15.4pt;margin-top:33.6pt;width:33.45pt;height:.2pt;flip: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" strokecolor="#5b9bd5 [3204]" strokeweight="2pt">
                      <v:stroke endarrow="block" joinstyle="miter"/>
                    </v:shape>
                  </w:pict>
                </mc:Fallback>
              </mc:AlternateContent>
            </w:r>
            <w:r>
              <w:rPr>
                <w:rFonts w:ascii="Times New Roman" w:eastAsia="標楷體" w:hAnsi="Times New Roman"/>
                <w:kern w:val="0"/>
                <w:sz w:val="26"/>
                <w:szCs w:val="26"/>
              </w:rPr>
              <w:t>XX</w:t>
            </w:r>
          </w:p>
          <w:p w:rsidR="006E74B8" w:rsidRPr="006E74B8" w:rsidRDefault="006E74B8" w:rsidP="006E74B8">
            <w:pPr>
              <w:pStyle w:val="a4"/>
              <w:widowControl/>
              <w:numPr>
                <w:ilvl w:val="0"/>
                <w:numId w:val="45"/>
              </w:numPr>
              <w:spacing w:before="180" w:after="180" w:line="0" w:lineRule="atLeast"/>
              <w:ind w:left="1422" w:hanging="532"/>
              <w:rPr>
                <w:rFonts w:ascii="Times New Roman" w:eastAsia="標楷體" w:hAnsi="Times New Roman"/>
                <w:kern w:val="0"/>
                <w:sz w:val="26"/>
                <w:szCs w:val="26"/>
              </w:rPr>
            </w:pPr>
            <w:r w:rsidRPr="006E74B8">
              <w:rPr>
                <w:rFonts w:ascii="Times New Roman" w:eastAsia="標楷體" w:hAnsi="Times New Roman"/>
                <w:kern w:val="0"/>
                <w:sz w:val="26"/>
                <w:szCs w:val="26"/>
              </w:rPr>
              <w:t>XXXXXXXXXX</w:t>
            </w:r>
            <w:r w:rsidRPr="006E74B8">
              <w:rPr>
                <w:rFonts w:ascii="Times New Roman" w:eastAsia="標楷體" w:hAnsi="Times New Roman" w:hint="eastAsia"/>
                <w:kern w:val="0"/>
                <w:sz w:val="26"/>
                <w:szCs w:val="26"/>
              </w:rPr>
              <w:t>XXXXX</w:t>
            </w:r>
          </w:p>
          <w:p w:rsidR="006E74B8" w:rsidRDefault="006E74B8" w:rsidP="006E74B8">
            <w:pPr>
              <w:widowControl/>
              <w:spacing w:before="180" w:after="180" w:line="0" w:lineRule="atLeast"/>
              <w:ind w:left="1422"/>
              <w:rPr>
                <w:rFonts w:ascii="Times New Roman" w:eastAsia="標楷體" w:hAnsi="Times New Roman"/>
                <w:kern w:val="0"/>
                <w:sz w:val="26"/>
                <w:szCs w:val="26"/>
              </w:rPr>
            </w:pPr>
            <w:r>
              <w:rPr>
                <w:rFonts w:ascii="Times New Roman" w:eastAsia="標楷體" w:hAnsi="Times New Roman" w:hint="eastAsia"/>
                <w:kern w:val="0"/>
                <w:sz w:val="26"/>
                <w:szCs w:val="26"/>
              </w:rPr>
              <w:t>XXXXXX</w:t>
            </w:r>
            <w:r>
              <w:rPr>
                <w:rFonts w:ascii="Times New Roman" w:eastAsia="標楷體" w:hAnsi="Times New Roman"/>
                <w:kern w:val="0"/>
                <w:sz w:val="26"/>
                <w:szCs w:val="26"/>
              </w:rPr>
              <w:t>….</w:t>
            </w:r>
          </w:p>
          <w:p w:rsidR="006E74B8" w:rsidRPr="006E74B8" w:rsidRDefault="006E74B8" w:rsidP="006E74B8">
            <w:pPr>
              <w:pStyle w:val="a4"/>
              <w:widowControl/>
              <w:numPr>
                <w:ilvl w:val="0"/>
                <w:numId w:val="46"/>
              </w:numPr>
              <w:spacing w:before="180" w:after="180" w:line="0" w:lineRule="atLeast"/>
              <w:rPr>
                <w:rFonts w:ascii="Times New Roman" w:eastAsia="標楷體" w:hAnsi="Times New Roman"/>
                <w:kern w:val="0"/>
                <w:sz w:val="26"/>
                <w:szCs w:val="26"/>
              </w:rPr>
            </w:pPr>
            <w:r w:rsidRPr="006E74B8">
              <w:rPr>
                <w:rFonts w:ascii="Times New Roman" w:eastAsia="標楷體" w:hAnsi="Times New Roman" w:hint="eastAsia"/>
                <w:kern w:val="0"/>
                <w:sz w:val="26"/>
                <w:szCs w:val="26"/>
              </w:rPr>
              <w:t>XXXXXXXXXXXXX</w:t>
            </w:r>
          </w:p>
          <w:p w:rsidR="006E74B8" w:rsidRPr="006E74B8" w:rsidRDefault="006E74B8" w:rsidP="006E74B8">
            <w:pPr>
              <w:pStyle w:val="a4"/>
              <w:widowControl/>
              <w:numPr>
                <w:ilvl w:val="0"/>
                <w:numId w:val="46"/>
              </w:numPr>
              <w:spacing w:before="180" w:after="180" w:line="0" w:lineRule="atLeast"/>
              <w:rPr>
                <w:rFonts w:ascii="Times New Roman" w:eastAsia="標楷體" w:hAnsi="Times New Roman"/>
                <w:kern w:val="0"/>
                <w:sz w:val="26"/>
                <w:szCs w:val="26"/>
              </w:rPr>
            </w:pPr>
            <w:r>
              <w:rPr>
                <w:rFonts w:ascii="Times New Roman" w:eastAsia="標楷體" w:hAnsi="Times New Roman"/>
                <w:kern w:val="0"/>
                <w:sz w:val="26"/>
                <w:szCs w:val="26"/>
              </w:rPr>
              <w:t>XXXXXXXX….</w:t>
            </w:r>
          </w:p>
        </w:tc>
      </w:tr>
      <w:tr w:rsidR="009B60CD" w:rsidTr="00733C79">
        <w:tc>
          <w:tcPr>
            <w:tcW w:w="9633" w:type="dxa"/>
            <w:gridSpan w:val="2"/>
          </w:tcPr>
          <w:p w:rsidR="009707ED" w:rsidRPr="005E2A60" w:rsidRDefault="009707ED" w:rsidP="005E2A60">
            <w:pPr>
              <w:widowControl/>
              <w:spacing w:before="240" w:after="180" w:line="0" w:lineRule="atLeast"/>
              <w:ind w:left="320" w:hangingChars="123" w:hanging="320"/>
              <w:rPr>
                <w:rFonts w:ascii="標楷體" w:eastAsia="標楷體" w:hAnsi="標楷體"/>
                <w:kern w:val="0"/>
                <w:sz w:val="26"/>
                <w:szCs w:val="26"/>
              </w:rPr>
            </w:pPr>
            <w:r>
              <w:rPr>
                <w:rFonts w:ascii="SimSun" w:eastAsia="SimSun" w:hAnsi="SimSun" w:hint="eastAsia"/>
                <w:kern w:val="0"/>
                <w:sz w:val="26"/>
                <w:szCs w:val="26"/>
              </w:rPr>
              <w:t>★</w:t>
            </w:r>
            <w:r w:rsidR="009B60CD">
              <w:rPr>
                <w:rFonts w:ascii="Times New Roman" w:eastAsia="標楷體" w:hAnsi="Times New Roman" w:hint="eastAsia"/>
                <w:kern w:val="0"/>
                <w:sz w:val="26"/>
                <w:szCs w:val="26"/>
              </w:rPr>
              <w:t>法規體例說明</w:t>
            </w:r>
            <w:r w:rsidR="009B60CD">
              <w:rPr>
                <w:rFonts w:ascii="Times New Roman" w:eastAsia="標楷體" w:hAnsi="Times New Roman" w:hint="eastAsia"/>
                <w:kern w:val="0"/>
                <w:sz w:val="26"/>
                <w:szCs w:val="26"/>
              </w:rPr>
              <w:t>:</w:t>
            </w:r>
            <w:r w:rsidR="009B60CD">
              <w:rPr>
                <w:rFonts w:ascii="Times New Roman" w:eastAsia="標楷體" w:hAnsi="Times New Roman" w:hint="eastAsia"/>
                <w:kern w:val="0"/>
                <w:sz w:val="26"/>
                <w:szCs w:val="26"/>
              </w:rPr>
              <w:t>法規條文應分條進行書寫，以</w:t>
            </w:r>
            <w:r w:rsidR="009B60CD">
              <w:rPr>
                <w:rFonts w:ascii="標楷體" w:eastAsia="標楷體" w:hAnsi="標楷體" w:hint="eastAsia"/>
                <w:kern w:val="0"/>
                <w:sz w:val="26"/>
                <w:szCs w:val="26"/>
              </w:rPr>
              <w:t>『第某條』字樣區分，往下再以『項』、『款』、『目』，其中『項』不冠數字，</w:t>
            </w:r>
            <w:r w:rsidR="005E2A60">
              <w:rPr>
                <w:rFonts w:ascii="Times New Roman" w:eastAsia="標楷體" w:hAnsi="Times New Roman" w:hint="eastAsia"/>
                <w:kern w:val="0"/>
                <w:sz w:val="26"/>
                <w:szCs w:val="26"/>
              </w:rPr>
              <w:t>與條次的內文齊平撰寫；</w:t>
            </w:r>
            <w:r w:rsidR="009B60CD">
              <w:rPr>
                <w:rFonts w:ascii="標楷體" w:eastAsia="標楷體" w:hAnsi="標楷體" w:hint="eastAsia"/>
                <w:kern w:val="0"/>
                <w:sz w:val="26"/>
                <w:szCs w:val="26"/>
              </w:rPr>
              <w:t>『款』冠以一、二、三，</w:t>
            </w:r>
            <w:r w:rsidR="005E2A60">
              <w:rPr>
                <w:rFonts w:ascii="Times New Roman" w:eastAsia="標楷體" w:hAnsi="Times New Roman" w:hint="eastAsia"/>
                <w:kern w:val="0"/>
                <w:sz w:val="26"/>
                <w:szCs w:val="26"/>
              </w:rPr>
              <w:t>與</w:t>
            </w:r>
            <w:r w:rsidR="005E2A60">
              <w:rPr>
                <w:rFonts w:ascii="標楷體" w:eastAsia="標楷體" w:hAnsi="標楷體" w:hint="eastAsia"/>
                <w:kern w:val="0"/>
                <w:sz w:val="26"/>
                <w:szCs w:val="26"/>
              </w:rPr>
              <w:t>「項」次齊平撰寫；</w:t>
            </w:r>
            <w:r w:rsidR="009B60CD">
              <w:rPr>
                <w:rFonts w:ascii="標楷體" w:eastAsia="標楷體" w:hAnsi="標楷體" w:hint="eastAsia"/>
                <w:kern w:val="0"/>
                <w:sz w:val="26"/>
                <w:szCs w:val="26"/>
              </w:rPr>
              <w:t>『目』冠以(一) (二) (三)</w:t>
            </w:r>
            <w:r w:rsidR="005E2A60">
              <w:rPr>
                <w:rFonts w:ascii="標楷體" w:eastAsia="標楷體" w:hAnsi="標楷體" w:hint="eastAsia"/>
                <w:kern w:val="0"/>
                <w:sz w:val="26"/>
                <w:szCs w:val="26"/>
              </w:rPr>
              <w:t>，</w:t>
            </w:r>
            <w:r w:rsidR="005E2A60">
              <w:rPr>
                <w:rFonts w:ascii="Times New Roman" w:eastAsia="標楷體" w:hAnsi="Times New Roman" w:hint="eastAsia"/>
                <w:kern w:val="0"/>
                <w:sz w:val="26"/>
                <w:szCs w:val="26"/>
              </w:rPr>
              <w:t>與</w:t>
            </w:r>
            <w:r w:rsidR="005E2A60">
              <w:rPr>
                <w:rFonts w:ascii="標楷體" w:eastAsia="標楷體" w:hAnsi="標楷體" w:hint="eastAsia"/>
                <w:kern w:val="0"/>
                <w:sz w:val="26"/>
                <w:szCs w:val="26"/>
              </w:rPr>
              <w:t>「款」次內文齊平撰寫</w:t>
            </w:r>
            <w:r w:rsidR="009B60CD">
              <w:rPr>
                <w:rFonts w:ascii="標楷體" w:eastAsia="標楷體" w:hAnsi="標楷體" w:hint="eastAsia"/>
                <w:kern w:val="0"/>
                <w:sz w:val="26"/>
                <w:szCs w:val="26"/>
              </w:rPr>
              <w:t>。</w:t>
            </w:r>
          </w:p>
        </w:tc>
      </w:tr>
    </w:tbl>
    <w:p w:rsidR="005E2A60" w:rsidRDefault="005E2A60" w:rsidP="005E2A60">
      <w:pPr>
        <w:widowControl/>
        <w:spacing w:after="180"/>
        <w:ind w:left="567"/>
        <w:rPr>
          <w:rFonts w:ascii="Times New Roman" w:eastAsia="標楷體" w:hAnsi="Times New Roman"/>
          <w:kern w:val="0"/>
          <w:sz w:val="26"/>
          <w:szCs w:val="26"/>
        </w:rPr>
      </w:pPr>
    </w:p>
    <w:p w:rsidR="001241E5" w:rsidRDefault="001241E5" w:rsidP="005E2A60">
      <w:pPr>
        <w:widowControl/>
        <w:spacing w:after="180"/>
        <w:ind w:left="567"/>
        <w:rPr>
          <w:rFonts w:ascii="Times New Roman" w:eastAsia="標楷體" w:hAnsi="Times New Roman"/>
          <w:kern w:val="0"/>
          <w:sz w:val="26"/>
          <w:szCs w:val="26"/>
        </w:rPr>
      </w:pPr>
    </w:p>
    <w:p w:rsidR="001241E5" w:rsidRDefault="001241E5" w:rsidP="005E2A60">
      <w:pPr>
        <w:widowControl/>
        <w:spacing w:after="180"/>
        <w:ind w:left="567"/>
        <w:rPr>
          <w:rFonts w:ascii="Times New Roman" w:eastAsia="標楷體" w:hAnsi="Times New Roman"/>
          <w:kern w:val="0"/>
          <w:sz w:val="26"/>
          <w:szCs w:val="26"/>
        </w:rPr>
      </w:pPr>
    </w:p>
    <w:p w:rsidR="001241E5" w:rsidRDefault="001241E5" w:rsidP="005E2A60">
      <w:pPr>
        <w:widowControl/>
        <w:spacing w:after="180"/>
        <w:ind w:left="567"/>
        <w:rPr>
          <w:rFonts w:ascii="Times New Roman" w:eastAsia="標楷體" w:hAnsi="Times New Roman"/>
          <w:kern w:val="0"/>
          <w:sz w:val="26"/>
          <w:szCs w:val="26"/>
        </w:rPr>
      </w:pPr>
    </w:p>
    <w:p w:rsidR="001241E5" w:rsidRDefault="001241E5" w:rsidP="005E2A60">
      <w:pPr>
        <w:widowControl/>
        <w:spacing w:after="180"/>
        <w:ind w:left="567"/>
        <w:rPr>
          <w:rFonts w:ascii="Times New Roman" w:eastAsia="標楷體" w:hAnsi="Times New Roman"/>
          <w:kern w:val="0"/>
          <w:sz w:val="26"/>
          <w:szCs w:val="26"/>
        </w:rPr>
      </w:pPr>
    </w:p>
    <w:p w:rsidR="001241E5" w:rsidRDefault="001241E5" w:rsidP="005E2A60">
      <w:pPr>
        <w:widowControl/>
        <w:spacing w:after="180"/>
        <w:ind w:left="567"/>
        <w:rPr>
          <w:rFonts w:ascii="Times New Roman" w:eastAsia="標楷體" w:hAnsi="Times New Roman"/>
          <w:kern w:val="0"/>
          <w:sz w:val="26"/>
          <w:szCs w:val="26"/>
        </w:rPr>
      </w:pPr>
    </w:p>
    <w:p w:rsidR="0030408E" w:rsidRDefault="0030408E" w:rsidP="005E2A60">
      <w:pPr>
        <w:widowControl/>
        <w:spacing w:after="180"/>
        <w:ind w:left="567"/>
        <w:rPr>
          <w:rFonts w:ascii="Times New Roman" w:eastAsia="標楷體" w:hAnsi="Times New Roman"/>
          <w:kern w:val="0"/>
          <w:sz w:val="26"/>
          <w:szCs w:val="26"/>
        </w:rPr>
      </w:pPr>
    </w:p>
    <w:p w:rsidR="00931A62" w:rsidRDefault="009C113D">
      <w:pPr>
        <w:widowControl/>
        <w:spacing w:before="180" w:after="180" w:line="0" w:lineRule="atLeast"/>
      </w:pPr>
      <w:r>
        <w:rPr>
          <w:rFonts w:ascii="新細明體" w:hAnsi="新細明體" w:hint="eastAsia"/>
          <w:b/>
          <w:sz w:val="28"/>
          <w:szCs w:val="28"/>
        </w:rPr>
        <w:t>※</w:t>
      </w:r>
      <w:r w:rsidR="00FD3CAA">
        <w:rPr>
          <w:rFonts w:ascii="Times New Roman" w:eastAsia="標楷體" w:hAnsi="Times New Roman"/>
          <w:b/>
          <w:sz w:val="28"/>
          <w:szCs w:val="28"/>
        </w:rPr>
        <w:t>注意事項</w:t>
      </w:r>
    </w:p>
    <w:p w:rsidR="00931A62" w:rsidRDefault="00FD3CAA">
      <w:pPr>
        <w:widowControl/>
        <w:numPr>
          <w:ilvl w:val="2"/>
          <w:numId w:val="3"/>
        </w:numPr>
        <w:tabs>
          <w:tab w:val="left" w:pos="709"/>
        </w:tabs>
        <w:spacing w:before="180" w:after="180" w:line="0" w:lineRule="atLeast"/>
        <w:ind w:left="707" w:hanging="426"/>
      </w:pPr>
      <w:r>
        <w:rPr>
          <w:rFonts w:ascii="Times New Roman" w:eastAsia="標楷體" w:hAnsi="Times New Roman"/>
          <w:kern w:val="0"/>
          <w:sz w:val="26"/>
          <w:szCs w:val="26"/>
        </w:rPr>
        <w:t>新訂法規、辦法、規章或條文修正之提案，請先取得相關單位共識，並自行評估其送法規會諮議之必要性，以提高會議進行效率。</w:t>
      </w:r>
    </w:p>
    <w:p w:rsidR="00931A62" w:rsidRDefault="00FD3CAA">
      <w:pPr>
        <w:widowControl/>
        <w:numPr>
          <w:ilvl w:val="2"/>
          <w:numId w:val="3"/>
        </w:numPr>
        <w:tabs>
          <w:tab w:val="left" w:pos="709"/>
        </w:tabs>
        <w:spacing w:before="180" w:after="180" w:line="0" w:lineRule="atLeast"/>
        <w:ind w:left="708" w:hanging="427"/>
      </w:pPr>
      <w:r>
        <w:rPr>
          <w:rFonts w:ascii="Times New Roman" w:eastAsia="標楷體" w:hAnsi="Times New Roman"/>
          <w:b/>
          <w:kern w:val="0"/>
          <w:sz w:val="26"/>
          <w:szCs w:val="26"/>
        </w:rPr>
        <w:t>新訂法規條文時，</w:t>
      </w:r>
      <w:r>
        <w:rPr>
          <w:rFonts w:ascii="Times New Roman" w:eastAsia="標楷體" w:hAnsi="Times New Roman"/>
          <w:b/>
          <w:color w:val="FF0000"/>
          <w:kern w:val="0"/>
          <w:sz w:val="26"/>
          <w:szCs w:val="26"/>
          <w:u w:val="single"/>
        </w:rPr>
        <w:t>應將全部條文逐條列出，</w:t>
      </w:r>
      <w:r>
        <w:rPr>
          <w:rFonts w:ascii="Times New Roman" w:eastAsia="標楷體" w:hAnsi="Times New Roman"/>
          <w:kern w:val="0"/>
          <w:sz w:val="26"/>
          <w:szCs w:val="26"/>
        </w:rPr>
        <w:t>並於「說明欄」簡要說明新訂理由</w:t>
      </w:r>
      <w:r>
        <w:rPr>
          <w:rFonts w:ascii="Times New Roman" w:eastAsia="標楷體" w:hAnsi="Times New Roman"/>
          <w:kern w:val="0"/>
          <w:sz w:val="26"/>
          <w:szCs w:val="26"/>
        </w:rPr>
        <w:t>(</w:t>
      </w:r>
      <w:r>
        <w:rPr>
          <w:rFonts w:ascii="Times New Roman" w:eastAsia="標楷體" w:hAnsi="Times New Roman"/>
          <w:kern w:val="0"/>
          <w:sz w:val="26"/>
          <w:szCs w:val="26"/>
        </w:rPr>
        <w:t>為何新訂，</w:t>
      </w:r>
      <w:r>
        <w:rPr>
          <w:rFonts w:ascii="Times New Roman" w:eastAsia="標楷體" w:hAnsi="Times New Roman"/>
          <w:kern w:val="0"/>
          <w:sz w:val="26"/>
          <w:szCs w:val="26"/>
          <w:u w:val="single"/>
        </w:rPr>
        <w:t>如範例</w:t>
      </w:r>
      <w:r>
        <w:rPr>
          <w:rFonts w:ascii="Times New Roman" w:eastAsia="標楷體" w:hAnsi="Times New Roman"/>
          <w:kern w:val="0"/>
          <w:sz w:val="26"/>
          <w:szCs w:val="26"/>
          <w:u w:val="single"/>
        </w:rPr>
        <w:t>1</w:t>
      </w:r>
      <w:r>
        <w:rPr>
          <w:rFonts w:ascii="Times New Roman" w:eastAsia="標楷體" w:hAnsi="Times New Roman"/>
          <w:kern w:val="0"/>
          <w:sz w:val="26"/>
          <w:szCs w:val="26"/>
        </w:rPr>
        <w:t>)</w:t>
      </w:r>
      <w:r>
        <w:rPr>
          <w:rFonts w:ascii="Times New Roman" w:eastAsia="標楷體" w:hAnsi="Times New Roman"/>
          <w:kern w:val="0"/>
          <w:sz w:val="26"/>
          <w:szCs w:val="26"/>
        </w:rPr>
        <w:t>。</w:t>
      </w:r>
    </w:p>
    <w:p w:rsidR="00931A62" w:rsidRDefault="00FD3CAA">
      <w:pPr>
        <w:widowControl/>
        <w:numPr>
          <w:ilvl w:val="2"/>
          <w:numId w:val="3"/>
        </w:numPr>
        <w:tabs>
          <w:tab w:val="left" w:pos="709"/>
        </w:tabs>
        <w:spacing w:before="180" w:after="180" w:line="0" w:lineRule="atLeast"/>
        <w:ind w:left="707" w:hanging="426"/>
      </w:pPr>
      <w:r>
        <w:rPr>
          <w:rFonts w:ascii="Times New Roman" w:eastAsia="標楷體" w:hAnsi="Times New Roman"/>
          <w:kern w:val="0"/>
          <w:sz w:val="26"/>
          <w:szCs w:val="26"/>
        </w:rPr>
        <w:t>提送各會議審議之</w:t>
      </w:r>
      <w:r>
        <w:rPr>
          <w:rFonts w:ascii="Times New Roman" w:eastAsia="標楷體" w:hAnsi="Times New Roman"/>
          <w:color w:val="0070C0"/>
          <w:kern w:val="0"/>
          <w:sz w:val="26"/>
          <w:szCs w:val="26"/>
        </w:rPr>
        <w:t>提案名稱均以【草案】稱之</w:t>
      </w:r>
      <w:r>
        <w:rPr>
          <w:rFonts w:ascii="Times New Roman" w:eastAsia="標楷體" w:hAnsi="Times New Roman"/>
          <w:kern w:val="0"/>
          <w:sz w:val="26"/>
          <w:szCs w:val="26"/>
        </w:rPr>
        <w:t>。唯</w:t>
      </w:r>
      <w:r>
        <w:rPr>
          <w:rFonts w:ascii="Times New Roman" w:eastAsia="標楷體" w:hAnsi="Times New Roman"/>
          <w:sz w:val="26"/>
          <w:szCs w:val="26"/>
        </w:rPr>
        <w:t>提案類別用語寫法如下：</w:t>
      </w:r>
    </w:p>
    <w:tbl>
      <w:tblPr>
        <w:tblW w:w="9376" w:type="dxa"/>
        <w:tblInd w:w="392" w:type="dxa"/>
        <w:tblCellMar>
          <w:left w:w="10" w:type="dxa"/>
          <w:right w:w="10" w:type="dxa"/>
        </w:tblCellMar>
        <w:tblLook w:val="04A0" w:firstRow="1" w:lastRow="0" w:firstColumn="1" w:lastColumn="0" w:noHBand="0" w:noVBand="1"/>
      </w:tblPr>
      <w:tblGrid>
        <w:gridCol w:w="992"/>
        <w:gridCol w:w="2410"/>
        <w:gridCol w:w="3118"/>
        <w:gridCol w:w="2856"/>
      </w:tblGrid>
      <w:tr w:rsidR="00931A62">
        <w:trPr>
          <w:tblHeader/>
        </w:trPr>
        <w:tc>
          <w:tcPr>
            <w:tcW w:w="99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931A62" w:rsidRDefault="00FD3CAA">
            <w:pPr>
              <w:spacing w:line="320" w:lineRule="exact"/>
              <w:ind w:left="-108" w:right="-108"/>
              <w:jc w:val="center"/>
              <w:rPr>
                <w:rFonts w:ascii="Times New Roman" w:eastAsia="標楷體" w:hAnsi="Times New Roman"/>
              </w:rPr>
            </w:pPr>
            <w:r>
              <w:rPr>
                <w:rFonts w:ascii="Times New Roman" w:eastAsia="標楷體" w:hAnsi="Times New Roman"/>
              </w:rPr>
              <w:t>類別</w:t>
            </w:r>
          </w:p>
        </w:tc>
        <w:tc>
          <w:tcPr>
            <w:tcW w:w="24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931A62" w:rsidRDefault="00FD3CAA">
            <w:pPr>
              <w:spacing w:line="320" w:lineRule="exact"/>
              <w:ind w:left="-115" w:right="6"/>
              <w:jc w:val="center"/>
              <w:rPr>
                <w:rFonts w:ascii="Times New Roman" w:eastAsia="標楷體" w:hAnsi="Times New Roman"/>
              </w:rPr>
            </w:pPr>
            <w:r>
              <w:rPr>
                <w:rFonts w:ascii="Times New Roman" w:eastAsia="標楷體" w:hAnsi="Times New Roman"/>
              </w:rPr>
              <w:t>說明</w:t>
            </w:r>
          </w:p>
        </w:tc>
        <w:tc>
          <w:tcPr>
            <w:tcW w:w="311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931A62" w:rsidRDefault="00FD3CAA">
            <w:pPr>
              <w:spacing w:line="320" w:lineRule="exact"/>
              <w:ind w:left="-101" w:right="-115"/>
              <w:jc w:val="center"/>
              <w:rPr>
                <w:rFonts w:ascii="Times New Roman" w:eastAsia="標楷體" w:hAnsi="Times New Roman"/>
              </w:rPr>
            </w:pPr>
            <w:r>
              <w:rPr>
                <w:rFonts w:ascii="Times New Roman" w:eastAsia="標楷體" w:hAnsi="Times New Roman"/>
              </w:rPr>
              <w:t>案由寫法</w:t>
            </w:r>
          </w:p>
        </w:tc>
        <w:tc>
          <w:tcPr>
            <w:tcW w:w="285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931A62" w:rsidRDefault="00FD3CAA">
            <w:pPr>
              <w:spacing w:line="320" w:lineRule="exact"/>
              <w:ind w:left="-101" w:right="-115"/>
              <w:jc w:val="center"/>
              <w:rPr>
                <w:rFonts w:ascii="Times New Roman" w:eastAsia="標楷體" w:hAnsi="Times New Roman"/>
              </w:rPr>
            </w:pPr>
            <w:r>
              <w:rPr>
                <w:rFonts w:ascii="Times New Roman" w:eastAsia="標楷體" w:hAnsi="Times New Roman"/>
              </w:rPr>
              <w:t>對照表寫法</w:t>
            </w:r>
          </w:p>
        </w:tc>
      </w:tr>
      <w:tr w:rsidR="00931A62">
        <w:tc>
          <w:tcPr>
            <w:tcW w:w="99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931A62" w:rsidRDefault="00FD3CAA">
            <w:pPr>
              <w:spacing w:line="320" w:lineRule="exact"/>
              <w:ind w:left="-108" w:right="-108"/>
              <w:jc w:val="center"/>
              <w:rPr>
                <w:rFonts w:ascii="Times New Roman" w:eastAsia="標楷體" w:hAnsi="Times New Roman"/>
              </w:rPr>
            </w:pPr>
            <w:r>
              <w:rPr>
                <w:rFonts w:ascii="Times New Roman" w:eastAsia="標楷體" w:hAnsi="Times New Roman"/>
              </w:rPr>
              <w:t>全案修正</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1A62" w:rsidRDefault="00FD3CAA">
            <w:pPr>
              <w:spacing w:line="320" w:lineRule="exact"/>
              <w:ind w:left="-115" w:right="-99"/>
              <w:jc w:val="center"/>
              <w:rPr>
                <w:rFonts w:ascii="Times New Roman" w:eastAsia="標楷體" w:hAnsi="Times New Roman"/>
              </w:rPr>
            </w:pPr>
            <w:r>
              <w:rPr>
                <w:rFonts w:ascii="Times New Roman" w:eastAsia="標楷體" w:hAnsi="Times New Roman"/>
              </w:rPr>
              <w:t>修正條文達全部</w:t>
            </w:r>
            <w:r>
              <w:rPr>
                <w:rFonts w:ascii="Times New Roman" w:eastAsia="標楷體" w:hAnsi="Times New Roman"/>
              </w:rPr>
              <w:br/>
            </w:r>
            <w:r>
              <w:rPr>
                <w:rFonts w:ascii="Times New Roman" w:eastAsia="標楷體" w:hAnsi="Times New Roman"/>
              </w:rPr>
              <w:t>條文二分之一者</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1A62" w:rsidRDefault="00FD3CAA">
            <w:pPr>
              <w:spacing w:line="320" w:lineRule="exact"/>
              <w:ind w:left="-101" w:right="-101"/>
              <w:jc w:val="center"/>
              <w:rPr>
                <w:rFonts w:ascii="Times New Roman" w:eastAsia="標楷體" w:hAnsi="Times New Roman"/>
              </w:rPr>
            </w:pPr>
            <w:r>
              <w:rPr>
                <w:rFonts w:ascii="Times New Roman" w:eastAsia="標楷體" w:hAnsi="Times New Roman"/>
              </w:rPr>
              <w:t>(</w:t>
            </w:r>
            <w:r>
              <w:rPr>
                <w:rFonts w:ascii="Times New Roman" w:eastAsia="標楷體" w:hAnsi="Times New Roman"/>
              </w:rPr>
              <w:t>法規名稱</w:t>
            </w:r>
            <w:r>
              <w:rPr>
                <w:rFonts w:ascii="Times New Roman" w:eastAsia="標楷體" w:hAnsi="Times New Roman"/>
              </w:rPr>
              <w:t>)</w:t>
            </w:r>
            <w:r>
              <w:rPr>
                <w:rFonts w:ascii="Times New Roman" w:eastAsia="標楷體" w:hAnsi="Times New Roman"/>
              </w:rPr>
              <w:t>修正草案</w:t>
            </w:r>
          </w:p>
        </w:tc>
        <w:tc>
          <w:tcPr>
            <w:tcW w:w="2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1A62" w:rsidRDefault="00FD3CAA">
            <w:pPr>
              <w:spacing w:line="320" w:lineRule="exact"/>
              <w:ind w:left="-101" w:right="-101"/>
              <w:rPr>
                <w:rFonts w:ascii="Times New Roman" w:eastAsia="標楷體" w:hAnsi="Times New Roman"/>
              </w:rPr>
            </w:pPr>
            <w:r>
              <w:rPr>
                <w:rFonts w:ascii="Times New Roman" w:eastAsia="標楷體" w:hAnsi="Times New Roman"/>
              </w:rPr>
              <w:t>(</w:t>
            </w:r>
            <w:r>
              <w:rPr>
                <w:rFonts w:ascii="Times New Roman" w:eastAsia="標楷體" w:hAnsi="Times New Roman"/>
              </w:rPr>
              <w:t>法規名稱</w:t>
            </w:r>
            <w:r>
              <w:rPr>
                <w:rFonts w:ascii="Times New Roman" w:eastAsia="標楷體" w:hAnsi="Times New Roman"/>
              </w:rPr>
              <w:t>)</w:t>
            </w:r>
            <w:r>
              <w:rPr>
                <w:rFonts w:ascii="Times New Roman" w:eastAsia="標楷體" w:hAnsi="Times New Roman"/>
              </w:rPr>
              <w:t>【修正草案條文對照表】</w:t>
            </w:r>
          </w:p>
        </w:tc>
      </w:tr>
      <w:tr w:rsidR="00931A62">
        <w:tc>
          <w:tcPr>
            <w:tcW w:w="99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931A62" w:rsidRDefault="00FD3CAA">
            <w:pPr>
              <w:spacing w:line="320" w:lineRule="exact"/>
              <w:ind w:left="-108" w:right="-108"/>
              <w:jc w:val="center"/>
              <w:rPr>
                <w:rFonts w:ascii="Times New Roman" w:eastAsia="標楷體" w:hAnsi="Times New Roman"/>
              </w:rPr>
            </w:pPr>
            <w:r>
              <w:rPr>
                <w:rFonts w:ascii="Times New Roman" w:eastAsia="標楷體" w:hAnsi="Times New Roman"/>
              </w:rPr>
              <w:t>部分條文修正</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1A62" w:rsidRDefault="00FD3CAA">
            <w:pPr>
              <w:spacing w:line="320" w:lineRule="exact"/>
              <w:ind w:left="-115" w:right="-99"/>
              <w:jc w:val="center"/>
              <w:rPr>
                <w:rFonts w:ascii="Times New Roman" w:eastAsia="標楷體" w:hAnsi="Times New Roman"/>
              </w:rPr>
            </w:pPr>
            <w:r>
              <w:rPr>
                <w:rFonts w:ascii="Times New Roman" w:eastAsia="標楷體" w:hAnsi="Times New Roman"/>
              </w:rPr>
              <w:t>修正條文在</w:t>
            </w:r>
            <w:r>
              <w:rPr>
                <w:rFonts w:ascii="Times New Roman" w:eastAsia="標楷體" w:hAnsi="Times New Roman"/>
              </w:rPr>
              <w:t>4</w:t>
            </w:r>
            <w:r>
              <w:rPr>
                <w:rFonts w:ascii="Times New Roman" w:eastAsia="標楷體" w:hAnsi="Times New Roman"/>
              </w:rPr>
              <w:t>條以上，未達全部條文</w:t>
            </w:r>
            <w:r>
              <w:rPr>
                <w:rFonts w:ascii="Times New Roman" w:eastAsia="標楷體" w:hAnsi="Times New Roman"/>
              </w:rPr>
              <w:br/>
            </w:r>
            <w:r>
              <w:rPr>
                <w:rFonts w:ascii="Times New Roman" w:eastAsia="標楷體" w:hAnsi="Times New Roman"/>
              </w:rPr>
              <w:t>之二分之一者</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1A62" w:rsidRDefault="00FD3CAA">
            <w:pPr>
              <w:spacing w:line="320" w:lineRule="exact"/>
              <w:ind w:left="-101" w:right="-101"/>
              <w:jc w:val="center"/>
              <w:rPr>
                <w:rFonts w:ascii="Times New Roman" w:eastAsia="標楷體" w:hAnsi="Times New Roman"/>
              </w:rPr>
            </w:pPr>
            <w:r>
              <w:rPr>
                <w:rFonts w:ascii="Times New Roman" w:eastAsia="標楷體" w:hAnsi="Times New Roman"/>
              </w:rPr>
              <w:t>(</w:t>
            </w:r>
            <w:r>
              <w:rPr>
                <w:rFonts w:ascii="Times New Roman" w:eastAsia="標楷體" w:hAnsi="Times New Roman"/>
              </w:rPr>
              <w:t>法規名稱</w:t>
            </w:r>
            <w:r>
              <w:rPr>
                <w:rFonts w:ascii="Times New Roman" w:eastAsia="標楷體" w:hAnsi="Times New Roman"/>
              </w:rPr>
              <w:t>)</w:t>
            </w:r>
            <w:r>
              <w:rPr>
                <w:rFonts w:ascii="Times New Roman" w:eastAsia="標楷體" w:hAnsi="Times New Roman"/>
              </w:rPr>
              <w:t>部分條文修正草案</w:t>
            </w:r>
          </w:p>
        </w:tc>
        <w:tc>
          <w:tcPr>
            <w:tcW w:w="2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1A62" w:rsidRDefault="00FD3CAA">
            <w:pPr>
              <w:spacing w:line="320" w:lineRule="exact"/>
              <w:ind w:left="-101" w:right="-101"/>
              <w:rPr>
                <w:rFonts w:ascii="Times New Roman" w:eastAsia="標楷體" w:hAnsi="Times New Roman"/>
              </w:rPr>
            </w:pPr>
            <w:r>
              <w:rPr>
                <w:rFonts w:ascii="Times New Roman" w:eastAsia="標楷體" w:hAnsi="Times New Roman"/>
              </w:rPr>
              <w:t>(</w:t>
            </w:r>
            <w:r>
              <w:rPr>
                <w:rFonts w:ascii="Times New Roman" w:eastAsia="標楷體" w:hAnsi="Times New Roman"/>
              </w:rPr>
              <w:t>法規名稱</w:t>
            </w:r>
            <w:r>
              <w:rPr>
                <w:rFonts w:ascii="Times New Roman" w:eastAsia="標楷體" w:hAnsi="Times New Roman"/>
              </w:rPr>
              <w:t>)</w:t>
            </w:r>
            <w:r>
              <w:rPr>
                <w:rFonts w:ascii="Times New Roman" w:eastAsia="標楷體" w:hAnsi="Times New Roman"/>
              </w:rPr>
              <w:t>【部分條文修正草案條文對照表】</w:t>
            </w:r>
          </w:p>
        </w:tc>
      </w:tr>
      <w:tr w:rsidR="00931A62">
        <w:tc>
          <w:tcPr>
            <w:tcW w:w="99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931A62" w:rsidRDefault="00FD3CAA">
            <w:pPr>
              <w:spacing w:line="320" w:lineRule="exact"/>
              <w:ind w:left="-108" w:right="-108"/>
              <w:jc w:val="center"/>
              <w:rPr>
                <w:rFonts w:ascii="Times New Roman" w:eastAsia="標楷體" w:hAnsi="Times New Roman"/>
              </w:rPr>
            </w:pPr>
            <w:r>
              <w:rPr>
                <w:rFonts w:ascii="Times New Roman" w:eastAsia="標楷體" w:hAnsi="Times New Roman"/>
              </w:rPr>
              <w:t>少數條文修正</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1A62" w:rsidRDefault="00FD3CAA">
            <w:pPr>
              <w:spacing w:line="320" w:lineRule="exact"/>
              <w:ind w:left="-115" w:right="-99"/>
              <w:jc w:val="center"/>
              <w:rPr>
                <w:rFonts w:ascii="Times New Roman" w:eastAsia="標楷體" w:hAnsi="Times New Roman"/>
              </w:rPr>
            </w:pPr>
            <w:r>
              <w:rPr>
                <w:rFonts w:ascii="Times New Roman" w:eastAsia="標楷體" w:hAnsi="Times New Roman"/>
              </w:rPr>
              <w:t>修正條文在</w:t>
            </w:r>
            <w:r>
              <w:rPr>
                <w:rFonts w:ascii="Times New Roman" w:eastAsia="標楷體" w:hAnsi="Times New Roman"/>
              </w:rPr>
              <w:t>3</w:t>
            </w:r>
            <w:r>
              <w:rPr>
                <w:rFonts w:ascii="Times New Roman" w:eastAsia="標楷體" w:hAnsi="Times New Roman"/>
              </w:rPr>
              <w:t>條以下者，未達全部條文之二分之一者</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1A62" w:rsidRDefault="00FD3CAA">
            <w:pPr>
              <w:spacing w:line="320" w:lineRule="exact"/>
              <w:ind w:left="-101" w:right="-101"/>
              <w:jc w:val="center"/>
              <w:rPr>
                <w:rFonts w:ascii="Times New Roman" w:eastAsia="標楷體" w:hAnsi="Times New Roman"/>
              </w:rPr>
            </w:pPr>
            <w:r>
              <w:rPr>
                <w:rFonts w:ascii="Times New Roman" w:eastAsia="標楷體" w:hAnsi="Times New Roman"/>
              </w:rPr>
              <w:t>(</w:t>
            </w:r>
            <w:r>
              <w:rPr>
                <w:rFonts w:ascii="Times New Roman" w:eastAsia="標楷體" w:hAnsi="Times New Roman"/>
              </w:rPr>
              <w:t>法規名稱</w:t>
            </w:r>
            <w:r>
              <w:rPr>
                <w:rFonts w:ascii="Times New Roman" w:eastAsia="標楷體" w:hAnsi="Times New Roman"/>
              </w:rPr>
              <w:t>)</w:t>
            </w:r>
            <w:r>
              <w:rPr>
                <w:rFonts w:ascii="Times New Roman" w:eastAsia="標楷體" w:hAnsi="Times New Roman"/>
              </w:rPr>
              <w:t>第</w:t>
            </w:r>
            <w:r>
              <w:rPr>
                <w:rFonts w:ascii="Times New Roman" w:eastAsia="標楷體" w:hAnsi="Times New Roman"/>
              </w:rPr>
              <w:t>○</w:t>
            </w:r>
            <w:r>
              <w:rPr>
                <w:rFonts w:ascii="Times New Roman" w:eastAsia="標楷體" w:hAnsi="Times New Roman"/>
              </w:rPr>
              <w:t>條修正草案</w:t>
            </w:r>
          </w:p>
          <w:p w:rsidR="00931A62" w:rsidRDefault="00FD3CAA">
            <w:pPr>
              <w:spacing w:line="320" w:lineRule="exact"/>
              <w:ind w:left="-101" w:right="-101"/>
              <w:jc w:val="center"/>
              <w:rPr>
                <w:rFonts w:ascii="Times New Roman" w:eastAsia="標楷體" w:hAnsi="Times New Roman"/>
              </w:rPr>
            </w:pPr>
            <w:r>
              <w:rPr>
                <w:rFonts w:ascii="Times New Roman" w:eastAsia="標楷體" w:hAnsi="Times New Roman"/>
              </w:rPr>
              <w:t>或</w:t>
            </w:r>
          </w:p>
          <w:p w:rsidR="00931A62" w:rsidRDefault="00FD3CAA">
            <w:pPr>
              <w:spacing w:line="320" w:lineRule="exact"/>
              <w:ind w:left="-101" w:right="-101"/>
              <w:jc w:val="center"/>
              <w:rPr>
                <w:rFonts w:ascii="Times New Roman" w:eastAsia="標楷體" w:hAnsi="Times New Roman"/>
              </w:rPr>
            </w:pPr>
            <w:r>
              <w:rPr>
                <w:rFonts w:ascii="Times New Roman" w:eastAsia="標楷體" w:hAnsi="Times New Roman"/>
              </w:rPr>
              <w:t>(</w:t>
            </w:r>
            <w:r>
              <w:rPr>
                <w:rFonts w:ascii="Times New Roman" w:eastAsia="標楷體" w:hAnsi="Times New Roman"/>
              </w:rPr>
              <w:t>法規名稱</w:t>
            </w:r>
            <w:r>
              <w:rPr>
                <w:rFonts w:ascii="Times New Roman" w:eastAsia="標楷體" w:hAnsi="Times New Roman"/>
              </w:rPr>
              <w:t>)</w:t>
            </w:r>
            <w:r>
              <w:rPr>
                <w:rFonts w:ascii="Times New Roman" w:eastAsia="標楷體" w:hAnsi="Times New Roman"/>
              </w:rPr>
              <w:t>第</w:t>
            </w:r>
            <w:r>
              <w:rPr>
                <w:rFonts w:ascii="Times New Roman" w:eastAsia="標楷體" w:hAnsi="Times New Roman"/>
              </w:rPr>
              <w:t>○</w:t>
            </w:r>
            <w:r>
              <w:rPr>
                <w:rFonts w:ascii="Times New Roman" w:eastAsia="標楷體" w:hAnsi="Times New Roman"/>
              </w:rPr>
              <w:t>條、第</w:t>
            </w:r>
            <w:r>
              <w:rPr>
                <w:rFonts w:ascii="Times New Roman" w:eastAsia="標楷體" w:hAnsi="Times New Roman"/>
              </w:rPr>
              <w:t>○</w:t>
            </w:r>
            <w:r>
              <w:rPr>
                <w:rFonts w:ascii="Times New Roman" w:eastAsia="標楷體" w:hAnsi="Times New Roman"/>
              </w:rPr>
              <w:t>條、</w:t>
            </w:r>
            <w:r>
              <w:rPr>
                <w:rFonts w:ascii="Times New Roman" w:eastAsia="標楷體" w:hAnsi="Times New Roman"/>
              </w:rPr>
              <w:br/>
            </w:r>
            <w:r>
              <w:rPr>
                <w:rFonts w:ascii="Times New Roman" w:eastAsia="標楷體" w:hAnsi="Times New Roman"/>
              </w:rPr>
              <w:t>第</w:t>
            </w:r>
            <w:r>
              <w:rPr>
                <w:rFonts w:ascii="Times New Roman" w:eastAsia="標楷體" w:hAnsi="Times New Roman"/>
              </w:rPr>
              <w:t>○</w:t>
            </w:r>
            <w:r>
              <w:rPr>
                <w:rFonts w:ascii="Times New Roman" w:eastAsia="標楷體" w:hAnsi="Times New Roman"/>
              </w:rPr>
              <w:t>條修正草案</w:t>
            </w:r>
          </w:p>
        </w:tc>
        <w:tc>
          <w:tcPr>
            <w:tcW w:w="2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1A62" w:rsidRDefault="00FD3CAA">
            <w:pPr>
              <w:spacing w:line="320" w:lineRule="exact"/>
              <w:ind w:left="-101" w:right="-101"/>
              <w:rPr>
                <w:rFonts w:ascii="Times New Roman" w:eastAsia="標楷體" w:hAnsi="Times New Roman"/>
              </w:rPr>
            </w:pPr>
            <w:r>
              <w:rPr>
                <w:rFonts w:ascii="Times New Roman" w:eastAsia="標楷體" w:hAnsi="Times New Roman"/>
              </w:rPr>
              <w:t>(</w:t>
            </w:r>
            <w:r>
              <w:rPr>
                <w:rFonts w:ascii="Times New Roman" w:eastAsia="標楷體" w:hAnsi="Times New Roman"/>
              </w:rPr>
              <w:t>法規名稱</w:t>
            </w:r>
            <w:r>
              <w:rPr>
                <w:rFonts w:ascii="Times New Roman" w:eastAsia="標楷體" w:hAnsi="Times New Roman"/>
              </w:rPr>
              <w:t>)</w:t>
            </w:r>
            <w:r>
              <w:rPr>
                <w:rFonts w:ascii="Times New Roman" w:eastAsia="標楷體" w:hAnsi="Times New Roman"/>
              </w:rPr>
              <w:t>【第</w:t>
            </w:r>
            <w:r>
              <w:rPr>
                <w:rFonts w:ascii="Times New Roman" w:eastAsia="標楷體" w:hAnsi="Times New Roman"/>
              </w:rPr>
              <w:t>○</w:t>
            </w:r>
            <w:r>
              <w:rPr>
                <w:rFonts w:ascii="Times New Roman" w:eastAsia="標楷體" w:hAnsi="Times New Roman"/>
              </w:rPr>
              <w:t>條修正草案條文對照表】</w:t>
            </w:r>
          </w:p>
          <w:p w:rsidR="00931A62" w:rsidRDefault="00FD3CAA">
            <w:pPr>
              <w:spacing w:line="320" w:lineRule="exact"/>
              <w:ind w:left="-101" w:right="-101"/>
              <w:jc w:val="center"/>
              <w:rPr>
                <w:rFonts w:ascii="Times New Roman" w:eastAsia="標楷體" w:hAnsi="Times New Roman"/>
              </w:rPr>
            </w:pPr>
            <w:r>
              <w:rPr>
                <w:rFonts w:ascii="Times New Roman" w:eastAsia="標楷體" w:hAnsi="Times New Roman"/>
              </w:rPr>
              <w:t>或</w:t>
            </w:r>
          </w:p>
          <w:p w:rsidR="00931A62" w:rsidRDefault="00FD3CAA">
            <w:pPr>
              <w:spacing w:line="320" w:lineRule="exact"/>
              <w:ind w:left="-101" w:right="-101"/>
              <w:rPr>
                <w:rFonts w:ascii="Times New Roman" w:eastAsia="標楷體" w:hAnsi="Times New Roman"/>
              </w:rPr>
            </w:pPr>
            <w:r>
              <w:rPr>
                <w:rFonts w:ascii="Times New Roman" w:eastAsia="標楷體" w:hAnsi="Times New Roman"/>
              </w:rPr>
              <w:t>(</w:t>
            </w:r>
            <w:r>
              <w:rPr>
                <w:rFonts w:ascii="Times New Roman" w:eastAsia="標楷體" w:hAnsi="Times New Roman"/>
              </w:rPr>
              <w:t>法規名稱</w:t>
            </w:r>
            <w:r>
              <w:rPr>
                <w:rFonts w:ascii="Times New Roman" w:eastAsia="標楷體" w:hAnsi="Times New Roman"/>
              </w:rPr>
              <w:t>)</w:t>
            </w:r>
            <w:r>
              <w:rPr>
                <w:rFonts w:ascii="Times New Roman" w:eastAsia="標楷體" w:hAnsi="Times New Roman"/>
              </w:rPr>
              <w:t>【第</w:t>
            </w:r>
            <w:r>
              <w:rPr>
                <w:rFonts w:ascii="Times New Roman" w:eastAsia="標楷體" w:hAnsi="Times New Roman"/>
              </w:rPr>
              <w:t>○</w:t>
            </w:r>
            <w:r>
              <w:rPr>
                <w:rFonts w:ascii="Times New Roman" w:eastAsia="標楷體" w:hAnsi="Times New Roman"/>
              </w:rPr>
              <w:t>條、第</w:t>
            </w:r>
            <w:r>
              <w:rPr>
                <w:rFonts w:ascii="Times New Roman" w:eastAsia="標楷體" w:hAnsi="Times New Roman"/>
              </w:rPr>
              <w:t>○</w:t>
            </w:r>
            <w:r>
              <w:rPr>
                <w:rFonts w:ascii="Times New Roman" w:eastAsia="標楷體" w:hAnsi="Times New Roman"/>
              </w:rPr>
              <w:t>條、第</w:t>
            </w:r>
            <w:r>
              <w:rPr>
                <w:rFonts w:ascii="Times New Roman" w:eastAsia="標楷體" w:hAnsi="Times New Roman"/>
              </w:rPr>
              <w:t>○</w:t>
            </w:r>
            <w:r>
              <w:rPr>
                <w:rFonts w:ascii="Times New Roman" w:eastAsia="標楷體" w:hAnsi="Times New Roman"/>
              </w:rPr>
              <w:t>條修正草案條文對照表】</w:t>
            </w:r>
          </w:p>
        </w:tc>
      </w:tr>
    </w:tbl>
    <w:p w:rsidR="00931A62" w:rsidRDefault="00FD3CAA" w:rsidP="009C113D">
      <w:pPr>
        <w:spacing w:before="108" w:after="108"/>
        <w:ind w:left="567" w:right="6"/>
      </w:pPr>
      <w:r>
        <w:rPr>
          <w:rFonts w:ascii="新細明體" w:hAnsi="新細明體" w:cs="新細明體"/>
          <w:sz w:val="26"/>
          <w:szCs w:val="26"/>
        </w:rPr>
        <w:t>★</w:t>
      </w:r>
      <w:r>
        <w:rPr>
          <w:rFonts w:ascii="Times New Roman" w:eastAsia="標楷體" w:hAnsi="Times New Roman"/>
          <w:sz w:val="26"/>
          <w:szCs w:val="26"/>
        </w:rPr>
        <w:t>本校用法舉例</w:t>
      </w:r>
      <w:r>
        <w:rPr>
          <w:rFonts w:ascii="Times New Roman" w:eastAsia="標楷體" w:hAnsi="Times New Roman"/>
          <w:sz w:val="26"/>
          <w:szCs w:val="26"/>
        </w:rPr>
        <w:t>: (</w:t>
      </w:r>
      <w:r>
        <w:rPr>
          <w:rFonts w:ascii="Times New Roman" w:eastAsia="標楷體" w:hAnsi="Times New Roman"/>
          <w:sz w:val="26"/>
          <w:szCs w:val="26"/>
        </w:rPr>
        <w:t>提案案由撰寫方式</w:t>
      </w:r>
      <w:r>
        <w:rPr>
          <w:rFonts w:ascii="Times New Roman" w:eastAsia="標楷體" w:hAnsi="Times New Roman"/>
          <w:sz w:val="26"/>
          <w:szCs w:val="26"/>
        </w:rPr>
        <w:t>)</w:t>
      </w:r>
    </w:p>
    <w:p w:rsidR="00931A62" w:rsidRDefault="00FD3CAA" w:rsidP="009C113D">
      <w:pPr>
        <w:ind w:left="851" w:right="6"/>
        <w:rPr>
          <w:rFonts w:ascii="Times New Roman" w:eastAsia="標楷體" w:hAnsi="Times New Roman"/>
          <w:sz w:val="26"/>
          <w:szCs w:val="26"/>
        </w:rPr>
      </w:pPr>
      <w:r>
        <w:rPr>
          <w:rFonts w:ascii="Times New Roman" w:eastAsia="標楷體" w:hAnsi="Times New Roman"/>
          <w:sz w:val="26"/>
          <w:szCs w:val="26"/>
        </w:rPr>
        <w:t>(</w:t>
      </w:r>
      <w:r>
        <w:rPr>
          <w:rFonts w:ascii="Times New Roman" w:eastAsia="標楷體" w:hAnsi="Times New Roman"/>
          <w:sz w:val="26"/>
          <w:szCs w:val="26"/>
        </w:rPr>
        <w:t>一</w:t>
      </w:r>
      <w:r>
        <w:rPr>
          <w:rFonts w:ascii="Times New Roman" w:eastAsia="標楷體" w:hAnsi="Times New Roman"/>
          <w:sz w:val="26"/>
          <w:szCs w:val="26"/>
        </w:rPr>
        <w:t>)</w:t>
      </w:r>
      <w:r>
        <w:rPr>
          <w:rFonts w:ascii="Times New Roman" w:eastAsia="標楷體" w:hAnsi="Times New Roman"/>
          <w:sz w:val="26"/>
          <w:szCs w:val="26"/>
        </w:rPr>
        <w:t>提請審議</w:t>
      </w:r>
      <w:r>
        <w:rPr>
          <w:rFonts w:ascii="Times New Roman" w:eastAsia="標楷體" w:hAnsi="Times New Roman"/>
          <w:sz w:val="26"/>
          <w:szCs w:val="26"/>
        </w:rPr>
        <w:t>(</w:t>
      </w:r>
      <w:r>
        <w:rPr>
          <w:rFonts w:ascii="Times New Roman" w:eastAsia="標楷體" w:hAnsi="Times New Roman"/>
          <w:sz w:val="26"/>
          <w:szCs w:val="26"/>
        </w:rPr>
        <w:t>法規名稱</w:t>
      </w:r>
      <w:r>
        <w:rPr>
          <w:rFonts w:ascii="Times New Roman" w:eastAsia="標楷體" w:hAnsi="Times New Roman"/>
          <w:sz w:val="26"/>
          <w:szCs w:val="26"/>
        </w:rPr>
        <w:t>)</w:t>
      </w:r>
      <w:r>
        <w:rPr>
          <w:rFonts w:ascii="Times New Roman" w:eastAsia="標楷體" w:hAnsi="Times New Roman"/>
          <w:sz w:val="26"/>
          <w:szCs w:val="26"/>
        </w:rPr>
        <w:t>修正草案。</w:t>
      </w:r>
    </w:p>
    <w:p w:rsidR="00931A62" w:rsidRDefault="00FD3CAA" w:rsidP="009C113D">
      <w:pPr>
        <w:ind w:left="851" w:right="6"/>
        <w:rPr>
          <w:rFonts w:ascii="Times New Roman" w:eastAsia="標楷體" w:hAnsi="Times New Roman"/>
          <w:sz w:val="26"/>
          <w:szCs w:val="26"/>
        </w:rPr>
      </w:pPr>
      <w:r>
        <w:rPr>
          <w:rFonts w:ascii="Times New Roman" w:eastAsia="標楷體" w:hAnsi="Times New Roman"/>
          <w:sz w:val="26"/>
          <w:szCs w:val="26"/>
        </w:rPr>
        <w:t>(</w:t>
      </w:r>
      <w:r>
        <w:rPr>
          <w:rFonts w:ascii="Times New Roman" w:eastAsia="標楷體" w:hAnsi="Times New Roman"/>
          <w:sz w:val="26"/>
          <w:szCs w:val="26"/>
        </w:rPr>
        <w:t>二</w:t>
      </w:r>
      <w:r>
        <w:rPr>
          <w:rFonts w:ascii="Times New Roman" w:eastAsia="標楷體" w:hAnsi="Times New Roman"/>
          <w:sz w:val="26"/>
          <w:szCs w:val="26"/>
        </w:rPr>
        <w:t>)</w:t>
      </w:r>
      <w:r>
        <w:rPr>
          <w:rFonts w:ascii="Times New Roman" w:eastAsia="標楷體" w:hAnsi="Times New Roman"/>
          <w:sz w:val="26"/>
          <w:szCs w:val="26"/>
        </w:rPr>
        <w:t>提請審議</w:t>
      </w:r>
      <w:r>
        <w:rPr>
          <w:rFonts w:ascii="Times New Roman" w:eastAsia="標楷體" w:hAnsi="Times New Roman"/>
          <w:sz w:val="26"/>
          <w:szCs w:val="26"/>
        </w:rPr>
        <w:t>(</w:t>
      </w:r>
      <w:r>
        <w:rPr>
          <w:rFonts w:ascii="Times New Roman" w:eastAsia="標楷體" w:hAnsi="Times New Roman"/>
          <w:sz w:val="26"/>
          <w:szCs w:val="26"/>
        </w:rPr>
        <w:t>法規名稱</w:t>
      </w:r>
      <w:r>
        <w:rPr>
          <w:rFonts w:ascii="Times New Roman" w:eastAsia="標楷體" w:hAnsi="Times New Roman"/>
          <w:sz w:val="26"/>
          <w:szCs w:val="26"/>
        </w:rPr>
        <w:t xml:space="preserve">) </w:t>
      </w:r>
      <w:r>
        <w:rPr>
          <w:rFonts w:ascii="Times New Roman" w:eastAsia="標楷體" w:hAnsi="Times New Roman"/>
          <w:sz w:val="26"/>
          <w:szCs w:val="26"/>
        </w:rPr>
        <w:t>部分條文修正草案。</w:t>
      </w:r>
    </w:p>
    <w:p w:rsidR="00931A62" w:rsidRDefault="00FD3CAA" w:rsidP="009C113D">
      <w:pPr>
        <w:ind w:left="851" w:right="6"/>
        <w:rPr>
          <w:rFonts w:ascii="Times New Roman" w:eastAsia="標楷體" w:hAnsi="Times New Roman"/>
          <w:sz w:val="26"/>
          <w:szCs w:val="26"/>
        </w:rPr>
      </w:pPr>
      <w:r>
        <w:rPr>
          <w:rFonts w:ascii="Times New Roman" w:eastAsia="標楷體" w:hAnsi="Times New Roman"/>
          <w:sz w:val="26"/>
          <w:szCs w:val="26"/>
        </w:rPr>
        <w:t>(</w:t>
      </w:r>
      <w:r>
        <w:rPr>
          <w:rFonts w:ascii="Times New Roman" w:eastAsia="標楷體" w:hAnsi="Times New Roman"/>
          <w:sz w:val="26"/>
          <w:szCs w:val="26"/>
        </w:rPr>
        <w:t>三</w:t>
      </w:r>
      <w:r>
        <w:rPr>
          <w:rFonts w:ascii="Times New Roman" w:eastAsia="標楷體" w:hAnsi="Times New Roman"/>
          <w:sz w:val="26"/>
          <w:szCs w:val="26"/>
        </w:rPr>
        <w:t>)</w:t>
      </w:r>
      <w:r>
        <w:rPr>
          <w:rFonts w:ascii="Times New Roman" w:eastAsia="標楷體" w:hAnsi="Times New Roman"/>
          <w:sz w:val="26"/>
          <w:szCs w:val="26"/>
        </w:rPr>
        <w:t>提請審議</w:t>
      </w:r>
      <w:r>
        <w:rPr>
          <w:rFonts w:ascii="Times New Roman" w:eastAsia="標楷體" w:hAnsi="Times New Roman"/>
          <w:sz w:val="26"/>
          <w:szCs w:val="26"/>
        </w:rPr>
        <w:t>(</w:t>
      </w:r>
      <w:r>
        <w:rPr>
          <w:rFonts w:ascii="Times New Roman" w:eastAsia="標楷體" w:hAnsi="Times New Roman"/>
          <w:sz w:val="26"/>
          <w:szCs w:val="26"/>
        </w:rPr>
        <w:t>法規名稱</w:t>
      </w:r>
      <w:r>
        <w:rPr>
          <w:rFonts w:ascii="Times New Roman" w:eastAsia="標楷體" w:hAnsi="Times New Roman"/>
          <w:sz w:val="26"/>
          <w:szCs w:val="26"/>
        </w:rPr>
        <w:t>)</w:t>
      </w:r>
      <w:r>
        <w:rPr>
          <w:rFonts w:ascii="Times New Roman" w:eastAsia="標楷體" w:hAnsi="Times New Roman"/>
          <w:sz w:val="26"/>
          <w:szCs w:val="26"/>
        </w:rPr>
        <w:t>第</w:t>
      </w:r>
      <w:r>
        <w:rPr>
          <w:rFonts w:ascii="Times New Roman" w:eastAsia="標楷體" w:hAnsi="Times New Roman"/>
          <w:sz w:val="26"/>
          <w:szCs w:val="26"/>
        </w:rPr>
        <w:t>○</w:t>
      </w:r>
      <w:r>
        <w:rPr>
          <w:rFonts w:ascii="Times New Roman" w:eastAsia="標楷體" w:hAnsi="Times New Roman"/>
          <w:sz w:val="26"/>
          <w:szCs w:val="26"/>
        </w:rPr>
        <w:t>條修正草案。或</w:t>
      </w:r>
      <w:r>
        <w:rPr>
          <w:rFonts w:ascii="Times New Roman" w:eastAsia="標楷體" w:hAnsi="Times New Roman"/>
          <w:sz w:val="26"/>
          <w:szCs w:val="26"/>
        </w:rPr>
        <w:t xml:space="preserve"> </w:t>
      </w:r>
    </w:p>
    <w:p w:rsidR="00931A62" w:rsidRDefault="00FD3CAA" w:rsidP="00791992">
      <w:pPr>
        <w:ind w:left="1276" w:right="6"/>
        <w:rPr>
          <w:rFonts w:ascii="Times New Roman" w:eastAsia="標楷體" w:hAnsi="Times New Roman"/>
          <w:sz w:val="26"/>
          <w:szCs w:val="26"/>
        </w:rPr>
      </w:pPr>
      <w:r>
        <w:rPr>
          <w:rFonts w:ascii="Times New Roman" w:eastAsia="標楷體" w:hAnsi="Times New Roman"/>
          <w:sz w:val="26"/>
          <w:szCs w:val="26"/>
        </w:rPr>
        <w:t>提請審議</w:t>
      </w:r>
      <w:r>
        <w:rPr>
          <w:rFonts w:ascii="Times New Roman" w:eastAsia="標楷體" w:hAnsi="Times New Roman"/>
          <w:sz w:val="26"/>
          <w:szCs w:val="26"/>
        </w:rPr>
        <w:t>(</w:t>
      </w:r>
      <w:r>
        <w:rPr>
          <w:rFonts w:ascii="Times New Roman" w:eastAsia="標楷體" w:hAnsi="Times New Roman"/>
          <w:sz w:val="26"/>
          <w:szCs w:val="26"/>
        </w:rPr>
        <w:t>法規名稱</w:t>
      </w:r>
      <w:r>
        <w:rPr>
          <w:rFonts w:ascii="Times New Roman" w:eastAsia="標楷體" w:hAnsi="Times New Roman"/>
          <w:sz w:val="26"/>
          <w:szCs w:val="26"/>
        </w:rPr>
        <w:t>)</w:t>
      </w:r>
      <w:r>
        <w:rPr>
          <w:rFonts w:ascii="Times New Roman" w:eastAsia="標楷體" w:hAnsi="Times New Roman"/>
          <w:sz w:val="26"/>
          <w:szCs w:val="26"/>
        </w:rPr>
        <w:t>第</w:t>
      </w:r>
      <w:r>
        <w:rPr>
          <w:rFonts w:ascii="Times New Roman" w:eastAsia="標楷體" w:hAnsi="Times New Roman"/>
          <w:sz w:val="26"/>
          <w:szCs w:val="26"/>
        </w:rPr>
        <w:t>○</w:t>
      </w:r>
      <w:r>
        <w:rPr>
          <w:rFonts w:ascii="Times New Roman" w:eastAsia="標楷體" w:hAnsi="Times New Roman"/>
          <w:sz w:val="26"/>
          <w:szCs w:val="26"/>
        </w:rPr>
        <w:t>條、第</w:t>
      </w:r>
      <w:r>
        <w:rPr>
          <w:rFonts w:ascii="Times New Roman" w:eastAsia="標楷體" w:hAnsi="Times New Roman"/>
          <w:sz w:val="26"/>
          <w:szCs w:val="26"/>
        </w:rPr>
        <w:t>○</w:t>
      </w:r>
      <w:r>
        <w:rPr>
          <w:rFonts w:ascii="Times New Roman" w:eastAsia="標楷體" w:hAnsi="Times New Roman"/>
          <w:sz w:val="26"/>
          <w:szCs w:val="26"/>
        </w:rPr>
        <w:t>條、第</w:t>
      </w:r>
      <w:r>
        <w:rPr>
          <w:rFonts w:ascii="Times New Roman" w:eastAsia="標楷體" w:hAnsi="Times New Roman"/>
          <w:sz w:val="26"/>
          <w:szCs w:val="26"/>
        </w:rPr>
        <w:t>○</w:t>
      </w:r>
      <w:r>
        <w:rPr>
          <w:rFonts w:ascii="Times New Roman" w:eastAsia="標楷體" w:hAnsi="Times New Roman"/>
          <w:sz w:val="26"/>
          <w:szCs w:val="26"/>
        </w:rPr>
        <w:t>條修正草案</w:t>
      </w:r>
    </w:p>
    <w:p w:rsidR="00BA3993" w:rsidRPr="00A120CF" w:rsidRDefault="00791992" w:rsidP="006D6D05">
      <w:pPr>
        <w:widowControl/>
        <w:numPr>
          <w:ilvl w:val="2"/>
          <w:numId w:val="3"/>
        </w:numPr>
        <w:spacing w:before="180" w:after="180" w:line="0" w:lineRule="atLeast"/>
        <w:ind w:left="709" w:hanging="428"/>
      </w:pPr>
      <w:r w:rsidRPr="00791992">
        <w:rPr>
          <w:rFonts w:ascii="Times New Roman" w:eastAsia="標楷體" w:hAnsi="Times New Roman" w:hint="eastAsia"/>
          <w:b/>
          <w:color w:val="FF0000"/>
          <w:kern w:val="0"/>
          <w:sz w:val="26"/>
          <w:szCs w:val="26"/>
        </w:rPr>
        <w:t>提案書寫方式</w:t>
      </w:r>
      <w:r w:rsidRPr="00791992">
        <w:rPr>
          <w:rFonts w:ascii="Times New Roman" w:eastAsia="標楷體" w:hAnsi="Times New Roman" w:hint="eastAsia"/>
          <w:b/>
          <w:color w:val="FF0000"/>
          <w:kern w:val="0"/>
          <w:sz w:val="26"/>
          <w:szCs w:val="26"/>
        </w:rPr>
        <w:t>-</w:t>
      </w:r>
      <w:r w:rsidR="00A51402" w:rsidRPr="00791992">
        <w:rPr>
          <w:rFonts w:ascii="Times New Roman" w:eastAsia="標楷體" w:hAnsi="Times New Roman" w:hint="eastAsia"/>
          <w:b/>
          <w:kern w:val="0"/>
          <w:sz w:val="26"/>
          <w:szCs w:val="26"/>
        </w:rPr>
        <w:t>視</w:t>
      </w:r>
      <w:r>
        <w:rPr>
          <w:rFonts w:ascii="Times New Roman" w:eastAsia="標楷體" w:hAnsi="Times New Roman" w:hint="eastAsia"/>
          <w:b/>
          <w:kern w:val="0"/>
          <w:sz w:val="26"/>
          <w:szCs w:val="26"/>
        </w:rPr>
        <w:t>所提【</w:t>
      </w:r>
      <w:r w:rsidR="00A51402" w:rsidRPr="00791992">
        <w:rPr>
          <w:rFonts w:ascii="Times New Roman" w:eastAsia="標楷體" w:hAnsi="Times New Roman" w:hint="eastAsia"/>
          <w:b/>
          <w:kern w:val="0"/>
          <w:sz w:val="26"/>
          <w:szCs w:val="26"/>
        </w:rPr>
        <w:t>辦法規章</w:t>
      </w:r>
      <w:r>
        <w:rPr>
          <w:rFonts w:ascii="Times New Roman" w:eastAsia="標楷體" w:hAnsi="Times New Roman" w:hint="eastAsia"/>
          <w:b/>
          <w:kern w:val="0"/>
          <w:sz w:val="26"/>
          <w:szCs w:val="26"/>
        </w:rPr>
        <w:t>/</w:t>
      </w:r>
      <w:r w:rsidR="00A51402" w:rsidRPr="00791992">
        <w:rPr>
          <w:rFonts w:ascii="Times New Roman" w:eastAsia="標楷體" w:hAnsi="Times New Roman" w:hint="eastAsia"/>
          <w:b/>
          <w:kern w:val="0"/>
          <w:sz w:val="26"/>
          <w:szCs w:val="26"/>
        </w:rPr>
        <w:t>行政命令</w:t>
      </w:r>
      <w:r>
        <w:rPr>
          <w:rFonts w:ascii="Times New Roman" w:eastAsia="標楷體" w:hAnsi="Times New Roman" w:hint="eastAsia"/>
          <w:b/>
          <w:kern w:val="0"/>
          <w:sz w:val="26"/>
          <w:szCs w:val="26"/>
        </w:rPr>
        <w:t>】與該會議之關係</w:t>
      </w:r>
      <w:r w:rsidR="00A120CF">
        <w:rPr>
          <w:rFonts w:ascii="Times New Roman" w:eastAsia="標楷體" w:hAnsi="Times New Roman" w:hint="eastAsia"/>
          <w:b/>
          <w:kern w:val="0"/>
          <w:sz w:val="26"/>
          <w:szCs w:val="26"/>
        </w:rPr>
        <w:t>書寫案由</w:t>
      </w:r>
      <w:r w:rsidR="00A51402" w:rsidRPr="00A120CF">
        <w:rPr>
          <w:rFonts w:ascii="Times New Roman" w:eastAsia="標楷體" w:hAnsi="Times New Roman" w:hint="eastAsia"/>
          <w:b/>
          <w:kern w:val="0"/>
          <w:sz w:val="26"/>
          <w:szCs w:val="26"/>
        </w:rPr>
        <w:t>。</w:t>
      </w:r>
      <w:r w:rsidR="00A120CF" w:rsidRPr="00A120CF">
        <w:rPr>
          <w:rFonts w:ascii="Times New Roman" w:eastAsia="標楷體" w:hAnsi="Times New Roman" w:hint="eastAsia"/>
          <w:b/>
          <w:kern w:val="0"/>
          <w:sz w:val="26"/>
          <w:szCs w:val="26"/>
        </w:rPr>
        <w:t>如</w:t>
      </w:r>
      <w:r w:rsidR="00A120CF" w:rsidRPr="00A120CF">
        <w:rPr>
          <w:rFonts w:ascii="Times New Roman" w:eastAsia="標楷體" w:hAnsi="Times New Roman" w:hint="eastAsia"/>
          <w:b/>
          <w:kern w:val="0"/>
          <w:sz w:val="26"/>
          <w:szCs w:val="26"/>
        </w:rPr>
        <w:t>:</w:t>
      </w:r>
    </w:p>
    <w:p w:rsidR="00A51402" w:rsidRPr="00A51402" w:rsidRDefault="00BA3993" w:rsidP="005C18B0">
      <w:pPr>
        <w:widowControl/>
        <w:spacing w:before="120" w:line="360" w:lineRule="exact"/>
        <w:ind w:left="709"/>
      </w:pPr>
      <w:r w:rsidRPr="00BA3993">
        <w:rPr>
          <w:rFonts w:ascii="Times New Roman" w:eastAsia="標楷體" w:hAnsi="Times New Roman" w:hint="eastAsia"/>
          <w:b/>
          <w:kern w:val="0"/>
          <w:sz w:val="26"/>
          <w:szCs w:val="26"/>
        </w:rPr>
        <w:t>(</w:t>
      </w:r>
      <w:r w:rsidRPr="00BA3993">
        <w:rPr>
          <w:rFonts w:ascii="Times New Roman" w:eastAsia="標楷體" w:hAnsi="Times New Roman" w:hint="eastAsia"/>
          <w:b/>
          <w:kern w:val="0"/>
          <w:sz w:val="26"/>
          <w:szCs w:val="26"/>
        </w:rPr>
        <w:t>一</w:t>
      </w:r>
      <w:r w:rsidRPr="00BA3993">
        <w:rPr>
          <w:rFonts w:ascii="Times New Roman" w:eastAsia="標楷體" w:hAnsi="Times New Roman" w:hint="eastAsia"/>
          <w:b/>
          <w:kern w:val="0"/>
          <w:sz w:val="26"/>
          <w:szCs w:val="26"/>
        </w:rPr>
        <w:t>)</w:t>
      </w:r>
      <w:r w:rsidR="00A51402" w:rsidRPr="00BA3993">
        <w:rPr>
          <w:rFonts w:ascii="Times New Roman" w:eastAsia="標楷體" w:hAnsi="Times New Roman" w:hint="eastAsia"/>
          <w:b/>
          <w:color w:val="0070C0"/>
          <w:kern w:val="0"/>
          <w:sz w:val="26"/>
          <w:szCs w:val="26"/>
        </w:rPr>
        <w:t>如所送</w:t>
      </w:r>
      <w:r w:rsidR="00791992">
        <w:rPr>
          <w:rFonts w:ascii="Times New Roman" w:eastAsia="標楷體" w:hAnsi="Times New Roman" w:hint="eastAsia"/>
          <w:b/>
          <w:color w:val="0070C0"/>
          <w:kern w:val="0"/>
          <w:sz w:val="26"/>
          <w:szCs w:val="26"/>
        </w:rPr>
        <w:t>之</w:t>
      </w:r>
      <w:r w:rsidR="00A51402" w:rsidRPr="00BA3993">
        <w:rPr>
          <w:rFonts w:ascii="Times New Roman" w:eastAsia="標楷體" w:hAnsi="Times New Roman" w:hint="eastAsia"/>
          <w:b/>
          <w:color w:val="0070C0"/>
          <w:kern w:val="0"/>
          <w:sz w:val="26"/>
          <w:szCs w:val="26"/>
        </w:rPr>
        <w:t>會議</w:t>
      </w:r>
      <w:r w:rsidR="00A51402" w:rsidRPr="00BA3993">
        <w:rPr>
          <w:rFonts w:ascii="Times New Roman" w:eastAsia="標楷體" w:hAnsi="Times New Roman" w:hint="eastAsia"/>
          <w:b/>
          <w:color w:val="FF0000"/>
          <w:kern w:val="0"/>
          <w:sz w:val="26"/>
          <w:szCs w:val="26"/>
        </w:rPr>
        <w:t>已屬該提案應通過之最高層級</w:t>
      </w:r>
      <w:r w:rsidR="00A51402" w:rsidRPr="00BA3993">
        <w:rPr>
          <w:rFonts w:ascii="Times New Roman" w:eastAsia="標楷體" w:hAnsi="Times New Roman" w:hint="eastAsia"/>
          <w:b/>
          <w:color w:val="0070C0"/>
          <w:kern w:val="0"/>
          <w:sz w:val="26"/>
          <w:szCs w:val="26"/>
        </w:rPr>
        <w:t>會議者，</w:t>
      </w:r>
      <w:r w:rsidR="00A51402">
        <w:rPr>
          <w:rFonts w:ascii="Times New Roman" w:eastAsia="標楷體" w:hAnsi="Times New Roman" w:hint="eastAsia"/>
          <w:kern w:val="0"/>
          <w:sz w:val="26"/>
          <w:szCs w:val="26"/>
        </w:rPr>
        <w:t>其案由書寫範例如下</w:t>
      </w:r>
      <w:r w:rsidR="00A51402">
        <w:rPr>
          <w:rFonts w:ascii="Times New Roman" w:eastAsia="標楷體" w:hAnsi="Times New Roman" w:hint="eastAsia"/>
          <w:kern w:val="0"/>
          <w:sz w:val="26"/>
          <w:szCs w:val="26"/>
        </w:rPr>
        <w:t>:</w:t>
      </w:r>
    </w:p>
    <w:p w:rsidR="00A51402" w:rsidRDefault="00791992" w:rsidP="00BA3993">
      <w:pPr>
        <w:widowControl/>
        <w:spacing w:before="180" w:after="180" w:line="0" w:lineRule="atLeast"/>
        <w:ind w:left="1148"/>
        <w:rPr>
          <w:rFonts w:eastAsia="標楷體"/>
          <w:sz w:val="26"/>
          <w:szCs w:val="26"/>
        </w:rPr>
      </w:pPr>
      <w:r>
        <w:rPr>
          <w:rFonts w:eastAsia="標楷體" w:hint="eastAsia"/>
          <w:sz w:val="26"/>
          <w:szCs w:val="26"/>
        </w:rPr>
        <w:t>-</w:t>
      </w:r>
      <w:r w:rsidR="00BA3993" w:rsidRPr="00BA3993">
        <w:rPr>
          <w:rFonts w:eastAsia="標楷體" w:hint="eastAsia"/>
          <w:sz w:val="26"/>
          <w:szCs w:val="26"/>
        </w:rPr>
        <w:t>提請</w:t>
      </w:r>
      <w:r w:rsidR="00BA3993" w:rsidRPr="00BA3993">
        <w:rPr>
          <w:rFonts w:eastAsia="標楷體" w:hint="eastAsia"/>
          <w:b/>
          <w:color w:val="FF0000"/>
          <w:sz w:val="26"/>
          <w:szCs w:val="26"/>
        </w:rPr>
        <w:t>審議</w:t>
      </w:r>
      <w:r w:rsidR="00BA3993" w:rsidRPr="00BA3993">
        <w:rPr>
          <w:rFonts w:eastAsia="標楷體" w:hint="eastAsia"/>
          <w:bCs/>
          <w:color w:val="000000"/>
          <w:sz w:val="26"/>
          <w:szCs w:val="26"/>
        </w:rPr>
        <w:t>「內部控制小組設置要點」</w:t>
      </w:r>
      <w:r w:rsidR="00BA3993" w:rsidRPr="00BA3993">
        <w:rPr>
          <w:rFonts w:eastAsia="標楷體" w:hint="eastAsia"/>
          <w:sz w:val="26"/>
          <w:szCs w:val="26"/>
        </w:rPr>
        <w:t>名稱與要點修正草案</w:t>
      </w:r>
      <w:r w:rsidR="00BA3993" w:rsidRPr="00BA3993">
        <w:rPr>
          <w:rFonts w:eastAsia="標楷體"/>
          <w:sz w:val="26"/>
          <w:szCs w:val="26"/>
        </w:rPr>
        <w:t>。</w:t>
      </w:r>
    </w:p>
    <w:p w:rsidR="00BA3993" w:rsidRPr="00A51402" w:rsidRDefault="00BA3993" w:rsidP="005C18B0">
      <w:pPr>
        <w:widowControl/>
        <w:spacing w:before="120" w:line="360" w:lineRule="exact"/>
        <w:ind w:left="709"/>
      </w:pPr>
      <w:r w:rsidRPr="00BA3993">
        <w:rPr>
          <w:rFonts w:ascii="Times New Roman" w:eastAsia="標楷體" w:hAnsi="Times New Roman" w:hint="eastAsia"/>
          <w:b/>
          <w:kern w:val="0"/>
          <w:sz w:val="26"/>
          <w:szCs w:val="26"/>
        </w:rPr>
        <w:t>(</w:t>
      </w:r>
      <w:r>
        <w:rPr>
          <w:rFonts w:ascii="Times New Roman" w:eastAsia="標楷體" w:hAnsi="Times New Roman" w:hint="eastAsia"/>
          <w:b/>
          <w:kern w:val="0"/>
          <w:sz w:val="26"/>
          <w:szCs w:val="26"/>
        </w:rPr>
        <w:t>二</w:t>
      </w:r>
      <w:r w:rsidRPr="00BA3993">
        <w:rPr>
          <w:rFonts w:ascii="Times New Roman" w:eastAsia="標楷體" w:hAnsi="Times New Roman" w:hint="eastAsia"/>
          <w:b/>
          <w:kern w:val="0"/>
          <w:sz w:val="26"/>
          <w:szCs w:val="26"/>
        </w:rPr>
        <w:t>)</w:t>
      </w:r>
      <w:r w:rsidRPr="00BA3993">
        <w:rPr>
          <w:rFonts w:ascii="Times New Roman" w:eastAsia="標楷體" w:hAnsi="Times New Roman" w:hint="eastAsia"/>
          <w:b/>
          <w:color w:val="0070C0"/>
          <w:kern w:val="0"/>
          <w:sz w:val="26"/>
          <w:szCs w:val="26"/>
        </w:rPr>
        <w:t>如所送</w:t>
      </w:r>
      <w:r w:rsidR="00791992">
        <w:rPr>
          <w:rFonts w:ascii="Times New Roman" w:eastAsia="標楷體" w:hAnsi="Times New Roman" w:hint="eastAsia"/>
          <w:b/>
          <w:color w:val="0070C0"/>
          <w:kern w:val="0"/>
          <w:sz w:val="26"/>
          <w:szCs w:val="26"/>
        </w:rPr>
        <w:t>之</w:t>
      </w:r>
      <w:r w:rsidRPr="00BA3993">
        <w:rPr>
          <w:rFonts w:ascii="Times New Roman" w:eastAsia="標楷體" w:hAnsi="Times New Roman" w:hint="eastAsia"/>
          <w:b/>
          <w:color w:val="0070C0"/>
          <w:kern w:val="0"/>
          <w:sz w:val="26"/>
          <w:szCs w:val="26"/>
        </w:rPr>
        <w:t>會議</w:t>
      </w:r>
      <w:r>
        <w:rPr>
          <w:rFonts w:ascii="Times New Roman" w:eastAsia="標楷體" w:hAnsi="Times New Roman" w:hint="eastAsia"/>
          <w:b/>
          <w:color w:val="0070C0"/>
          <w:kern w:val="0"/>
          <w:sz w:val="26"/>
          <w:szCs w:val="26"/>
        </w:rPr>
        <w:t>並</w:t>
      </w:r>
      <w:r w:rsidRPr="00BA3993">
        <w:rPr>
          <w:rFonts w:ascii="Times New Roman" w:eastAsia="標楷體" w:hAnsi="Times New Roman" w:hint="eastAsia"/>
          <w:b/>
          <w:color w:val="FF0000"/>
          <w:kern w:val="0"/>
          <w:sz w:val="26"/>
          <w:szCs w:val="26"/>
        </w:rPr>
        <w:t>非該提案應通過之最高層級</w:t>
      </w:r>
      <w:r w:rsidRPr="00BA3993">
        <w:rPr>
          <w:rFonts w:ascii="Times New Roman" w:eastAsia="標楷體" w:hAnsi="Times New Roman" w:hint="eastAsia"/>
          <w:b/>
          <w:color w:val="0070C0"/>
          <w:kern w:val="0"/>
          <w:sz w:val="26"/>
          <w:szCs w:val="26"/>
        </w:rPr>
        <w:t>會議者，</w:t>
      </w:r>
      <w:r>
        <w:rPr>
          <w:rFonts w:ascii="Times New Roman" w:eastAsia="標楷體" w:hAnsi="Times New Roman" w:hint="eastAsia"/>
          <w:kern w:val="0"/>
          <w:sz w:val="26"/>
          <w:szCs w:val="26"/>
        </w:rPr>
        <w:t>其案由書寫範例如下</w:t>
      </w:r>
      <w:r>
        <w:rPr>
          <w:rFonts w:ascii="Times New Roman" w:eastAsia="標楷體" w:hAnsi="Times New Roman" w:hint="eastAsia"/>
          <w:kern w:val="0"/>
          <w:sz w:val="26"/>
          <w:szCs w:val="26"/>
        </w:rPr>
        <w:t>:</w:t>
      </w:r>
    </w:p>
    <w:p w:rsidR="00BA3993" w:rsidRDefault="00791992" w:rsidP="005C18B0">
      <w:pPr>
        <w:widowControl/>
        <w:spacing w:beforeLines="50" w:before="175"/>
        <w:ind w:left="1145"/>
        <w:rPr>
          <w:rFonts w:eastAsia="標楷體"/>
          <w:sz w:val="26"/>
          <w:szCs w:val="26"/>
        </w:rPr>
      </w:pPr>
      <w:r>
        <w:rPr>
          <w:rFonts w:eastAsia="標楷體" w:hint="eastAsia"/>
          <w:sz w:val="26"/>
          <w:szCs w:val="26"/>
        </w:rPr>
        <w:t>-</w:t>
      </w:r>
      <w:r w:rsidR="00BA3993" w:rsidRPr="00BA3993">
        <w:rPr>
          <w:rFonts w:eastAsia="標楷體" w:hint="eastAsia"/>
          <w:sz w:val="26"/>
          <w:szCs w:val="26"/>
        </w:rPr>
        <w:t>提請</w:t>
      </w:r>
      <w:r w:rsidR="00BA3993" w:rsidRPr="00BA3993">
        <w:rPr>
          <w:rFonts w:eastAsia="標楷體" w:hint="eastAsia"/>
          <w:b/>
          <w:color w:val="FF0000"/>
          <w:sz w:val="26"/>
          <w:szCs w:val="26"/>
        </w:rPr>
        <w:t>討論</w:t>
      </w:r>
      <w:r w:rsidR="00BA3993" w:rsidRPr="00BA3993">
        <w:rPr>
          <w:rFonts w:eastAsia="標楷體" w:hint="eastAsia"/>
          <w:bCs/>
          <w:color w:val="000000"/>
          <w:sz w:val="26"/>
          <w:szCs w:val="26"/>
        </w:rPr>
        <w:t>「內部控制小組設置要點」</w:t>
      </w:r>
      <w:r w:rsidR="00BA3993" w:rsidRPr="00BA3993">
        <w:rPr>
          <w:rFonts w:eastAsia="標楷體" w:hint="eastAsia"/>
          <w:sz w:val="26"/>
          <w:szCs w:val="26"/>
        </w:rPr>
        <w:t>名稱與要點修正草案</w:t>
      </w:r>
      <w:r w:rsidR="00BA3993" w:rsidRPr="00BA3993">
        <w:rPr>
          <w:rFonts w:eastAsia="標楷體"/>
          <w:sz w:val="26"/>
          <w:szCs w:val="26"/>
        </w:rPr>
        <w:t>。</w:t>
      </w:r>
    </w:p>
    <w:p w:rsidR="00BA3993" w:rsidRDefault="00BA3993" w:rsidP="00BA3993">
      <w:pPr>
        <w:widowControl/>
        <w:spacing w:before="180" w:after="180" w:line="0" w:lineRule="atLeast"/>
        <w:ind w:leftChars="290" w:left="1133" w:hangingChars="168" w:hanging="437"/>
        <w:rPr>
          <w:rFonts w:ascii="Times New Roman" w:eastAsia="標楷體" w:hAnsi="Times New Roman"/>
          <w:kern w:val="0"/>
          <w:sz w:val="26"/>
          <w:szCs w:val="26"/>
        </w:rPr>
      </w:pPr>
      <w:r w:rsidRPr="00BA3993">
        <w:rPr>
          <w:rFonts w:ascii="Times New Roman" w:eastAsia="標楷體" w:hAnsi="Times New Roman" w:hint="eastAsia"/>
          <w:b/>
          <w:kern w:val="0"/>
          <w:sz w:val="26"/>
          <w:szCs w:val="26"/>
        </w:rPr>
        <w:t>(</w:t>
      </w:r>
      <w:r>
        <w:rPr>
          <w:rFonts w:ascii="Times New Roman" w:eastAsia="標楷體" w:hAnsi="Times New Roman" w:hint="eastAsia"/>
          <w:b/>
          <w:kern w:val="0"/>
          <w:sz w:val="26"/>
          <w:szCs w:val="26"/>
        </w:rPr>
        <w:t>三</w:t>
      </w:r>
      <w:r w:rsidRPr="00BA3993">
        <w:rPr>
          <w:rFonts w:ascii="Times New Roman" w:eastAsia="標楷體" w:hAnsi="Times New Roman" w:hint="eastAsia"/>
          <w:b/>
          <w:kern w:val="0"/>
          <w:sz w:val="26"/>
          <w:szCs w:val="26"/>
        </w:rPr>
        <w:t>)</w:t>
      </w:r>
      <w:r w:rsidR="00791992" w:rsidRPr="00791992">
        <w:rPr>
          <w:rFonts w:ascii="Times New Roman" w:eastAsia="標楷體" w:hAnsi="Times New Roman" w:hint="eastAsia"/>
          <w:b/>
          <w:kern w:val="0"/>
          <w:sz w:val="26"/>
          <w:szCs w:val="26"/>
        </w:rPr>
        <w:t>提送</w:t>
      </w:r>
      <w:r>
        <w:rPr>
          <w:rFonts w:ascii="Times New Roman" w:eastAsia="標楷體" w:hAnsi="Times New Roman" w:hint="eastAsia"/>
          <w:b/>
          <w:color w:val="0070C0"/>
          <w:kern w:val="0"/>
          <w:sz w:val="26"/>
          <w:szCs w:val="26"/>
        </w:rPr>
        <w:t>法規會</w:t>
      </w:r>
      <w:r w:rsidRPr="00BA3993">
        <w:rPr>
          <w:rFonts w:ascii="Times New Roman" w:eastAsia="標楷體" w:hAnsi="Times New Roman" w:hint="eastAsia"/>
          <w:b/>
          <w:color w:val="FF0000"/>
          <w:kern w:val="0"/>
          <w:sz w:val="26"/>
          <w:szCs w:val="26"/>
        </w:rPr>
        <w:t>通過</w:t>
      </w:r>
      <w:r>
        <w:rPr>
          <w:rFonts w:ascii="Times New Roman" w:eastAsia="標楷體" w:hAnsi="Times New Roman" w:hint="eastAsia"/>
          <w:b/>
          <w:color w:val="0070C0"/>
          <w:kern w:val="0"/>
          <w:sz w:val="26"/>
          <w:szCs w:val="26"/>
        </w:rPr>
        <w:t>的辦法規章</w:t>
      </w:r>
      <w:r>
        <w:rPr>
          <w:rFonts w:ascii="Times New Roman" w:eastAsia="標楷體" w:hAnsi="Times New Roman" w:hint="eastAsia"/>
          <w:b/>
          <w:color w:val="0070C0"/>
          <w:kern w:val="0"/>
          <w:sz w:val="26"/>
          <w:szCs w:val="26"/>
        </w:rPr>
        <w:t>/</w:t>
      </w:r>
      <w:r>
        <w:rPr>
          <w:rFonts w:ascii="Times New Roman" w:eastAsia="標楷體" w:hAnsi="Times New Roman" w:hint="eastAsia"/>
          <w:b/>
          <w:color w:val="0070C0"/>
          <w:kern w:val="0"/>
          <w:sz w:val="26"/>
          <w:szCs w:val="26"/>
        </w:rPr>
        <w:t>行政命令</w:t>
      </w:r>
      <w:r>
        <w:rPr>
          <w:rFonts w:ascii="Times New Roman" w:eastAsia="標楷體" w:hAnsi="Times New Roman" w:hint="eastAsia"/>
          <w:kern w:val="0"/>
          <w:sz w:val="26"/>
          <w:szCs w:val="26"/>
        </w:rPr>
        <w:t>，</w:t>
      </w:r>
      <w:r w:rsidR="00791992">
        <w:rPr>
          <w:rFonts w:ascii="Times New Roman" w:eastAsia="標楷體" w:hAnsi="Times New Roman" w:hint="eastAsia"/>
          <w:kern w:val="0"/>
          <w:sz w:val="26"/>
          <w:szCs w:val="26"/>
        </w:rPr>
        <w:t>指</w:t>
      </w:r>
      <w:r>
        <w:rPr>
          <w:rFonts w:ascii="Times New Roman" w:eastAsia="標楷體" w:hAnsi="Times New Roman" w:hint="eastAsia"/>
          <w:kern w:val="0"/>
          <w:sz w:val="26"/>
          <w:szCs w:val="26"/>
        </w:rPr>
        <w:t>為經法規會</w:t>
      </w:r>
      <w:r w:rsidRPr="00BA3993">
        <w:rPr>
          <w:rFonts w:ascii="標楷體" w:eastAsia="標楷體" w:hAnsi="標楷體" w:hint="eastAsia"/>
          <w:b/>
          <w:color w:val="FF0000"/>
          <w:kern w:val="0"/>
          <w:sz w:val="26"/>
          <w:szCs w:val="26"/>
        </w:rPr>
        <w:t>『諮議』</w:t>
      </w:r>
      <w:r>
        <w:rPr>
          <w:rFonts w:ascii="標楷體" w:eastAsia="標楷體" w:hAnsi="標楷體" w:hint="eastAsia"/>
          <w:kern w:val="0"/>
          <w:sz w:val="26"/>
          <w:szCs w:val="26"/>
        </w:rPr>
        <w:t>通過，</w:t>
      </w:r>
      <w:r>
        <w:rPr>
          <w:rFonts w:ascii="Times New Roman" w:eastAsia="標楷體" w:hAnsi="Times New Roman" w:hint="eastAsia"/>
          <w:kern w:val="0"/>
          <w:sz w:val="26"/>
          <w:szCs w:val="26"/>
        </w:rPr>
        <w:t>於說明段中</w:t>
      </w:r>
      <w:r w:rsidR="00791992">
        <w:rPr>
          <w:rFonts w:ascii="Times New Roman" w:eastAsia="標楷體" w:hAnsi="Times New Roman" w:hint="eastAsia"/>
          <w:kern w:val="0"/>
          <w:sz w:val="26"/>
          <w:szCs w:val="26"/>
        </w:rPr>
        <w:t>請</w:t>
      </w:r>
      <w:r>
        <w:rPr>
          <w:rFonts w:ascii="Times New Roman" w:eastAsia="標楷體" w:hAnsi="Times New Roman" w:hint="eastAsia"/>
          <w:kern w:val="0"/>
          <w:sz w:val="26"/>
          <w:szCs w:val="26"/>
        </w:rPr>
        <w:t>正確陳述。</w:t>
      </w:r>
    </w:p>
    <w:p w:rsidR="001241E5" w:rsidRDefault="001241E5" w:rsidP="00BA3993">
      <w:pPr>
        <w:widowControl/>
        <w:spacing w:before="180" w:after="180" w:line="0" w:lineRule="atLeast"/>
        <w:ind w:leftChars="290" w:left="1099" w:hangingChars="168" w:hanging="403"/>
      </w:pPr>
    </w:p>
    <w:p w:rsidR="001241E5" w:rsidRDefault="001241E5" w:rsidP="00BA3993">
      <w:pPr>
        <w:widowControl/>
        <w:spacing w:before="180" w:after="180" w:line="0" w:lineRule="atLeast"/>
        <w:ind w:leftChars="290" w:left="1099" w:hangingChars="168" w:hanging="403"/>
      </w:pPr>
    </w:p>
    <w:p w:rsidR="001241E5" w:rsidRPr="00A51402" w:rsidRDefault="001241E5" w:rsidP="00BA3993">
      <w:pPr>
        <w:widowControl/>
        <w:spacing w:before="180" w:after="180" w:line="0" w:lineRule="atLeast"/>
        <w:ind w:leftChars="290" w:left="1099" w:hangingChars="168" w:hanging="403"/>
      </w:pPr>
    </w:p>
    <w:p w:rsidR="00A120CF" w:rsidRPr="001241E5" w:rsidRDefault="006D6D05" w:rsidP="006D6D05">
      <w:pPr>
        <w:widowControl/>
        <w:numPr>
          <w:ilvl w:val="2"/>
          <w:numId w:val="3"/>
        </w:numPr>
        <w:spacing w:before="180" w:after="180" w:line="0" w:lineRule="atLeast"/>
        <w:ind w:left="709" w:hanging="428"/>
      </w:pPr>
      <w:r>
        <w:rPr>
          <w:rFonts w:ascii="Times New Roman" w:eastAsia="標楷體" w:hAnsi="Times New Roman"/>
          <w:kern w:val="0"/>
          <w:sz w:val="26"/>
          <w:szCs w:val="26"/>
        </w:rPr>
        <w:lastRenderedPageBreak/>
        <w:t>「</w:t>
      </w:r>
      <w:r>
        <w:rPr>
          <w:rFonts w:ascii="Times New Roman" w:eastAsia="標楷體" w:hAnsi="Times New Roman" w:hint="eastAsia"/>
          <w:kern w:val="0"/>
          <w:sz w:val="26"/>
          <w:szCs w:val="26"/>
        </w:rPr>
        <w:t>說明</w:t>
      </w:r>
      <w:r>
        <w:rPr>
          <w:rFonts w:ascii="Times New Roman" w:eastAsia="標楷體" w:hAnsi="Times New Roman"/>
          <w:kern w:val="0"/>
          <w:sz w:val="26"/>
          <w:szCs w:val="26"/>
        </w:rPr>
        <w:t>」</w:t>
      </w:r>
      <w:r>
        <w:rPr>
          <w:rFonts w:ascii="Times New Roman" w:eastAsia="標楷體" w:hAnsi="Times New Roman" w:hint="eastAsia"/>
          <w:kern w:val="0"/>
          <w:sz w:val="26"/>
          <w:szCs w:val="26"/>
        </w:rPr>
        <w:t>段</w:t>
      </w:r>
      <w:r>
        <w:rPr>
          <w:rFonts w:ascii="Times New Roman" w:eastAsia="標楷體" w:hAnsi="Times New Roman"/>
          <w:kern w:val="0"/>
          <w:sz w:val="26"/>
          <w:szCs w:val="26"/>
        </w:rPr>
        <w:t>中</w:t>
      </w:r>
      <w:r>
        <w:rPr>
          <w:rFonts w:ascii="Times New Roman" w:eastAsia="標楷體" w:hAnsi="Times New Roman" w:hint="eastAsia"/>
          <w:kern w:val="0"/>
          <w:sz w:val="26"/>
          <w:szCs w:val="26"/>
        </w:rPr>
        <w:t>，</w:t>
      </w:r>
      <w:r w:rsidR="005C18B0">
        <w:rPr>
          <w:rFonts w:ascii="Times New Roman" w:eastAsia="標楷體" w:hAnsi="Times New Roman" w:hint="eastAsia"/>
          <w:kern w:val="0"/>
          <w:sz w:val="26"/>
          <w:szCs w:val="26"/>
        </w:rPr>
        <w:t>應依時間先後</w:t>
      </w:r>
      <w:r>
        <w:rPr>
          <w:rFonts w:ascii="Times New Roman" w:eastAsia="標楷體" w:hAnsi="Times New Roman" w:hint="eastAsia"/>
          <w:spacing w:val="-4"/>
          <w:kern w:val="0"/>
          <w:sz w:val="26"/>
          <w:szCs w:val="26"/>
        </w:rPr>
        <w:t>列出</w:t>
      </w:r>
      <w:r w:rsidR="00FD3CAA">
        <w:rPr>
          <w:rFonts w:ascii="Times New Roman" w:eastAsia="標楷體" w:hAnsi="Times New Roman"/>
          <w:b/>
          <w:color w:val="FF0000"/>
          <w:spacing w:val="-4"/>
          <w:kern w:val="0"/>
          <w:sz w:val="26"/>
          <w:szCs w:val="26"/>
          <w:u w:val="single"/>
        </w:rPr>
        <w:t>該案於相關層級會議</w:t>
      </w:r>
      <w:r w:rsidR="009C113D">
        <w:rPr>
          <w:rFonts w:ascii="Times New Roman" w:eastAsia="標楷體" w:hAnsi="Times New Roman" w:hint="eastAsia"/>
          <w:b/>
          <w:color w:val="FF0000"/>
          <w:spacing w:val="-4"/>
          <w:kern w:val="0"/>
          <w:sz w:val="26"/>
          <w:szCs w:val="26"/>
          <w:u w:val="single"/>
        </w:rPr>
        <w:t>(</w:t>
      </w:r>
      <w:r w:rsidR="009C113D">
        <w:rPr>
          <w:rFonts w:ascii="Times New Roman" w:eastAsia="標楷體" w:hAnsi="Times New Roman" w:hint="eastAsia"/>
          <w:b/>
          <w:color w:val="FF0000"/>
          <w:spacing w:val="-4"/>
          <w:kern w:val="0"/>
          <w:sz w:val="26"/>
          <w:szCs w:val="26"/>
          <w:u w:val="single"/>
        </w:rPr>
        <w:t>討論</w:t>
      </w:r>
      <w:r w:rsidR="009C113D">
        <w:rPr>
          <w:rFonts w:ascii="Times New Roman" w:eastAsia="標楷體" w:hAnsi="Times New Roman" w:hint="eastAsia"/>
          <w:b/>
          <w:color w:val="FF0000"/>
          <w:spacing w:val="-4"/>
          <w:kern w:val="0"/>
          <w:sz w:val="26"/>
          <w:szCs w:val="26"/>
          <w:u w:val="single"/>
        </w:rPr>
        <w:t>/</w:t>
      </w:r>
      <w:r w:rsidR="009C113D">
        <w:rPr>
          <w:rFonts w:ascii="Times New Roman" w:eastAsia="標楷體" w:hAnsi="Times New Roman" w:hint="eastAsia"/>
          <w:b/>
          <w:color w:val="FF0000"/>
          <w:spacing w:val="-4"/>
          <w:kern w:val="0"/>
          <w:sz w:val="26"/>
          <w:szCs w:val="26"/>
          <w:u w:val="single"/>
        </w:rPr>
        <w:t>諮議</w:t>
      </w:r>
      <w:r w:rsidR="009C113D">
        <w:rPr>
          <w:rFonts w:ascii="Times New Roman" w:eastAsia="標楷體" w:hAnsi="Times New Roman" w:hint="eastAsia"/>
          <w:b/>
          <w:color w:val="FF0000"/>
          <w:spacing w:val="-4"/>
          <w:kern w:val="0"/>
          <w:sz w:val="26"/>
          <w:szCs w:val="26"/>
          <w:u w:val="single"/>
        </w:rPr>
        <w:t>)</w:t>
      </w:r>
      <w:r w:rsidR="00FD3CAA">
        <w:rPr>
          <w:rFonts w:ascii="Times New Roman" w:eastAsia="標楷體" w:hAnsi="Times New Roman"/>
          <w:b/>
          <w:color w:val="FF0000"/>
          <w:spacing w:val="-4"/>
          <w:kern w:val="0"/>
          <w:sz w:val="26"/>
          <w:szCs w:val="26"/>
          <w:u w:val="single"/>
        </w:rPr>
        <w:t>通過的會議名稱及日期</w:t>
      </w:r>
      <w:r w:rsidR="00FD3CAA" w:rsidRPr="005C18B0">
        <w:rPr>
          <w:rFonts w:ascii="Times New Roman" w:eastAsia="標楷體" w:hAnsi="Times New Roman"/>
          <w:b/>
          <w:spacing w:val="-4"/>
          <w:kern w:val="0"/>
          <w:sz w:val="26"/>
          <w:szCs w:val="26"/>
        </w:rPr>
        <w:t>。</w:t>
      </w:r>
    </w:p>
    <w:tbl>
      <w:tblPr>
        <w:tblStyle w:val="ae"/>
        <w:tblW w:w="0" w:type="auto"/>
        <w:tblInd w:w="709" w:type="dxa"/>
        <w:tblLook w:val="04A0" w:firstRow="1" w:lastRow="0" w:firstColumn="1" w:lastColumn="0" w:noHBand="0" w:noVBand="1"/>
      </w:tblPr>
      <w:tblGrid>
        <w:gridCol w:w="8919"/>
      </w:tblGrid>
      <w:tr w:rsidR="001241E5" w:rsidTr="001241E5">
        <w:tc>
          <w:tcPr>
            <w:tcW w:w="9628" w:type="dxa"/>
          </w:tcPr>
          <w:p w:rsidR="001241E5" w:rsidRPr="001241E5" w:rsidRDefault="001241E5" w:rsidP="001241E5">
            <w:pPr>
              <w:widowControl/>
              <w:spacing w:before="180" w:line="0" w:lineRule="atLeast"/>
              <w:ind w:left="308" w:hangingChars="120" w:hanging="308"/>
              <w:rPr>
                <w:rFonts w:ascii="Times New Roman" w:eastAsia="標楷體" w:hAnsi="Times New Roman"/>
                <w:kern w:val="0"/>
                <w:sz w:val="26"/>
                <w:szCs w:val="26"/>
              </w:rPr>
            </w:pPr>
            <w:r w:rsidRPr="001241E5">
              <w:rPr>
                <w:rFonts w:ascii="Times New Roman" w:eastAsia="標楷體" w:hAnsi="Times New Roman" w:hint="eastAsia"/>
                <w:b/>
                <w:spacing w:val="-4"/>
                <w:kern w:val="0"/>
                <w:sz w:val="26"/>
                <w:szCs w:val="26"/>
              </w:rPr>
              <w:t>如</w:t>
            </w:r>
            <w:r w:rsidRPr="001241E5">
              <w:rPr>
                <w:rFonts w:ascii="Times New Roman" w:eastAsia="標楷體" w:hAnsi="Times New Roman" w:hint="eastAsia"/>
                <w:b/>
                <w:spacing w:val="-4"/>
                <w:kern w:val="0"/>
                <w:sz w:val="26"/>
                <w:szCs w:val="26"/>
              </w:rPr>
              <w:t>:</w:t>
            </w:r>
            <w:r w:rsidRPr="001241E5">
              <w:rPr>
                <w:rFonts w:ascii="Times New Roman" w:eastAsia="標楷體" w:hAnsi="Times New Roman" w:hint="eastAsia"/>
                <w:kern w:val="0"/>
                <w:sz w:val="26"/>
                <w:szCs w:val="26"/>
              </w:rPr>
              <w:t>某要點業經</w:t>
            </w:r>
            <w:r w:rsidRPr="001241E5">
              <w:rPr>
                <w:rFonts w:ascii="Times New Roman" w:eastAsia="標楷體" w:hAnsi="Times New Roman"/>
                <w:b/>
                <w:color w:val="0070C0"/>
                <w:kern w:val="0"/>
                <w:sz w:val="26"/>
                <w:szCs w:val="26"/>
              </w:rPr>
              <w:t>法規會</w:t>
            </w:r>
            <w:r w:rsidRPr="001241E5">
              <w:rPr>
                <w:rFonts w:ascii="Times New Roman" w:eastAsia="標楷體" w:hAnsi="Times New Roman"/>
                <w:b/>
                <w:color w:val="FF0000"/>
                <w:kern w:val="0"/>
                <w:sz w:val="26"/>
                <w:szCs w:val="26"/>
              </w:rPr>
              <w:t>諮議通過</w:t>
            </w:r>
            <w:r w:rsidRPr="001241E5">
              <w:rPr>
                <w:rFonts w:ascii="Times New Roman" w:eastAsia="標楷體" w:hAnsi="Times New Roman" w:hint="eastAsia"/>
                <w:b/>
                <w:kern w:val="0"/>
                <w:sz w:val="26"/>
                <w:szCs w:val="26"/>
              </w:rPr>
              <w:t>，以及</w:t>
            </w:r>
            <w:r w:rsidRPr="001241E5">
              <w:rPr>
                <w:rFonts w:ascii="Times New Roman" w:eastAsia="標楷體" w:hAnsi="Times New Roman"/>
                <w:b/>
                <w:color w:val="0070C0"/>
                <w:kern w:val="0"/>
                <w:sz w:val="26"/>
                <w:szCs w:val="26"/>
              </w:rPr>
              <w:t>主管會報</w:t>
            </w:r>
            <w:r w:rsidRPr="001241E5">
              <w:rPr>
                <w:rFonts w:ascii="Times New Roman" w:eastAsia="標楷體" w:hAnsi="Times New Roman"/>
                <w:b/>
                <w:color w:val="FF0000"/>
                <w:kern w:val="0"/>
                <w:sz w:val="26"/>
                <w:szCs w:val="26"/>
              </w:rPr>
              <w:t>討論通過</w:t>
            </w:r>
            <w:r w:rsidRPr="001241E5">
              <w:rPr>
                <w:rFonts w:ascii="Times New Roman" w:eastAsia="標楷體" w:hAnsi="Times New Roman" w:hint="eastAsia"/>
                <w:b/>
                <w:color w:val="FF0000"/>
                <w:kern w:val="0"/>
                <w:sz w:val="26"/>
                <w:szCs w:val="26"/>
              </w:rPr>
              <w:t>，</w:t>
            </w:r>
            <w:r w:rsidRPr="001241E5">
              <w:rPr>
                <w:rFonts w:ascii="Times New Roman" w:eastAsia="標楷體" w:hAnsi="Times New Roman" w:hint="eastAsia"/>
                <w:b/>
                <w:kern w:val="0"/>
                <w:sz w:val="26"/>
                <w:szCs w:val="26"/>
              </w:rPr>
              <w:t>後續將提送行政會議</w:t>
            </w:r>
            <w:r w:rsidRPr="001241E5">
              <w:rPr>
                <w:rFonts w:ascii="Times New Roman" w:eastAsia="標楷體" w:hAnsi="Times New Roman" w:hint="eastAsia"/>
                <w:b/>
                <w:color w:val="FF0000"/>
                <w:kern w:val="0"/>
                <w:sz w:val="26"/>
                <w:szCs w:val="26"/>
              </w:rPr>
              <w:t>審議</w:t>
            </w:r>
            <w:r w:rsidRPr="001241E5">
              <w:rPr>
                <w:rFonts w:ascii="Times New Roman" w:eastAsia="標楷體" w:hAnsi="Times New Roman" w:hint="eastAsia"/>
                <w:b/>
                <w:kern w:val="0"/>
                <w:sz w:val="26"/>
                <w:szCs w:val="26"/>
              </w:rPr>
              <w:t>後，陳請校長核定後實施，</w:t>
            </w:r>
            <w:r w:rsidRPr="001241E5">
              <w:rPr>
                <w:rFonts w:ascii="Times New Roman" w:eastAsia="標楷體" w:hAnsi="Times New Roman" w:hint="eastAsia"/>
                <w:b/>
                <w:color w:val="FF0000"/>
                <w:kern w:val="0"/>
                <w:sz w:val="26"/>
                <w:szCs w:val="26"/>
              </w:rPr>
              <w:t>則其提送行政會議之</w:t>
            </w:r>
            <w:r w:rsidRPr="001241E5">
              <w:rPr>
                <w:rFonts w:ascii="Times New Roman" w:eastAsia="標楷體" w:hAnsi="Times New Roman"/>
                <w:kern w:val="0"/>
                <w:sz w:val="26"/>
                <w:szCs w:val="26"/>
              </w:rPr>
              <w:t>「</w:t>
            </w:r>
            <w:r w:rsidRPr="001241E5">
              <w:rPr>
                <w:rFonts w:ascii="Times New Roman" w:eastAsia="標楷體" w:hAnsi="Times New Roman" w:hint="eastAsia"/>
                <w:kern w:val="0"/>
                <w:sz w:val="26"/>
                <w:szCs w:val="26"/>
              </w:rPr>
              <w:t>說明</w:t>
            </w:r>
            <w:r w:rsidRPr="001241E5">
              <w:rPr>
                <w:rFonts w:ascii="Times New Roman" w:eastAsia="標楷體" w:hAnsi="Times New Roman"/>
                <w:kern w:val="0"/>
                <w:sz w:val="26"/>
                <w:szCs w:val="26"/>
              </w:rPr>
              <w:t>」</w:t>
            </w:r>
            <w:r w:rsidRPr="001241E5">
              <w:rPr>
                <w:rFonts w:ascii="Times New Roman" w:eastAsia="標楷體" w:hAnsi="Times New Roman" w:hint="eastAsia"/>
                <w:kern w:val="0"/>
                <w:sz w:val="26"/>
                <w:szCs w:val="26"/>
              </w:rPr>
              <w:t>段敘述方式如下</w:t>
            </w:r>
            <w:r w:rsidRPr="001241E5">
              <w:rPr>
                <w:rFonts w:ascii="Times New Roman" w:eastAsia="標楷體" w:hAnsi="Times New Roman" w:hint="eastAsia"/>
                <w:kern w:val="0"/>
                <w:sz w:val="26"/>
                <w:szCs w:val="26"/>
              </w:rPr>
              <w:t>:</w:t>
            </w:r>
          </w:p>
          <w:p w:rsidR="001241E5" w:rsidRPr="001241E5" w:rsidRDefault="001241E5" w:rsidP="001241E5">
            <w:pPr>
              <w:widowControl/>
              <w:spacing w:beforeLines="30" w:before="105"/>
              <w:ind w:left="309"/>
            </w:pPr>
            <w:r w:rsidRPr="001241E5">
              <w:rPr>
                <w:rFonts w:ascii="Times New Roman" w:eastAsia="標楷體" w:hAnsi="Times New Roman" w:hint="eastAsia"/>
                <w:b/>
                <w:kern w:val="0"/>
                <w:sz w:val="26"/>
                <w:szCs w:val="26"/>
              </w:rPr>
              <w:t>-</w:t>
            </w:r>
            <w:r w:rsidRPr="001241E5">
              <w:rPr>
                <w:rFonts w:ascii="Times New Roman" w:eastAsia="標楷體" w:hAnsi="Times New Roman" w:hint="eastAsia"/>
                <w:b/>
                <w:kern w:val="0"/>
                <w:sz w:val="26"/>
                <w:szCs w:val="26"/>
              </w:rPr>
              <w:t>本</w:t>
            </w:r>
            <w:r w:rsidRPr="001241E5">
              <w:rPr>
                <w:rFonts w:ascii="Times New Roman" w:eastAsia="標楷體" w:hAnsi="Times New Roman"/>
                <w:b/>
                <w:kern w:val="0"/>
                <w:sz w:val="26"/>
                <w:szCs w:val="26"/>
              </w:rPr>
              <w:t>案業經</w:t>
            </w:r>
            <w:r w:rsidRPr="001241E5">
              <w:rPr>
                <w:rFonts w:ascii="Times New Roman" w:eastAsia="標楷體" w:hAnsi="Times New Roman"/>
                <w:b/>
                <w:color w:val="0070C0"/>
                <w:kern w:val="0"/>
                <w:sz w:val="26"/>
                <w:szCs w:val="26"/>
              </w:rPr>
              <w:t>法規會</w:t>
            </w:r>
            <w:r w:rsidRPr="001241E5">
              <w:rPr>
                <w:rFonts w:ascii="Times New Roman" w:eastAsia="標楷體" w:hAnsi="Times New Roman"/>
                <w:b/>
                <w:color w:val="FF0000"/>
                <w:kern w:val="0"/>
                <w:sz w:val="26"/>
                <w:szCs w:val="26"/>
              </w:rPr>
              <w:t>諮議</w:t>
            </w:r>
            <w:r w:rsidRPr="001241E5">
              <w:rPr>
                <w:rFonts w:ascii="Times New Roman" w:eastAsia="標楷體" w:hAnsi="Times New Roman" w:hint="eastAsia"/>
                <w:b/>
                <w:kern w:val="0"/>
                <w:sz w:val="26"/>
                <w:szCs w:val="26"/>
              </w:rPr>
              <w:t xml:space="preserve"> (</w:t>
            </w:r>
            <w:r w:rsidR="00411F8B">
              <w:rPr>
                <w:rFonts w:ascii="Times New Roman" w:eastAsia="標楷體" w:hAnsi="Times New Roman"/>
                <w:b/>
                <w:kern w:val="0"/>
                <w:sz w:val="26"/>
                <w:szCs w:val="26"/>
              </w:rPr>
              <w:t>104.</w:t>
            </w:r>
            <w:r w:rsidRPr="001241E5">
              <w:rPr>
                <w:rFonts w:ascii="Times New Roman" w:eastAsia="標楷體" w:hAnsi="Times New Roman"/>
                <w:b/>
                <w:kern w:val="0"/>
                <w:sz w:val="26"/>
                <w:szCs w:val="26"/>
              </w:rPr>
              <w:t>8.24</w:t>
            </w:r>
            <w:r w:rsidRPr="001241E5">
              <w:rPr>
                <w:rFonts w:ascii="Times New Roman" w:eastAsia="標楷體" w:hAnsi="Times New Roman" w:hint="eastAsia"/>
                <w:b/>
                <w:kern w:val="0"/>
                <w:sz w:val="26"/>
                <w:szCs w:val="26"/>
              </w:rPr>
              <w:t>)</w:t>
            </w:r>
            <w:r w:rsidRPr="001241E5">
              <w:rPr>
                <w:rFonts w:ascii="Times New Roman" w:eastAsia="標楷體" w:hAnsi="Times New Roman"/>
                <w:b/>
                <w:kern w:val="0"/>
                <w:sz w:val="26"/>
                <w:szCs w:val="26"/>
              </w:rPr>
              <w:t>、</w:t>
            </w:r>
            <w:r w:rsidRPr="001241E5">
              <w:rPr>
                <w:rFonts w:ascii="Times New Roman" w:eastAsia="標楷體" w:hAnsi="Times New Roman"/>
                <w:b/>
                <w:color w:val="0070C0"/>
                <w:kern w:val="0"/>
                <w:sz w:val="26"/>
                <w:szCs w:val="26"/>
              </w:rPr>
              <w:t>主管會報</w:t>
            </w:r>
            <w:r w:rsidRPr="001241E5">
              <w:rPr>
                <w:rFonts w:ascii="Times New Roman" w:eastAsia="標楷體" w:hAnsi="Times New Roman"/>
                <w:b/>
                <w:color w:val="FF0000"/>
                <w:kern w:val="0"/>
                <w:sz w:val="26"/>
                <w:szCs w:val="26"/>
              </w:rPr>
              <w:t>討論</w:t>
            </w:r>
            <w:r w:rsidRPr="001241E5">
              <w:rPr>
                <w:rFonts w:ascii="Times New Roman" w:eastAsia="標楷體" w:hAnsi="Times New Roman"/>
                <w:b/>
                <w:kern w:val="0"/>
                <w:sz w:val="26"/>
                <w:szCs w:val="26"/>
              </w:rPr>
              <w:t>通過。</w:t>
            </w:r>
          </w:p>
        </w:tc>
      </w:tr>
    </w:tbl>
    <w:p w:rsidR="001241E5" w:rsidRPr="001241E5" w:rsidRDefault="001241E5" w:rsidP="001241E5">
      <w:pPr>
        <w:widowControl/>
        <w:spacing w:before="180" w:after="180" w:line="0" w:lineRule="atLeast"/>
        <w:ind w:left="709"/>
      </w:pPr>
    </w:p>
    <w:p w:rsidR="00EB71B5" w:rsidRDefault="00FD3CAA" w:rsidP="00EB71B5">
      <w:pPr>
        <w:widowControl/>
        <w:numPr>
          <w:ilvl w:val="2"/>
          <w:numId w:val="3"/>
        </w:numPr>
        <w:tabs>
          <w:tab w:val="left" w:pos="709"/>
        </w:tabs>
        <w:spacing w:before="180" w:line="0" w:lineRule="atLeast"/>
        <w:ind w:left="709" w:hanging="425"/>
        <w:rPr>
          <w:rFonts w:ascii="Times New Roman" w:eastAsia="標楷體" w:hAnsi="Times New Roman"/>
          <w:kern w:val="0"/>
          <w:sz w:val="26"/>
          <w:szCs w:val="26"/>
        </w:rPr>
      </w:pPr>
      <w:r>
        <w:rPr>
          <w:rFonts w:ascii="Times New Roman" w:eastAsia="標楷體" w:hAnsi="Times New Roman"/>
          <w:kern w:val="0"/>
          <w:sz w:val="26"/>
          <w:szCs w:val="26"/>
        </w:rPr>
        <w:t>「擬辦」</w:t>
      </w:r>
      <w:r w:rsidR="006D6D05">
        <w:rPr>
          <w:rFonts w:ascii="Times New Roman" w:eastAsia="標楷體" w:hAnsi="Times New Roman" w:hint="eastAsia"/>
          <w:kern w:val="0"/>
          <w:sz w:val="26"/>
          <w:szCs w:val="26"/>
        </w:rPr>
        <w:t>段</w:t>
      </w:r>
      <w:r>
        <w:rPr>
          <w:rFonts w:ascii="Times New Roman" w:eastAsia="標楷體" w:hAnsi="Times New Roman"/>
          <w:kern w:val="0"/>
          <w:sz w:val="26"/>
          <w:szCs w:val="26"/>
        </w:rPr>
        <w:t>中，應清楚說明於</w:t>
      </w:r>
      <w:r w:rsidR="006D6D05">
        <w:rPr>
          <w:rFonts w:ascii="Times New Roman" w:eastAsia="標楷體" w:hAnsi="Times New Roman" w:hint="eastAsia"/>
          <w:kern w:val="0"/>
          <w:sz w:val="26"/>
          <w:szCs w:val="26"/>
        </w:rPr>
        <w:t>提送當次</w:t>
      </w:r>
      <w:r>
        <w:rPr>
          <w:rFonts w:ascii="Times New Roman" w:eastAsia="標楷體" w:hAnsi="Times New Roman"/>
          <w:kern w:val="0"/>
          <w:sz w:val="26"/>
          <w:szCs w:val="26"/>
        </w:rPr>
        <w:t>會議</w:t>
      </w:r>
      <w:r w:rsidRPr="006D6D05">
        <w:rPr>
          <w:rFonts w:ascii="Times New Roman" w:eastAsia="標楷體" w:hAnsi="Times New Roman"/>
          <w:b/>
          <w:kern w:val="0"/>
          <w:sz w:val="26"/>
          <w:szCs w:val="26"/>
        </w:rPr>
        <w:t>審議</w:t>
      </w:r>
      <w:r>
        <w:rPr>
          <w:rFonts w:ascii="Times New Roman" w:eastAsia="標楷體" w:hAnsi="Times New Roman"/>
          <w:kern w:val="0"/>
          <w:sz w:val="26"/>
          <w:szCs w:val="26"/>
        </w:rPr>
        <w:t>通過後之後續辦理事宜，如：</w:t>
      </w:r>
    </w:p>
    <w:p w:rsidR="00931A62" w:rsidRDefault="00EB71B5" w:rsidP="00EB71B5">
      <w:pPr>
        <w:widowControl/>
        <w:spacing w:beforeLines="30" w:before="105"/>
        <w:ind w:left="1094"/>
        <w:rPr>
          <w:rFonts w:ascii="Times New Roman" w:eastAsia="標楷體" w:hAnsi="Times New Roman"/>
          <w:kern w:val="0"/>
          <w:sz w:val="26"/>
          <w:szCs w:val="26"/>
        </w:rPr>
      </w:pPr>
      <w:r>
        <w:rPr>
          <w:rFonts w:ascii="Times New Roman" w:eastAsia="標楷體" w:hAnsi="Times New Roman" w:hint="eastAsia"/>
          <w:kern w:val="0"/>
          <w:sz w:val="26"/>
          <w:szCs w:val="26"/>
        </w:rPr>
        <w:t>-</w:t>
      </w:r>
      <w:r w:rsidR="00FD3CAA">
        <w:rPr>
          <w:rFonts w:ascii="Times New Roman" w:eastAsia="標楷體" w:hAnsi="Times New Roman"/>
          <w:kern w:val="0"/>
          <w:sz w:val="26"/>
          <w:szCs w:val="26"/>
        </w:rPr>
        <w:t>核定後公告實施；自</w:t>
      </w:r>
      <w:r w:rsidR="00FD3CAA">
        <w:rPr>
          <w:rFonts w:ascii="Times New Roman" w:eastAsia="標楷體" w:hAnsi="Times New Roman"/>
          <w:kern w:val="0"/>
          <w:sz w:val="26"/>
          <w:szCs w:val="26"/>
        </w:rPr>
        <w:t>103</w:t>
      </w:r>
      <w:r w:rsidR="00FD3CAA">
        <w:rPr>
          <w:rFonts w:ascii="Times New Roman" w:eastAsia="標楷體" w:hAnsi="Times New Roman"/>
          <w:kern w:val="0"/>
          <w:sz w:val="26"/>
          <w:szCs w:val="26"/>
        </w:rPr>
        <w:t>學年度起入學之新生適用之</w:t>
      </w:r>
      <w:r w:rsidR="00FD3CAA">
        <w:rPr>
          <w:rFonts w:ascii="Times New Roman" w:eastAsia="標楷體" w:hAnsi="Times New Roman"/>
          <w:kern w:val="0"/>
          <w:sz w:val="26"/>
          <w:szCs w:val="26"/>
        </w:rPr>
        <w:t>…</w:t>
      </w:r>
      <w:r w:rsidR="00FD3CAA">
        <w:rPr>
          <w:rFonts w:ascii="Times New Roman" w:eastAsia="標楷體" w:hAnsi="Times New Roman"/>
          <w:kern w:val="0"/>
          <w:sz w:val="26"/>
          <w:szCs w:val="26"/>
        </w:rPr>
        <w:t>等。</w:t>
      </w:r>
    </w:p>
    <w:p w:rsidR="00931A62" w:rsidRDefault="00FD3CAA" w:rsidP="00EB71B5">
      <w:pPr>
        <w:widowControl/>
        <w:numPr>
          <w:ilvl w:val="2"/>
          <w:numId w:val="3"/>
        </w:numPr>
        <w:tabs>
          <w:tab w:val="left" w:pos="709"/>
        </w:tabs>
        <w:spacing w:before="180" w:line="0" w:lineRule="atLeast"/>
        <w:ind w:left="709" w:hanging="425"/>
      </w:pPr>
      <w:r>
        <w:rPr>
          <w:rFonts w:ascii="Times New Roman" w:eastAsia="標楷體" w:hAnsi="Times New Roman"/>
          <w:kern w:val="0"/>
          <w:sz w:val="26"/>
          <w:szCs w:val="26"/>
        </w:rPr>
        <w:t>法規辦法或要點的提案，其全條文的</w:t>
      </w:r>
      <w:r>
        <w:rPr>
          <w:rFonts w:ascii="Times New Roman" w:eastAsia="標楷體" w:hAnsi="Times New Roman"/>
          <w:b/>
          <w:color w:val="FF0000"/>
          <w:kern w:val="0"/>
          <w:sz w:val="26"/>
          <w:szCs w:val="26"/>
        </w:rPr>
        <w:t>右上角應有歷次會議通過之時間</w:t>
      </w:r>
      <w:r>
        <w:rPr>
          <w:rFonts w:ascii="Times New Roman" w:eastAsia="標楷體" w:hAnsi="Times New Roman"/>
          <w:kern w:val="0"/>
          <w:sz w:val="26"/>
          <w:szCs w:val="26"/>
        </w:rPr>
        <w:t>(</w:t>
      </w:r>
      <w:r>
        <w:rPr>
          <w:rFonts w:ascii="Times New Roman" w:eastAsia="標楷體" w:hAnsi="Times New Roman"/>
          <w:kern w:val="0"/>
          <w:sz w:val="26"/>
          <w:szCs w:val="26"/>
        </w:rPr>
        <w:t>統一以</w:t>
      </w:r>
      <w:r>
        <w:rPr>
          <w:rFonts w:ascii="Times New Roman" w:eastAsia="標楷體" w:hAnsi="Times New Roman"/>
          <w:kern w:val="0"/>
          <w:sz w:val="26"/>
          <w:szCs w:val="26"/>
        </w:rPr>
        <w:t>10</w:t>
      </w:r>
      <w:r>
        <w:rPr>
          <w:rFonts w:ascii="Times New Roman" w:eastAsia="標楷體" w:hAnsi="Times New Roman"/>
          <w:kern w:val="0"/>
          <w:sz w:val="26"/>
          <w:szCs w:val="26"/>
        </w:rPr>
        <w:t>級字表示，且需含所提送之當次會議時間，其中月日之呈現方式，以</w:t>
      </w:r>
      <w:r>
        <w:rPr>
          <w:rFonts w:ascii="Times New Roman" w:eastAsia="標楷體" w:hAnsi="Times New Roman"/>
          <w:kern w:val="0"/>
          <w:sz w:val="26"/>
          <w:szCs w:val="26"/>
        </w:rPr>
        <w:t>○</w:t>
      </w:r>
      <w:r>
        <w:rPr>
          <w:rFonts w:ascii="Times New Roman" w:eastAsia="標楷體" w:hAnsi="Times New Roman"/>
          <w:kern w:val="0"/>
          <w:sz w:val="26"/>
          <w:szCs w:val="26"/>
        </w:rPr>
        <w:t>月</w:t>
      </w:r>
      <w:r>
        <w:rPr>
          <w:rFonts w:ascii="Times New Roman" w:eastAsia="標楷體" w:hAnsi="Times New Roman"/>
          <w:kern w:val="0"/>
          <w:sz w:val="26"/>
          <w:szCs w:val="26"/>
        </w:rPr>
        <w:t>○</w:t>
      </w:r>
      <w:r>
        <w:rPr>
          <w:rFonts w:ascii="Times New Roman" w:eastAsia="標楷體" w:hAnsi="Times New Roman"/>
          <w:kern w:val="0"/>
          <w:sz w:val="26"/>
          <w:szCs w:val="26"/>
        </w:rPr>
        <w:t>日表示之</w:t>
      </w:r>
      <w:r>
        <w:rPr>
          <w:rFonts w:ascii="Times New Roman" w:eastAsia="標楷體" w:hAnsi="Times New Roman"/>
          <w:kern w:val="0"/>
          <w:sz w:val="26"/>
          <w:szCs w:val="26"/>
        </w:rPr>
        <w:t>)</w:t>
      </w:r>
      <w:r>
        <w:rPr>
          <w:rFonts w:ascii="Times New Roman" w:eastAsia="標楷體" w:hAnsi="Times New Roman"/>
          <w:kern w:val="0"/>
          <w:sz w:val="26"/>
          <w:szCs w:val="26"/>
        </w:rPr>
        <w:t>，以完整呈現其修法程序，如例</w:t>
      </w:r>
      <w:r>
        <w:rPr>
          <w:rFonts w:ascii="Times New Roman" w:eastAsia="標楷體" w:hAnsi="Times New Roman"/>
          <w:kern w:val="0"/>
          <w:sz w:val="26"/>
          <w:szCs w:val="26"/>
        </w:rPr>
        <w:t>(4)</w:t>
      </w:r>
      <w:r>
        <w:rPr>
          <w:rFonts w:ascii="Times New Roman" w:eastAsia="標楷體" w:hAnsi="Times New Roman"/>
          <w:kern w:val="0"/>
          <w:sz w:val="26"/>
          <w:szCs w:val="26"/>
        </w:rPr>
        <w:t>。</w:t>
      </w:r>
      <w:r>
        <w:rPr>
          <w:rFonts w:ascii="Times New Roman" w:eastAsia="標楷體" w:hAnsi="Times New Roman"/>
          <w:kern w:val="0"/>
          <w:sz w:val="26"/>
          <w:szCs w:val="26"/>
          <w:u w:val="single"/>
        </w:rPr>
        <w:t>舉例如下：</w:t>
      </w:r>
    </w:p>
    <w:p w:rsidR="00931A62" w:rsidRDefault="00FD3CAA">
      <w:pPr>
        <w:pStyle w:val="a4"/>
        <w:widowControl/>
        <w:numPr>
          <w:ilvl w:val="0"/>
          <w:numId w:val="9"/>
        </w:numPr>
        <w:tabs>
          <w:tab w:val="left" w:pos="709"/>
        </w:tabs>
        <w:ind w:left="1120" w:hanging="364"/>
      </w:pPr>
      <w:r>
        <w:rPr>
          <w:rFonts w:ascii="Times New Roman" w:eastAsia="標楷體" w:hAnsi="Times New Roman"/>
          <w:kern w:val="0"/>
          <w:sz w:val="26"/>
          <w:szCs w:val="26"/>
        </w:rPr>
        <w:t>民國</w:t>
      </w:r>
      <w:r>
        <w:rPr>
          <w:rFonts w:ascii="Times New Roman" w:eastAsia="標楷體" w:hAnsi="Times New Roman"/>
          <w:kern w:val="0"/>
          <w:sz w:val="26"/>
          <w:szCs w:val="26"/>
        </w:rPr>
        <w:t>104</w:t>
      </w:r>
      <w:r>
        <w:rPr>
          <w:rFonts w:ascii="Times New Roman" w:eastAsia="標楷體" w:hAnsi="Times New Roman"/>
          <w:kern w:val="0"/>
          <w:sz w:val="26"/>
          <w:szCs w:val="26"/>
        </w:rPr>
        <w:t>年</w:t>
      </w:r>
      <w:r>
        <w:rPr>
          <w:rFonts w:ascii="Times New Roman" w:eastAsia="標楷體" w:hAnsi="Times New Roman"/>
          <w:kern w:val="0"/>
          <w:sz w:val="26"/>
          <w:szCs w:val="26"/>
        </w:rPr>
        <w:t>8</w:t>
      </w:r>
      <w:r>
        <w:rPr>
          <w:rFonts w:ascii="Times New Roman" w:eastAsia="標楷體" w:hAnsi="Times New Roman"/>
          <w:kern w:val="0"/>
          <w:sz w:val="26"/>
          <w:szCs w:val="26"/>
        </w:rPr>
        <w:t>月</w:t>
      </w:r>
      <w:r>
        <w:rPr>
          <w:rFonts w:ascii="Times New Roman" w:eastAsia="標楷體" w:hAnsi="Times New Roman"/>
          <w:kern w:val="0"/>
          <w:sz w:val="26"/>
          <w:szCs w:val="26"/>
        </w:rPr>
        <w:t>24</w:t>
      </w:r>
      <w:r>
        <w:rPr>
          <w:rFonts w:ascii="Times New Roman" w:eastAsia="標楷體" w:hAnsi="Times New Roman"/>
          <w:kern w:val="0"/>
          <w:sz w:val="26"/>
          <w:szCs w:val="26"/>
        </w:rPr>
        <w:t>日行政會議通過</w:t>
      </w:r>
      <w:r>
        <w:rPr>
          <w:rFonts w:ascii="Times New Roman" w:eastAsia="標楷體" w:hAnsi="Times New Roman"/>
          <w:color w:val="FF00FF"/>
          <w:kern w:val="0"/>
          <w:sz w:val="26"/>
          <w:szCs w:val="26"/>
        </w:rPr>
        <w:t>(</w:t>
      </w:r>
      <w:r>
        <w:rPr>
          <w:rFonts w:ascii="Times New Roman" w:eastAsia="標楷體" w:hAnsi="Times New Roman"/>
          <w:color w:val="FF00FF"/>
          <w:kern w:val="0"/>
          <w:sz w:val="26"/>
          <w:szCs w:val="26"/>
        </w:rPr>
        <w:t>新訂者</w:t>
      </w:r>
      <w:r>
        <w:rPr>
          <w:rFonts w:ascii="Times New Roman" w:eastAsia="標楷體" w:hAnsi="Times New Roman"/>
          <w:color w:val="FF00FF"/>
          <w:kern w:val="0"/>
          <w:sz w:val="26"/>
          <w:szCs w:val="26"/>
        </w:rPr>
        <w:t>)</w:t>
      </w:r>
    </w:p>
    <w:p w:rsidR="00931A62" w:rsidRDefault="00FD3CAA">
      <w:pPr>
        <w:pStyle w:val="a4"/>
        <w:widowControl/>
        <w:numPr>
          <w:ilvl w:val="0"/>
          <w:numId w:val="9"/>
        </w:numPr>
        <w:tabs>
          <w:tab w:val="left" w:pos="709"/>
        </w:tabs>
        <w:ind w:left="1120" w:hanging="364"/>
      </w:pPr>
      <w:r>
        <w:rPr>
          <w:rFonts w:ascii="Times New Roman" w:eastAsia="標楷體" w:hAnsi="Times New Roman"/>
          <w:kern w:val="0"/>
          <w:sz w:val="26"/>
          <w:szCs w:val="26"/>
        </w:rPr>
        <w:t>民國</w:t>
      </w:r>
      <w:r>
        <w:rPr>
          <w:rFonts w:ascii="Times New Roman" w:eastAsia="標楷體" w:hAnsi="Times New Roman"/>
          <w:kern w:val="0"/>
          <w:sz w:val="26"/>
          <w:szCs w:val="26"/>
        </w:rPr>
        <w:t>104</w:t>
      </w:r>
      <w:r>
        <w:rPr>
          <w:rFonts w:ascii="Times New Roman" w:eastAsia="標楷體" w:hAnsi="Times New Roman"/>
          <w:kern w:val="0"/>
          <w:sz w:val="26"/>
          <w:szCs w:val="26"/>
        </w:rPr>
        <w:t>年</w:t>
      </w:r>
      <w:r>
        <w:rPr>
          <w:rFonts w:ascii="Times New Roman" w:eastAsia="標楷體" w:hAnsi="Times New Roman"/>
          <w:kern w:val="0"/>
          <w:sz w:val="26"/>
          <w:szCs w:val="26"/>
        </w:rPr>
        <w:t>8</w:t>
      </w:r>
      <w:r>
        <w:rPr>
          <w:rFonts w:ascii="Times New Roman" w:eastAsia="標楷體" w:hAnsi="Times New Roman"/>
          <w:kern w:val="0"/>
          <w:sz w:val="26"/>
          <w:szCs w:val="26"/>
        </w:rPr>
        <w:t>月</w:t>
      </w:r>
      <w:r>
        <w:rPr>
          <w:rFonts w:ascii="Times New Roman" w:eastAsia="標楷體" w:hAnsi="Times New Roman"/>
          <w:kern w:val="0"/>
          <w:sz w:val="26"/>
          <w:szCs w:val="26"/>
        </w:rPr>
        <w:t>24</w:t>
      </w:r>
      <w:r>
        <w:rPr>
          <w:rFonts w:ascii="Times New Roman" w:eastAsia="標楷體" w:hAnsi="Times New Roman"/>
          <w:kern w:val="0"/>
          <w:sz w:val="26"/>
          <w:szCs w:val="26"/>
        </w:rPr>
        <w:t>日行政會議修正通過</w:t>
      </w:r>
      <w:r>
        <w:rPr>
          <w:rFonts w:ascii="Times New Roman" w:eastAsia="標楷體" w:hAnsi="Times New Roman"/>
          <w:color w:val="FF00FF"/>
          <w:kern w:val="0"/>
          <w:sz w:val="26"/>
          <w:szCs w:val="26"/>
        </w:rPr>
        <w:t>(</w:t>
      </w:r>
      <w:r>
        <w:rPr>
          <w:rFonts w:ascii="Times New Roman" w:eastAsia="標楷體" w:hAnsi="Times New Roman"/>
          <w:color w:val="FF00FF"/>
          <w:kern w:val="0"/>
          <w:sz w:val="26"/>
          <w:szCs w:val="26"/>
        </w:rPr>
        <w:t>修正者</w:t>
      </w:r>
      <w:r>
        <w:rPr>
          <w:rFonts w:ascii="Times New Roman" w:eastAsia="標楷體" w:hAnsi="Times New Roman"/>
          <w:color w:val="FF00FF"/>
          <w:kern w:val="0"/>
          <w:sz w:val="26"/>
          <w:szCs w:val="26"/>
        </w:rPr>
        <w:t>)</w:t>
      </w:r>
    </w:p>
    <w:p w:rsidR="00931A62" w:rsidRDefault="00FD3CAA">
      <w:pPr>
        <w:pStyle w:val="a4"/>
        <w:widowControl/>
        <w:numPr>
          <w:ilvl w:val="0"/>
          <w:numId w:val="9"/>
        </w:numPr>
        <w:tabs>
          <w:tab w:val="left" w:pos="709"/>
        </w:tabs>
        <w:ind w:left="1120" w:hanging="364"/>
      </w:pPr>
      <w:r>
        <w:rPr>
          <w:rFonts w:ascii="Times New Roman" w:eastAsia="標楷體" w:hAnsi="Times New Roman"/>
          <w:kern w:val="0"/>
          <w:sz w:val="26"/>
          <w:szCs w:val="26"/>
        </w:rPr>
        <w:t>民國</w:t>
      </w:r>
      <w:r>
        <w:rPr>
          <w:rFonts w:ascii="Times New Roman" w:eastAsia="標楷體" w:hAnsi="Times New Roman"/>
          <w:kern w:val="0"/>
          <w:sz w:val="26"/>
          <w:szCs w:val="26"/>
        </w:rPr>
        <w:t xml:space="preserve">104 </w:t>
      </w:r>
      <w:r>
        <w:rPr>
          <w:rFonts w:ascii="Times New Roman" w:eastAsia="標楷體" w:hAnsi="Times New Roman"/>
          <w:kern w:val="0"/>
          <w:sz w:val="26"/>
          <w:szCs w:val="26"/>
        </w:rPr>
        <w:t>年</w:t>
      </w:r>
      <w:r>
        <w:rPr>
          <w:rFonts w:ascii="Times New Roman" w:eastAsia="標楷體" w:hAnsi="Times New Roman"/>
          <w:kern w:val="0"/>
          <w:sz w:val="26"/>
          <w:szCs w:val="26"/>
        </w:rPr>
        <w:t xml:space="preserve">9 </w:t>
      </w:r>
      <w:r>
        <w:rPr>
          <w:rFonts w:ascii="Times New Roman" w:eastAsia="標楷體" w:hAnsi="Times New Roman"/>
          <w:kern w:val="0"/>
          <w:sz w:val="26"/>
          <w:szCs w:val="26"/>
        </w:rPr>
        <w:t>月</w:t>
      </w:r>
      <w:r>
        <w:rPr>
          <w:rFonts w:ascii="Times New Roman" w:eastAsia="標楷體" w:hAnsi="Times New Roman"/>
          <w:kern w:val="0"/>
          <w:sz w:val="26"/>
          <w:szCs w:val="26"/>
        </w:rPr>
        <w:t xml:space="preserve">4 </w:t>
      </w:r>
      <w:r>
        <w:rPr>
          <w:rFonts w:ascii="Times New Roman" w:eastAsia="標楷體" w:hAnsi="Times New Roman"/>
          <w:kern w:val="0"/>
          <w:sz w:val="26"/>
          <w:szCs w:val="26"/>
        </w:rPr>
        <w:t>日教育部臺教技</w:t>
      </w:r>
      <w:r>
        <w:rPr>
          <w:rFonts w:ascii="Times New Roman" w:eastAsia="標楷體" w:hAnsi="Times New Roman"/>
          <w:kern w:val="0"/>
          <w:sz w:val="26"/>
          <w:szCs w:val="26"/>
        </w:rPr>
        <w:t>(</w:t>
      </w:r>
      <w:r>
        <w:rPr>
          <w:rFonts w:ascii="Times New Roman" w:eastAsia="標楷體" w:hAnsi="Times New Roman"/>
          <w:kern w:val="0"/>
          <w:sz w:val="26"/>
          <w:szCs w:val="26"/>
        </w:rPr>
        <w:t>二</w:t>
      </w:r>
      <w:r>
        <w:rPr>
          <w:rFonts w:ascii="Times New Roman" w:eastAsia="標楷體" w:hAnsi="Times New Roman"/>
          <w:kern w:val="0"/>
          <w:sz w:val="26"/>
          <w:szCs w:val="26"/>
        </w:rPr>
        <w:t>)</w:t>
      </w:r>
      <w:r>
        <w:rPr>
          <w:rFonts w:ascii="Times New Roman" w:eastAsia="標楷體" w:hAnsi="Times New Roman"/>
          <w:kern w:val="0"/>
          <w:sz w:val="26"/>
          <w:szCs w:val="26"/>
        </w:rPr>
        <w:t>字第</w:t>
      </w:r>
      <w:r>
        <w:rPr>
          <w:rFonts w:ascii="Times New Roman" w:eastAsia="標楷體" w:hAnsi="Times New Roman"/>
          <w:kern w:val="0"/>
          <w:sz w:val="26"/>
          <w:szCs w:val="26"/>
        </w:rPr>
        <w:t xml:space="preserve">1040121755 </w:t>
      </w:r>
      <w:r>
        <w:rPr>
          <w:rFonts w:ascii="Times New Roman" w:eastAsia="標楷體" w:hAnsi="Times New Roman"/>
          <w:kern w:val="0"/>
          <w:sz w:val="26"/>
          <w:szCs w:val="26"/>
        </w:rPr>
        <w:t>號函核定</w:t>
      </w:r>
      <w:r>
        <w:rPr>
          <w:rFonts w:ascii="Times New Roman" w:eastAsia="標楷體" w:hAnsi="Times New Roman"/>
          <w:color w:val="FF00FF"/>
          <w:kern w:val="0"/>
          <w:sz w:val="26"/>
          <w:szCs w:val="26"/>
        </w:rPr>
        <w:t xml:space="preserve"> (</w:t>
      </w:r>
      <w:r>
        <w:rPr>
          <w:rFonts w:ascii="Times New Roman" w:eastAsia="標楷體" w:hAnsi="Times New Roman"/>
          <w:color w:val="FF00FF"/>
          <w:kern w:val="0"/>
          <w:sz w:val="26"/>
          <w:szCs w:val="26"/>
        </w:rPr>
        <w:t>須報部核定</w:t>
      </w:r>
      <w:r>
        <w:rPr>
          <w:rFonts w:ascii="Times New Roman" w:eastAsia="標楷體" w:hAnsi="Times New Roman"/>
          <w:color w:val="FF00FF"/>
          <w:kern w:val="0"/>
          <w:sz w:val="26"/>
          <w:szCs w:val="26"/>
        </w:rPr>
        <w:t>/</w:t>
      </w:r>
      <w:r>
        <w:rPr>
          <w:rFonts w:ascii="Times New Roman" w:eastAsia="標楷體" w:hAnsi="Times New Roman"/>
          <w:color w:val="FF00FF"/>
          <w:kern w:val="0"/>
          <w:sz w:val="26"/>
          <w:szCs w:val="26"/>
        </w:rPr>
        <w:t>備查者</w:t>
      </w:r>
      <w:r>
        <w:rPr>
          <w:rFonts w:ascii="Times New Roman" w:eastAsia="標楷體" w:hAnsi="Times New Roman"/>
          <w:color w:val="FF00FF"/>
          <w:kern w:val="0"/>
          <w:sz w:val="26"/>
          <w:szCs w:val="26"/>
        </w:rPr>
        <w:t>)</w:t>
      </w:r>
    </w:p>
    <w:p w:rsidR="00931A62" w:rsidRDefault="00FD3CAA">
      <w:pPr>
        <w:widowControl/>
        <w:numPr>
          <w:ilvl w:val="2"/>
          <w:numId w:val="3"/>
        </w:numPr>
        <w:tabs>
          <w:tab w:val="left" w:pos="709"/>
        </w:tabs>
        <w:spacing w:before="180" w:after="180" w:line="0" w:lineRule="atLeast"/>
        <w:ind w:left="707" w:hanging="426"/>
      </w:pPr>
      <w:r>
        <w:rPr>
          <w:rFonts w:ascii="Times New Roman" w:eastAsia="標楷體" w:hAnsi="Times New Roman"/>
          <w:sz w:val="26"/>
          <w:szCs w:val="26"/>
        </w:rPr>
        <w:t>對照表格式</w:t>
      </w:r>
    </w:p>
    <w:p w:rsidR="00931A62" w:rsidRDefault="00FD3CAA">
      <w:pPr>
        <w:ind w:left="224" w:right="6"/>
        <w:jc w:val="center"/>
      </w:pPr>
      <w:r>
        <w:rPr>
          <w:rFonts w:ascii="Times New Roman" w:eastAsia="標楷體" w:hAnsi="Times New Roman"/>
        </w:rPr>
        <w:t>(</w:t>
      </w:r>
      <w:r>
        <w:rPr>
          <w:rFonts w:ascii="Times New Roman" w:eastAsia="標楷體" w:hAnsi="Times New Roman"/>
        </w:rPr>
        <w:t>法規名稱</w:t>
      </w:r>
      <w:r>
        <w:rPr>
          <w:rFonts w:ascii="Times New Roman" w:eastAsia="標楷體" w:hAnsi="Times New Roman"/>
        </w:rPr>
        <w:t>)</w:t>
      </w:r>
      <w:r>
        <w:rPr>
          <w:rFonts w:ascii="Times New Roman" w:eastAsia="標楷體" w:hAnsi="Times New Roman"/>
        </w:rPr>
        <w:t>【</w:t>
      </w:r>
      <w:r>
        <w:rPr>
          <w:rFonts w:ascii="Times New Roman" w:eastAsia="標楷體" w:hAnsi="Times New Roman"/>
          <w:color w:val="0070C0"/>
        </w:rPr>
        <w:t>修正草案</w:t>
      </w:r>
      <w:r>
        <w:rPr>
          <w:rFonts w:ascii="Times New Roman" w:eastAsia="標楷體" w:hAnsi="Times New Roman"/>
        </w:rPr>
        <w:t>條文對照表】</w:t>
      </w:r>
      <w:r>
        <w:rPr>
          <w:rFonts w:ascii="Times New Roman" w:eastAsia="標楷體" w:hAnsi="Times New Roman"/>
          <w:b/>
          <w:kern w:val="0"/>
          <w:sz w:val="26"/>
          <w:szCs w:val="26"/>
          <w:u w:val="single"/>
        </w:rPr>
        <w:t>如範例</w:t>
      </w:r>
      <w:r>
        <w:rPr>
          <w:rFonts w:ascii="Times New Roman" w:eastAsia="標楷體" w:hAnsi="Times New Roman"/>
          <w:b/>
          <w:kern w:val="0"/>
          <w:sz w:val="26"/>
          <w:szCs w:val="26"/>
          <w:u w:val="single"/>
        </w:rPr>
        <w:t>2</w:t>
      </w:r>
    </w:p>
    <w:p w:rsidR="00931A62" w:rsidRDefault="00FD3CAA">
      <w:pPr>
        <w:ind w:left="224" w:right="6"/>
        <w:jc w:val="center"/>
      </w:pPr>
      <w:r>
        <w:rPr>
          <w:rFonts w:ascii="Times New Roman" w:eastAsia="標楷體" w:hAnsi="Times New Roman"/>
        </w:rPr>
        <w:t>(</w:t>
      </w:r>
      <w:r>
        <w:rPr>
          <w:rFonts w:ascii="Times New Roman" w:eastAsia="標楷體" w:hAnsi="Times New Roman"/>
        </w:rPr>
        <w:t>法規名稱</w:t>
      </w:r>
      <w:r>
        <w:rPr>
          <w:rFonts w:ascii="Times New Roman" w:eastAsia="標楷體" w:hAnsi="Times New Roman"/>
        </w:rPr>
        <w:t>)</w:t>
      </w:r>
      <w:r>
        <w:rPr>
          <w:rFonts w:ascii="Times New Roman" w:eastAsia="標楷體" w:hAnsi="Times New Roman"/>
        </w:rPr>
        <w:t>【</w:t>
      </w:r>
      <w:r>
        <w:rPr>
          <w:rFonts w:ascii="Times New Roman" w:eastAsia="標楷體" w:hAnsi="Times New Roman"/>
          <w:color w:val="0070C0"/>
        </w:rPr>
        <w:t>部分條文</w:t>
      </w:r>
      <w:r>
        <w:rPr>
          <w:rFonts w:ascii="Times New Roman" w:eastAsia="標楷體" w:hAnsi="Times New Roman"/>
        </w:rPr>
        <w:t>修正草案條文對照表】</w:t>
      </w:r>
      <w:r>
        <w:rPr>
          <w:rFonts w:ascii="Times New Roman" w:eastAsia="標楷體" w:hAnsi="Times New Roman"/>
          <w:b/>
          <w:kern w:val="0"/>
          <w:sz w:val="26"/>
          <w:szCs w:val="26"/>
          <w:u w:val="single"/>
        </w:rPr>
        <w:t>如範例</w:t>
      </w:r>
      <w:r>
        <w:rPr>
          <w:rFonts w:ascii="Times New Roman" w:eastAsia="標楷體" w:hAnsi="Times New Roman"/>
          <w:b/>
          <w:kern w:val="0"/>
          <w:sz w:val="26"/>
          <w:szCs w:val="26"/>
          <w:u w:val="single"/>
        </w:rPr>
        <w:t>3</w:t>
      </w:r>
    </w:p>
    <w:p w:rsidR="00931A62" w:rsidRDefault="00FD3CAA">
      <w:pPr>
        <w:ind w:left="224" w:right="6"/>
        <w:jc w:val="center"/>
      </w:pPr>
      <w:r>
        <w:rPr>
          <w:rFonts w:ascii="Times New Roman" w:eastAsia="標楷體" w:hAnsi="Times New Roman"/>
        </w:rPr>
        <w:t>(</w:t>
      </w:r>
      <w:r>
        <w:rPr>
          <w:rFonts w:ascii="Times New Roman" w:eastAsia="標楷體" w:hAnsi="Times New Roman"/>
        </w:rPr>
        <w:t>法規名稱</w:t>
      </w:r>
      <w:r>
        <w:rPr>
          <w:rFonts w:ascii="Times New Roman" w:eastAsia="標楷體" w:hAnsi="Times New Roman"/>
        </w:rPr>
        <w:t>)</w:t>
      </w:r>
      <w:r>
        <w:rPr>
          <w:rFonts w:ascii="Times New Roman" w:eastAsia="標楷體" w:hAnsi="Times New Roman"/>
        </w:rPr>
        <w:t>【</w:t>
      </w:r>
      <w:r>
        <w:rPr>
          <w:rFonts w:ascii="Times New Roman" w:eastAsia="標楷體" w:hAnsi="Times New Roman"/>
          <w:color w:val="0070C0"/>
        </w:rPr>
        <w:t>第</w:t>
      </w:r>
      <w:r>
        <w:rPr>
          <w:rFonts w:ascii="Times New Roman" w:eastAsia="標楷體" w:hAnsi="Times New Roman"/>
          <w:color w:val="0070C0"/>
        </w:rPr>
        <w:t>○</w:t>
      </w:r>
      <w:r>
        <w:rPr>
          <w:rFonts w:ascii="Times New Roman" w:eastAsia="標楷體" w:hAnsi="Times New Roman"/>
          <w:color w:val="0070C0"/>
        </w:rPr>
        <w:t>條、第</w:t>
      </w:r>
      <w:r>
        <w:rPr>
          <w:rFonts w:ascii="Times New Roman" w:eastAsia="標楷體" w:hAnsi="Times New Roman"/>
          <w:color w:val="0070C0"/>
        </w:rPr>
        <w:t>○</w:t>
      </w:r>
      <w:r>
        <w:rPr>
          <w:rFonts w:ascii="Times New Roman" w:eastAsia="標楷體" w:hAnsi="Times New Roman"/>
          <w:color w:val="0070C0"/>
        </w:rPr>
        <w:t>條、第</w:t>
      </w:r>
      <w:r>
        <w:rPr>
          <w:rFonts w:ascii="Times New Roman" w:eastAsia="標楷體" w:hAnsi="Times New Roman"/>
          <w:color w:val="0070C0"/>
        </w:rPr>
        <w:t>○</w:t>
      </w:r>
      <w:r>
        <w:rPr>
          <w:rFonts w:ascii="Times New Roman" w:eastAsia="標楷體" w:hAnsi="Times New Roman"/>
          <w:color w:val="0070C0"/>
        </w:rPr>
        <w:t>條</w:t>
      </w:r>
      <w:r>
        <w:rPr>
          <w:rFonts w:ascii="Times New Roman" w:eastAsia="標楷體" w:hAnsi="Times New Roman"/>
        </w:rPr>
        <w:t>修正草案條文對照表】</w:t>
      </w:r>
      <w:r>
        <w:rPr>
          <w:rFonts w:ascii="Times New Roman" w:eastAsia="標楷體" w:hAnsi="Times New Roman"/>
          <w:b/>
          <w:kern w:val="0"/>
          <w:sz w:val="26"/>
          <w:szCs w:val="26"/>
          <w:u w:val="single"/>
        </w:rPr>
        <w:t>如範例</w:t>
      </w:r>
      <w:r>
        <w:rPr>
          <w:rFonts w:ascii="Times New Roman" w:eastAsia="標楷體" w:hAnsi="Times New Roman"/>
          <w:b/>
          <w:kern w:val="0"/>
          <w:sz w:val="26"/>
          <w:szCs w:val="26"/>
          <w:u w:val="single"/>
        </w:rPr>
        <w:t>4</w:t>
      </w:r>
    </w:p>
    <w:tbl>
      <w:tblPr>
        <w:tblW w:w="8730" w:type="dxa"/>
        <w:jc w:val="right"/>
        <w:tblLayout w:type="fixed"/>
        <w:tblCellMar>
          <w:left w:w="10" w:type="dxa"/>
          <w:right w:w="10" w:type="dxa"/>
        </w:tblCellMar>
        <w:tblLook w:val="04A0" w:firstRow="1" w:lastRow="0" w:firstColumn="1" w:lastColumn="0" w:noHBand="0" w:noVBand="1"/>
      </w:tblPr>
      <w:tblGrid>
        <w:gridCol w:w="2910"/>
        <w:gridCol w:w="2910"/>
        <w:gridCol w:w="2910"/>
      </w:tblGrid>
      <w:tr w:rsidR="00931A62" w:rsidTr="00D2600F">
        <w:trPr>
          <w:jc w:val="right"/>
        </w:trPr>
        <w:tc>
          <w:tcPr>
            <w:tcW w:w="2910" w:type="dxa"/>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tcPr>
          <w:p w:rsidR="00931A62" w:rsidRDefault="00FD3CAA">
            <w:pPr>
              <w:spacing w:line="320" w:lineRule="exact"/>
              <w:ind w:right="108"/>
              <w:jc w:val="center"/>
              <w:rPr>
                <w:rFonts w:ascii="Times New Roman" w:eastAsia="標楷體" w:hAnsi="Times New Roman"/>
              </w:rPr>
            </w:pPr>
            <w:r>
              <w:rPr>
                <w:rFonts w:ascii="Times New Roman" w:eastAsia="標楷體" w:hAnsi="Times New Roman"/>
              </w:rPr>
              <w:t>修正條文</w:t>
            </w:r>
          </w:p>
        </w:tc>
        <w:tc>
          <w:tcPr>
            <w:tcW w:w="2910" w:type="dxa"/>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tcPr>
          <w:p w:rsidR="00931A62" w:rsidRDefault="00FD3CAA">
            <w:pPr>
              <w:spacing w:line="320" w:lineRule="exact"/>
              <w:ind w:right="108"/>
              <w:jc w:val="center"/>
              <w:rPr>
                <w:rFonts w:ascii="Times New Roman" w:eastAsia="標楷體" w:hAnsi="Times New Roman"/>
              </w:rPr>
            </w:pPr>
            <w:r>
              <w:rPr>
                <w:rFonts w:ascii="Times New Roman" w:eastAsia="標楷體" w:hAnsi="Times New Roman"/>
              </w:rPr>
              <w:t>現行條文</w:t>
            </w:r>
          </w:p>
        </w:tc>
        <w:tc>
          <w:tcPr>
            <w:tcW w:w="2910" w:type="dxa"/>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tcPr>
          <w:p w:rsidR="00931A62" w:rsidRDefault="00FD3CAA">
            <w:pPr>
              <w:spacing w:line="320" w:lineRule="exact"/>
              <w:ind w:right="108"/>
              <w:jc w:val="center"/>
              <w:rPr>
                <w:rFonts w:ascii="Times New Roman" w:eastAsia="標楷體" w:hAnsi="Times New Roman"/>
              </w:rPr>
            </w:pPr>
            <w:r>
              <w:rPr>
                <w:rFonts w:ascii="Times New Roman" w:eastAsia="標楷體" w:hAnsi="Times New Roman"/>
              </w:rPr>
              <w:t>說　　明</w:t>
            </w:r>
          </w:p>
        </w:tc>
      </w:tr>
      <w:tr w:rsidR="00931A62" w:rsidTr="00D2600F">
        <w:trPr>
          <w:trHeight w:val="74"/>
          <w:jc w:val="right"/>
        </w:trPr>
        <w:tc>
          <w:tcPr>
            <w:tcW w:w="29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31A62" w:rsidRDefault="00931A62">
            <w:pPr>
              <w:widowControl/>
              <w:overflowPunct w:val="0"/>
              <w:autoSpaceDE w:val="0"/>
              <w:spacing w:line="320" w:lineRule="exact"/>
              <w:ind w:left="236" w:right="70" w:hanging="290"/>
              <w:jc w:val="both"/>
              <w:textAlignment w:val="bottom"/>
              <w:rPr>
                <w:rFonts w:ascii="Times New Roman" w:eastAsia="標楷體" w:hAnsi="Times New Roman"/>
              </w:rPr>
            </w:pPr>
          </w:p>
        </w:tc>
        <w:tc>
          <w:tcPr>
            <w:tcW w:w="29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31A62" w:rsidRDefault="00931A62">
            <w:pPr>
              <w:widowControl/>
              <w:overflowPunct w:val="0"/>
              <w:autoSpaceDE w:val="0"/>
              <w:spacing w:line="320" w:lineRule="exact"/>
              <w:ind w:left="236" w:right="56" w:hanging="290"/>
              <w:jc w:val="both"/>
              <w:textAlignment w:val="bottom"/>
              <w:rPr>
                <w:rFonts w:ascii="Times New Roman" w:eastAsia="標楷體" w:hAnsi="Times New Roman"/>
              </w:rPr>
            </w:pPr>
          </w:p>
        </w:tc>
        <w:tc>
          <w:tcPr>
            <w:tcW w:w="29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31A62" w:rsidRDefault="00931A62">
            <w:pPr>
              <w:spacing w:line="320" w:lineRule="exact"/>
              <w:ind w:right="62"/>
              <w:jc w:val="both"/>
              <w:rPr>
                <w:rFonts w:ascii="Times New Roman" w:eastAsia="標楷體" w:hAnsi="Times New Roman"/>
              </w:rPr>
            </w:pPr>
          </w:p>
        </w:tc>
      </w:tr>
      <w:tr w:rsidR="00931A62" w:rsidTr="00D2600F">
        <w:trPr>
          <w:trHeight w:val="74"/>
          <w:jc w:val="right"/>
        </w:trPr>
        <w:tc>
          <w:tcPr>
            <w:tcW w:w="29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31A62" w:rsidRDefault="00931A62">
            <w:pPr>
              <w:widowControl/>
              <w:overflowPunct w:val="0"/>
              <w:autoSpaceDE w:val="0"/>
              <w:spacing w:line="320" w:lineRule="exact"/>
              <w:ind w:left="236" w:right="70" w:hanging="290"/>
              <w:jc w:val="both"/>
              <w:textAlignment w:val="bottom"/>
              <w:rPr>
                <w:rFonts w:ascii="Times New Roman" w:eastAsia="標楷體" w:hAnsi="Times New Roman"/>
              </w:rPr>
            </w:pPr>
          </w:p>
        </w:tc>
        <w:tc>
          <w:tcPr>
            <w:tcW w:w="29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31A62" w:rsidRDefault="00931A62">
            <w:pPr>
              <w:widowControl/>
              <w:overflowPunct w:val="0"/>
              <w:autoSpaceDE w:val="0"/>
              <w:spacing w:line="320" w:lineRule="exact"/>
              <w:ind w:left="236" w:right="56" w:hanging="290"/>
              <w:jc w:val="both"/>
              <w:textAlignment w:val="bottom"/>
              <w:rPr>
                <w:rFonts w:ascii="Times New Roman" w:eastAsia="標楷體" w:hAnsi="Times New Roman"/>
              </w:rPr>
            </w:pPr>
          </w:p>
        </w:tc>
        <w:tc>
          <w:tcPr>
            <w:tcW w:w="29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31A62" w:rsidRDefault="00931A62">
            <w:pPr>
              <w:spacing w:line="320" w:lineRule="exact"/>
              <w:ind w:right="62"/>
              <w:jc w:val="both"/>
              <w:rPr>
                <w:rFonts w:ascii="Times New Roman" w:eastAsia="標楷體" w:hAnsi="Times New Roman"/>
              </w:rPr>
            </w:pPr>
          </w:p>
        </w:tc>
      </w:tr>
    </w:tbl>
    <w:p w:rsidR="00931A62" w:rsidRPr="00D2600F" w:rsidRDefault="00D2600F" w:rsidP="00D2600F">
      <w:pPr>
        <w:spacing w:before="180" w:after="180"/>
        <w:ind w:left="851" w:right="6"/>
        <w:rPr>
          <w:rFonts w:ascii="Times New Roman" w:eastAsia="標楷體" w:hAnsi="Times New Roman"/>
          <w:b/>
          <w:sz w:val="26"/>
          <w:szCs w:val="26"/>
        </w:rPr>
      </w:pPr>
      <w:r w:rsidRPr="00D2600F">
        <w:rPr>
          <w:rFonts w:ascii="新細明體" w:hAnsi="新細明體" w:hint="eastAsia"/>
          <w:b/>
          <w:sz w:val="26"/>
          <w:szCs w:val="26"/>
        </w:rPr>
        <w:t>※</w:t>
      </w:r>
      <w:r w:rsidR="00FD3CAA" w:rsidRPr="00D2600F">
        <w:rPr>
          <w:rFonts w:ascii="Times New Roman" w:eastAsia="標楷體" w:hAnsi="Times New Roman"/>
          <w:b/>
          <w:sz w:val="26"/>
          <w:szCs w:val="26"/>
        </w:rPr>
        <w:t>注意事項</w:t>
      </w:r>
    </w:p>
    <w:p w:rsidR="00931A62" w:rsidRDefault="00FD3CAA" w:rsidP="00D2600F">
      <w:pPr>
        <w:ind w:leftChars="382" w:left="1133" w:hangingChars="83" w:hanging="216"/>
        <w:rPr>
          <w:rFonts w:ascii="Times New Roman" w:eastAsia="標楷體" w:hAnsi="Times New Roman"/>
          <w:sz w:val="26"/>
          <w:szCs w:val="26"/>
        </w:rPr>
      </w:pPr>
      <w:r>
        <w:rPr>
          <w:rFonts w:ascii="Times New Roman" w:eastAsia="標楷體" w:hAnsi="Times New Roman"/>
          <w:sz w:val="26"/>
          <w:szCs w:val="26"/>
        </w:rPr>
        <w:t>1.</w:t>
      </w:r>
      <w:r>
        <w:rPr>
          <w:rFonts w:ascii="Times New Roman" w:eastAsia="標楷體" w:hAnsi="Times New Roman"/>
          <w:sz w:val="26"/>
          <w:szCs w:val="26"/>
        </w:rPr>
        <w:t>「說明」欄：先表示條文安排之關係，如：「本條新增」、「本條刪除」、或「條次變更」</w:t>
      </w:r>
      <w:r>
        <w:rPr>
          <w:rFonts w:ascii="Times New Roman" w:eastAsia="標楷體" w:hAnsi="Times New Roman"/>
          <w:sz w:val="26"/>
          <w:szCs w:val="26"/>
        </w:rPr>
        <w:t>…</w:t>
      </w:r>
      <w:r>
        <w:rPr>
          <w:rFonts w:ascii="Times New Roman" w:eastAsia="標楷體" w:hAnsi="Times New Roman"/>
          <w:sz w:val="26"/>
          <w:szCs w:val="26"/>
        </w:rPr>
        <w:t>。次說明全條立法意旨。</w:t>
      </w:r>
    </w:p>
    <w:p w:rsidR="00931A62" w:rsidRDefault="00FD3CAA" w:rsidP="00D2600F">
      <w:pPr>
        <w:ind w:leftChars="382" w:left="1133" w:hangingChars="83" w:hanging="216"/>
        <w:rPr>
          <w:rFonts w:ascii="Times New Roman" w:eastAsia="標楷體" w:hAnsi="Times New Roman"/>
          <w:sz w:val="26"/>
          <w:szCs w:val="26"/>
        </w:rPr>
      </w:pPr>
      <w:r>
        <w:rPr>
          <w:rFonts w:ascii="Times New Roman" w:eastAsia="標楷體" w:hAnsi="Times New Roman"/>
          <w:sz w:val="26"/>
          <w:szCs w:val="26"/>
        </w:rPr>
        <w:t>2.</w:t>
      </w:r>
      <w:r>
        <w:rPr>
          <w:rFonts w:ascii="Times New Roman" w:eastAsia="標楷體" w:hAnsi="Times New Roman"/>
          <w:sz w:val="26"/>
          <w:szCs w:val="26"/>
        </w:rPr>
        <w:t>修正條文與現行條文不同部分，請於修正條文欄劃線。</w:t>
      </w:r>
    </w:p>
    <w:p w:rsidR="00931A62" w:rsidRDefault="00FD3CAA" w:rsidP="00D2600F">
      <w:pPr>
        <w:ind w:leftChars="382" w:left="1133" w:hangingChars="83" w:hanging="216"/>
        <w:rPr>
          <w:rFonts w:ascii="Times New Roman" w:eastAsia="標楷體" w:hAnsi="Times New Roman"/>
          <w:sz w:val="26"/>
          <w:szCs w:val="26"/>
        </w:rPr>
      </w:pPr>
      <w:r>
        <w:rPr>
          <w:rFonts w:ascii="Times New Roman" w:eastAsia="標楷體" w:hAnsi="Times New Roman"/>
          <w:sz w:val="26"/>
          <w:szCs w:val="26"/>
        </w:rPr>
        <w:t>3.</w:t>
      </w:r>
      <w:r>
        <w:rPr>
          <w:rFonts w:ascii="Times New Roman" w:eastAsia="標楷體" w:hAnsi="Times New Roman"/>
          <w:sz w:val="26"/>
          <w:szCs w:val="26"/>
        </w:rPr>
        <w:t>現行條文於修正時部分刪除者，請於現行條文欄劃線。</w:t>
      </w:r>
    </w:p>
    <w:p w:rsidR="00931A62" w:rsidRDefault="00FD3CAA" w:rsidP="00D2600F">
      <w:pPr>
        <w:ind w:leftChars="382" w:left="1133" w:hangingChars="83" w:hanging="216"/>
        <w:rPr>
          <w:rFonts w:ascii="Times New Roman" w:eastAsia="標楷體" w:hAnsi="Times New Roman"/>
          <w:sz w:val="26"/>
          <w:szCs w:val="26"/>
        </w:rPr>
      </w:pPr>
      <w:r>
        <w:rPr>
          <w:rFonts w:ascii="Times New Roman" w:eastAsia="標楷體" w:hAnsi="Times New Roman"/>
          <w:sz w:val="26"/>
          <w:szCs w:val="26"/>
        </w:rPr>
        <w:t>4.</w:t>
      </w:r>
      <w:r>
        <w:rPr>
          <w:rFonts w:ascii="Times New Roman" w:eastAsia="標楷體" w:hAnsi="Times New Roman"/>
          <w:sz w:val="26"/>
          <w:szCs w:val="26"/>
        </w:rPr>
        <w:t>整條新增或刪除者，請於說明欄劃線。</w:t>
      </w:r>
    </w:p>
    <w:p w:rsidR="00931A62" w:rsidRPr="00D2600F" w:rsidRDefault="00FD3CAA">
      <w:pPr>
        <w:widowControl/>
        <w:numPr>
          <w:ilvl w:val="2"/>
          <w:numId w:val="3"/>
        </w:numPr>
        <w:tabs>
          <w:tab w:val="left" w:pos="709"/>
        </w:tabs>
        <w:spacing w:before="180" w:after="180" w:line="0" w:lineRule="atLeast"/>
        <w:ind w:left="707" w:hanging="426"/>
        <w:rPr>
          <w:rFonts w:ascii="Times New Roman" w:eastAsia="標楷體" w:hAnsi="Times New Roman"/>
          <w:b/>
          <w:kern w:val="0"/>
          <w:sz w:val="26"/>
          <w:szCs w:val="26"/>
        </w:rPr>
      </w:pPr>
      <w:r w:rsidRPr="00D2600F">
        <w:rPr>
          <w:rFonts w:ascii="Times New Roman" w:eastAsia="標楷體" w:hAnsi="Times New Roman"/>
          <w:b/>
          <w:kern w:val="0"/>
          <w:sz w:val="26"/>
          <w:szCs w:val="26"/>
        </w:rPr>
        <w:t>各提案之法規條文最後一條陳述方式統一如下：</w:t>
      </w:r>
    </w:p>
    <w:p w:rsidR="00931A62" w:rsidRDefault="00FD3CAA">
      <w:pPr>
        <w:pStyle w:val="a4"/>
        <w:widowControl/>
        <w:numPr>
          <w:ilvl w:val="0"/>
          <w:numId w:val="10"/>
        </w:numPr>
        <w:tabs>
          <w:tab w:val="left" w:pos="709"/>
        </w:tabs>
        <w:ind w:left="1134" w:hanging="425"/>
      </w:pPr>
      <w:r>
        <w:rPr>
          <w:rFonts w:ascii="Times New Roman" w:eastAsia="標楷體" w:hAnsi="Times New Roman"/>
          <w:noProof/>
          <w:kern w:val="0"/>
          <w:sz w:val="26"/>
          <w:szCs w:val="26"/>
        </w:rPr>
        <mc:AlternateContent>
          <mc:Choice Requires="wps">
            <w:drawing>
              <wp:anchor distT="0" distB="0" distL="114300" distR="114300" simplePos="0" relativeHeight="251659264" behindDoc="0" locked="0" layoutInCell="1" allowOverlap="1">
                <wp:simplePos x="0" y="0"/>
                <wp:positionH relativeFrom="column">
                  <wp:posOffset>111757</wp:posOffset>
                </wp:positionH>
                <wp:positionV relativeFrom="paragraph">
                  <wp:posOffset>175263</wp:posOffset>
                </wp:positionV>
                <wp:extent cx="311152" cy="304166"/>
                <wp:effectExtent l="0" t="0" r="0" b="634"/>
                <wp:wrapNone/>
                <wp:docPr id="1" name="文字方塊 1"/>
                <wp:cNvGraphicFramePr/>
                <a:graphic xmlns:a="http://schemas.openxmlformats.org/drawingml/2006/main">
                  <a:graphicData uri="http://schemas.microsoft.com/office/word/2010/wordprocessingShape">
                    <wps:wsp>
                      <wps:cNvSpPr txBox="1"/>
                      <wps:spPr>
                        <a:xfrm>
                          <a:off x="0" y="0"/>
                          <a:ext cx="311152" cy="304166"/>
                        </a:xfrm>
                        <a:prstGeom prst="rect">
                          <a:avLst/>
                        </a:prstGeom>
                        <a:solidFill>
                          <a:srgbClr val="FFFFFF"/>
                        </a:solidFill>
                        <a:ln>
                          <a:noFill/>
                          <a:prstDash/>
                        </a:ln>
                      </wps:spPr>
                      <wps:txbx>
                        <w:txbxContent>
                          <w:p w:rsidR="0030408E" w:rsidRDefault="0030408E">
                            <w:pPr>
                              <w:rPr>
                                <w:rFonts w:ascii="標楷體" w:eastAsia="標楷體" w:hAnsi="標楷體"/>
                                <w:sz w:val="26"/>
                                <w:szCs w:val="26"/>
                              </w:rPr>
                            </w:pPr>
                            <w:r>
                              <w:rPr>
                                <w:rFonts w:ascii="標楷體" w:eastAsia="標楷體" w:hAnsi="標楷體"/>
                                <w:sz w:val="26"/>
                                <w:szCs w:val="26"/>
                              </w:rPr>
                              <w:t>或</w:t>
                            </w:r>
                          </w:p>
                        </w:txbxContent>
                      </wps:txbx>
                      <wps:bodyPr vert="horz" wrap="square" lIns="91440" tIns="45720" rIns="91440" bIns="45720" anchor="t" anchorCtr="0" compatLnSpc="1">
                        <a:no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8.8pt;margin-top:13.8pt;width:24.5pt;height:23.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" stroked="f">
                <v:textbox>
                  <w:txbxContent>
                    <w:p w:rsidR="0030408E" w:rsidRDefault="0030408E">
                      <w:pPr>
                        <w:rPr>
                          <w:rFonts w:ascii="標楷體" w:eastAsia="標楷體" w:hAnsi="標楷體"/>
                          <w:sz w:val="26"/>
                          <w:szCs w:val="26"/>
                        </w:rPr>
                      </w:pPr>
                      <w:r>
                        <w:rPr>
                          <w:rFonts w:ascii="標楷體" w:eastAsia="標楷體" w:hAnsi="標楷體"/>
                          <w:sz w:val="26"/>
                          <w:szCs w:val="26"/>
                        </w:rPr>
                        <w:t>或</w:t>
                      </w:r>
                    </w:p>
                  </w:txbxContent>
                </v:textbox>
              </v:shape>
            </w:pict>
          </mc:Fallback>
        </mc:AlternateContent>
      </w:r>
      <w:r>
        <w:rPr>
          <w:rFonts w:ascii="Times New Roman" w:eastAsia="標楷體" w:hAnsi="Times New Roman"/>
          <w:kern w:val="0"/>
          <w:sz w:val="26"/>
          <w:szCs w:val="26"/>
        </w:rPr>
        <w:t>本要點經</w:t>
      </w:r>
      <w:r>
        <w:rPr>
          <w:rFonts w:ascii="Times New Roman" w:eastAsia="標楷體" w:hAnsi="Times New Roman"/>
          <w:kern w:val="0"/>
          <w:sz w:val="26"/>
          <w:szCs w:val="26"/>
        </w:rPr>
        <w:t>○○</w:t>
      </w:r>
      <w:r>
        <w:rPr>
          <w:rFonts w:ascii="Times New Roman" w:eastAsia="標楷體" w:hAnsi="Times New Roman"/>
          <w:kern w:val="0"/>
          <w:sz w:val="26"/>
          <w:szCs w:val="26"/>
        </w:rPr>
        <w:t>會議通過，陳請校長核定後實施，修正時亦同。</w:t>
      </w:r>
    </w:p>
    <w:p w:rsidR="00931A62" w:rsidRDefault="00FD3CAA">
      <w:pPr>
        <w:pStyle w:val="a4"/>
        <w:widowControl/>
        <w:numPr>
          <w:ilvl w:val="0"/>
          <w:numId w:val="10"/>
        </w:numPr>
        <w:tabs>
          <w:tab w:val="left" w:pos="709"/>
        </w:tabs>
        <w:ind w:left="1134" w:hanging="425"/>
        <w:rPr>
          <w:rFonts w:ascii="Times New Roman" w:eastAsia="標楷體" w:hAnsi="Times New Roman"/>
          <w:kern w:val="0"/>
          <w:sz w:val="26"/>
          <w:szCs w:val="26"/>
        </w:rPr>
      </w:pPr>
      <w:r>
        <w:rPr>
          <w:rFonts w:ascii="Times New Roman" w:eastAsia="標楷體" w:hAnsi="Times New Roman"/>
          <w:kern w:val="0"/>
          <w:sz w:val="26"/>
          <w:szCs w:val="26"/>
        </w:rPr>
        <w:t>本要點經</w:t>
      </w:r>
      <w:r>
        <w:rPr>
          <w:rFonts w:ascii="Times New Roman" w:eastAsia="標楷體" w:hAnsi="Times New Roman"/>
          <w:kern w:val="0"/>
          <w:sz w:val="26"/>
          <w:szCs w:val="26"/>
        </w:rPr>
        <w:t>○○</w:t>
      </w:r>
      <w:r>
        <w:rPr>
          <w:rFonts w:ascii="Times New Roman" w:eastAsia="標楷體" w:hAnsi="Times New Roman"/>
          <w:kern w:val="0"/>
          <w:sz w:val="26"/>
          <w:szCs w:val="26"/>
        </w:rPr>
        <w:t>會議、校務會議通過，陳請校長公告後實施，修正時亦同。</w:t>
      </w:r>
    </w:p>
    <w:p w:rsidR="001241E5" w:rsidRDefault="001241E5" w:rsidP="001241E5">
      <w:pPr>
        <w:pStyle w:val="a4"/>
        <w:widowControl/>
        <w:tabs>
          <w:tab w:val="left" w:pos="709"/>
        </w:tabs>
        <w:ind w:left="1134"/>
        <w:rPr>
          <w:rFonts w:ascii="Times New Roman" w:eastAsia="標楷體" w:hAnsi="Times New Roman"/>
          <w:kern w:val="0"/>
          <w:sz w:val="26"/>
          <w:szCs w:val="26"/>
        </w:rPr>
      </w:pPr>
    </w:p>
    <w:p w:rsidR="00931A62" w:rsidRDefault="00FD3CAA">
      <w:pPr>
        <w:widowControl/>
        <w:numPr>
          <w:ilvl w:val="2"/>
          <w:numId w:val="3"/>
        </w:numPr>
        <w:tabs>
          <w:tab w:val="left" w:pos="709"/>
        </w:tabs>
        <w:spacing w:before="180" w:after="180" w:line="0" w:lineRule="atLeast"/>
        <w:ind w:left="707" w:hanging="426"/>
      </w:pPr>
      <w:r w:rsidRPr="0002683D">
        <w:rPr>
          <w:rFonts w:ascii="Times New Roman" w:eastAsia="標楷體" w:hAnsi="Times New Roman"/>
          <w:color w:val="000000"/>
          <w:kern w:val="0"/>
          <w:sz w:val="26"/>
          <w:szCs w:val="26"/>
        </w:rPr>
        <w:lastRenderedPageBreak/>
        <w:t>會議前或會議當日</w:t>
      </w:r>
      <w:r w:rsidR="00D2600F">
        <w:rPr>
          <w:rFonts w:ascii="Times New Roman" w:eastAsia="標楷體" w:hAnsi="Times New Roman" w:hint="eastAsia"/>
          <w:color w:val="000000"/>
          <w:kern w:val="0"/>
          <w:sz w:val="26"/>
          <w:szCs w:val="26"/>
        </w:rPr>
        <w:t>如</w:t>
      </w:r>
      <w:r w:rsidR="0002683D" w:rsidRPr="0002683D">
        <w:rPr>
          <w:rFonts w:eastAsia="標楷體" w:cs="新細明體" w:hint="eastAsia"/>
          <w:kern w:val="0"/>
          <w:sz w:val="26"/>
          <w:szCs w:val="26"/>
        </w:rPr>
        <w:t>因臨時交辦或因故</w:t>
      </w:r>
      <w:r w:rsidR="0002683D" w:rsidRPr="0002683D">
        <w:rPr>
          <w:rFonts w:ascii="標楷體" w:eastAsia="標楷體" w:hAnsi="標楷體" w:hint="eastAsia"/>
          <w:color w:val="000000" w:themeColor="text1"/>
          <w:sz w:val="26"/>
          <w:szCs w:val="26"/>
        </w:rPr>
        <w:t>急需提至該次會議討論/審議者，應先</w:t>
      </w:r>
      <w:r w:rsidR="0002683D" w:rsidRPr="0002683D">
        <w:rPr>
          <w:rFonts w:ascii="標楷體" w:eastAsia="標楷體" w:hAnsi="標楷體" w:hint="eastAsia"/>
          <w:b/>
          <w:color w:val="000000" w:themeColor="text1"/>
          <w:sz w:val="26"/>
          <w:szCs w:val="26"/>
          <w:u w:val="single"/>
        </w:rPr>
        <w:t>以便簽</w:t>
      </w:r>
      <w:r w:rsidR="00D2600F" w:rsidRPr="00D2600F">
        <w:rPr>
          <w:rFonts w:ascii="標楷體" w:eastAsia="標楷體" w:hAnsi="標楷體" w:hint="eastAsia"/>
          <w:b/>
          <w:color w:val="FF0000"/>
          <w:sz w:val="26"/>
          <w:szCs w:val="26"/>
          <w:u w:val="single"/>
        </w:rPr>
        <w:t>(含提案內容)</w:t>
      </w:r>
      <w:r w:rsidR="0002683D" w:rsidRPr="0002683D">
        <w:rPr>
          <w:rFonts w:ascii="標楷體" w:eastAsia="標楷體" w:hAnsi="標楷體" w:hint="eastAsia"/>
          <w:b/>
          <w:color w:val="000000" w:themeColor="text1"/>
          <w:sz w:val="26"/>
          <w:szCs w:val="26"/>
          <w:u w:val="single"/>
        </w:rPr>
        <w:t>陳請鈞長核示後，方得以</w:t>
      </w:r>
      <w:r w:rsidR="0002683D" w:rsidRPr="0002683D">
        <w:rPr>
          <w:rFonts w:ascii="標楷體" w:eastAsia="標楷體" w:hAnsi="標楷體" w:hint="eastAsia"/>
          <w:b/>
          <w:color w:val="FF0000"/>
          <w:sz w:val="26"/>
          <w:szCs w:val="26"/>
          <w:u w:val="single"/>
        </w:rPr>
        <w:t>臨時提案</w:t>
      </w:r>
      <w:r w:rsidR="0002683D" w:rsidRPr="0002683D">
        <w:rPr>
          <w:rFonts w:ascii="標楷體" w:eastAsia="標楷體" w:hAnsi="標楷體" w:hint="eastAsia"/>
          <w:b/>
          <w:color w:val="000000" w:themeColor="text1"/>
          <w:sz w:val="26"/>
          <w:szCs w:val="26"/>
          <w:u w:val="single"/>
        </w:rPr>
        <w:t>方式提出，並請備妥足夠數量之資料，</w:t>
      </w:r>
      <w:r w:rsidR="00D2600F">
        <w:rPr>
          <w:rFonts w:ascii="標楷體" w:eastAsia="標楷體" w:hAnsi="標楷體" w:hint="eastAsia"/>
          <w:b/>
          <w:color w:val="000000" w:themeColor="text1"/>
          <w:sz w:val="26"/>
          <w:szCs w:val="26"/>
          <w:u w:val="single"/>
        </w:rPr>
        <w:t>交由</w:t>
      </w:r>
      <w:r w:rsidR="0002683D" w:rsidRPr="0002683D">
        <w:rPr>
          <w:rFonts w:ascii="標楷體" w:eastAsia="標楷體" w:hAnsi="標楷體" w:hint="eastAsia"/>
          <w:b/>
          <w:color w:val="000000" w:themeColor="text1"/>
          <w:sz w:val="26"/>
          <w:szCs w:val="26"/>
          <w:u w:val="single"/>
        </w:rPr>
        <w:t>承辦單位</w:t>
      </w:r>
      <w:r w:rsidR="00D2600F">
        <w:rPr>
          <w:rFonts w:ascii="標楷體" w:eastAsia="標楷體" w:hAnsi="標楷體" w:hint="eastAsia"/>
          <w:b/>
          <w:color w:val="000000" w:themeColor="text1"/>
          <w:sz w:val="26"/>
          <w:szCs w:val="26"/>
          <w:u w:val="single"/>
        </w:rPr>
        <w:t>於</w:t>
      </w:r>
      <w:r w:rsidR="0002683D" w:rsidRPr="0002683D">
        <w:rPr>
          <w:rFonts w:ascii="標楷體" w:eastAsia="標楷體" w:hAnsi="標楷體" w:hint="eastAsia"/>
          <w:b/>
          <w:color w:val="000000" w:themeColor="text1"/>
          <w:sz w:val="26"/>
          <w:szCs w:val="26"/>
          <w:u w:val="single"/>
        </w:rPr>
        <w:t>會議現場發送。</w:t>
      </w:r>
      <w:r>
        <w:rPr>
          <w:rFonts w:ascii="Times New Roman" w:eastAsia="標楷體" w:hAnsi="Times New Roman"/>
          <w:color w:val="000000"/>
          <w:kern w:val="0"/>
          <w:sz w:val="26"/>
          <w:szCs w:val="26"/>
        </w:rPr>
        <w:t>其提案製作規範如下</w:t>
      </w:r>
      <w:r>
        <w:rPr>
          <w:rFonts w:ascii="Times New Roman" w:eastAsia="標楷體" w:hAnsi="Times New Roman"/>
          <w:color w:val="000000"/>
          <w:kern w:val="0"/>
          <w:sz w:val="26"/>
          <w:szCs w:val="26"/>
        </w:rPr>
        <w:t xml:space="preserve">: </w:t>
      </w:r>
    </w:p>
    <w:p w:rsidR="00931A62" w:rsidRDefault="00FD3CAA">
      <w:pPr>
        <w:pStyle w:val="a4"/>
        <w:widowControl/>
        <w:numPr>
          <w:ilvl w:val="0"/>
          <w:numId w:val="11"/>
        </w:numPr>
        <w:tabs>
          <w:tab w:val="left" w:pos="709"/>
        </w:tabs>
        <w:ind w:left="1134" w:hanging="425"/>
      </w:pPr>
      <w:r>
        <w:rPr>
          <w:rFonts w:ascii="Times New Roman" w:eastAsia="標楷體" w:hAnsi="Times New Roman"/>
          <w:kern w:val="0"/>
          <w:sz w:val="26"/>
          <w:szCs w:val="26"/>
        </w:rPr>
        <w:t>應</w:t>
      </w:r>
      <w:r w:rsidR="00D2600F">
        <w:rPr>
          <w:rFonts w:ascii="Times New Roman" w:eastAsia="標楷體" w:hAnsi="Times New Roman" w:hint="eastAsia"/>
          <w:kern w:val="0"/>
          <w:sz w:val="26"/>
          <w:szCs w:val="26"/>
        </w:rPr>
        <w:t>於</w:t>
      </w:r>
      <w:r w:rsidR="00D2600F" w:rsidRPr="00D2600F">
        <w:rPr>
          <w:rFonts w:ascii="Times New Roman" w:eastAsia="標楷體" w:hAnsi="Times New Roman" w:hint="eastAsia"/>
          <w:b/>
          <w:kern w:val="0"/>
          <w:sz w:val="26"/>
          <w:szCs w:val="26"/>
        </w:rPr>
        <w:t>提案表頭</w:t>
      </w:r>
      <w:r>
        <w:rPr>
          <w:rFonts w:ascii="Times New Roman" w:eastAsia="標楷體" w:hAnsi="Times New Roman"/>
          <w:kern w:val="0"/>
          <w:sz w:val="26"/>
          <w:szCs w:val="26"/>
        </w:rPr>
        <w:t>標示當次</w:t>
      </w:r>
      <w:r>
        <w:rPr>
          <w:rFonts w:ascii="Times New Roman" w:eastAsia="標楷體" w:hAnsi="Times New Roman"/>
          <w:b/>
          <w:color w:val="0000FF"/>
          <w:kern w:val="0"/>
          <w:sz w:val="26"/>
          <w:szCs w:val="26"/>
          <w:u w:val="single"/>
        </w:rPr>
        <w:t>會議名稱、會議日期</w:t>
      </w:r>
      <w:r>
        <w:rPr>
          <w:rFonts w:ascii="Times New Roman" w:eastAsia="標楷體" w:hAnsi="Times New Roman"/>
          <w:kern w:val="0"/>
          <w:sz w:val="26"/>
          <w:szCs w:val="26"/>
        </w:rPr>
        <w:t>。</w:t>
      </w:r>
    </w:p>
    <w:p w:rsidR="00931A62" w:rsidRDefault="00FD3CAA">
      <w:pPr>
        <w:pStyle w:val="a4"/>
        <w:widowControl/>
        <w:numPr>
          <w:ilvl w:val="0"/>
          <w:numId w:val="11"/>
        </w:numPr>
        <w:tabs>
          <w:tab w:val="left" w:pos="709"/>
        </w:tabs>
        <w:ind w:left="1134" w:hanging="425"/>
      </w:pPr>
      <w:r>
        <w:rPr>
          <w:rFonts w:ascii="Times New Roman" w:eastAsia="標楷體" w:hAnsi="Times New Roman"/>
          <w:kern w:val="0"/>
          <w:sz w:val="26"/>
          <w:szCs w:val="26"/>
        </w:rPr>
        <w:t>於資料頁末端蓋上</w:t>
      </w:r>
      <w:r>
        <w:rPr>
          <w:rFonts w:ascii="Times New Roman" w:eastAsia="標楷體" w:hAnsi="Times New Roman"/>
          <w:b/>
          <w:color w:val="0000FF"/>
          <w:kern w:val="0"/>
          <w:sz w:val="26"/>
          <w:szCs w:val="26"/>
          <w:u w:val="single"/>
        </w:rPr>
        <w:t>單位戳章並務必標註頁碼</w:t>
      </w:r>
      <w:r>
        <w:rPr>
          <w:rFonts w:ascii="Times New Roman" w:eastAsia="標楷體" w:hAnsi="Times New Roman"/>
          <w:kern w:val="0"/>
          <w:sz w:val="26"/>
          <w:szCs w:val="26"/>
        </w:rPr>
        <w:t>。</w:t>
      </w:r>
      <w:r>
        <w:rPr>
          <w:rFonts w:ascii="Times New Roman" w:eastAsia="標楷體" w:hAnsi="Times New Roman"/>
          <w:b/>
          <w:kern w:val="0"/>
          <w:sz w:val="26"/>
          <w:szCs w:val="26"/>
          <w:u w:val="single"/>
        </w:rPr>
        <w:t>如範例</w:t>
      </w:r>
      <w:r>
        <w:rPr>
          <w:rFonts w:ascii="Times New Roman" w:eastAsia="標楷體" w:hAnsi="Times New Roman"/>
          <w:b/>
          <w:kern w:val="0"/>
          <w:sz w:val="26"/>
          <w:szCs w:val="26"/>
          <w:u w:val="single"/>
        </w:rPr>
        <w:t>5</w:t>
      </w:r>
    </w:p>
    <w:p w:rsidR="00931A62" w:rsidRDefault="00FD3CAA">
      <w:pPr>
        <w:pageBreakBefore/>
        <w:widowControl/>
        <w:spacing w:before="180" w:line="0" w:lineRule="atLeast"/>
        <w:jc w:val="both"/>
      </w:pPr>
      <w:r>
        <w:rPr>
          <w:rFonts w:ascii="Times New Roman" w:eastAsia="標楷體" w:hAnsi="Times New Roman"/>
          <w:b/>
          <w:color w:val="000000"/>
          <w:sz w:val="26"/>
          <w:szCs w:val="26"/>
          <w:u w:val="single"/>
        </w:rPr>
        <w:lastRenderedPageBreak/>
        <w:t>範例</w:t>
      </w:r>
      <w:r>
        <w:rPr>
          <w:rFonts w:ascii="Times New Roman" w:eastAsia="標楷體" w:hAnsi="Times New Roman"/>
          <w:b/>
          <w:color w:val="000000"/>
          <w:sz w:val="26"/>
          <w:szCs w:val="26"/>
          <w:u w:val="single"/>
        </w:rPr>
        <w:t>1</w:t>
      </w:r>
      <w:r>
        <w:rPr>
          <w:rFonts w:ascii="Times New Roman" w:eastAsia="標楷體" w:hAnsi="Times New Roman"/>
          <w:b/>
          <w:color w:val="000000"/>
          <w:sz w:val="26"/>
          <w:szCs w:val="26"/>
          <w:u w:val="single"/>
        </w:rPr>
        <w:t>：【</w:t>
      </w:r>
      <w:r>
        <w:rPr>
          <w:rFonts w:ascii="Times New Roman" w:eastAsia="標楷體" w:hAnsi="Times New Roman"/>
          <w:b/>
          <w:kern w:val="0"/>
          <w:sz w:val="26"/>
          <w:szCs w:val="26"/>
        </w:rPr>
        <w:t>新訂法規】</w:t>
      </w:r>
    </w:p>
    <w:p w:rsidR="00931A62" w:rsidRDefault="00931A62">
      <w:pPr>
        <w:widowControl/>
        <w:spacing w:before="180" w:line="0" w:lineRule="atLeast"/>
        <w:rPr>
          <w:rFonts w:ascii="Times New Roman" w:eastAsia="標楷體" w:hAnsi="Times New Roman"/>
          <w:b/>
          <w:bCs/>
          <w:spacing w:val="-18"/>
          <w:sz w:val="26"/>
          <w:szCs w:val="26"/>
        </w:rPr>
      </w:pPr>
    </w:p>
    <w:tbl>
      <w:tblPr>
        <w:tblW w:w="9667" w:type="dxa"/>
        <w:tblCellMar>
          <w:left w:w="10" w:type="dxa"/>
          <w:right w:w="10" w:type="dxa"/>
        </w:tblCellMar>
        <w:tblLook w:val="04A0" w:firstRow="1" w:lastRow="0" w:firstColumn="1" w:lastColumn="0" w:noHBand="0" w:noVBand="1"/>
      </w:tblPr>
      <w:tblGrid>
        <w:gridCol w:w="1074"/>
        <w:gridCol w:w="6237"/>
        <w:gridCol w:w="2356"/>
      </w:tblGrid>
      <w:tr w:rsidR="00931A62">
        <w:trPr>
          <w:trHeight w:val="567"/>
        </w:trPr>
        <w:tc>
          <w:tcPr>
            <w:tcW w:w="7311" w:type="dxa"/>
            <w:gridSpan w:val="2"/>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tcPr>
          <w:p w:rsidR="00931A62" w:rsidRDefault="00FD3CAA">
            <w:pPr>
              <w:widowControl/>
              <w:spacing w:after="180"/>
            </w:pPr>
            <w:r>
              <w:rPr>
                <w:rFonts w:ascii="Times New Roman" w:eastAsia="標楷體" w:hAnsi="Times New Roman"/>
                <w:b/>
                <w:bCs/>
                <w:color w:val="000000"/>
                <w:spacing w:val="-18"/>
                <w:sz w:val="26"/>
                <w:szCs w:val="26"/>
              </w:rPr>
              <w:t>提案一</w:t>
            </w:r>
          </w:p>
        </w:tc>
        <w:tc>
          <w:tcPr>
            <w:tcW w:w="2356" w:type="dxa"/>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tcPr>
          <w:p w:rsidR="00931A62" w:rsidRDefault="00FD3CAA">
            <w:pPr>
              <w:widowControl/>
              <w:spacing w:after="180"/>
              <w:jc w:val="right"/>
            </w:pPr>
            <w:r>
              <w:rPr>
                <w:rFonts w:ascii="Times New Roman" w:eastAsia="標楷體" w:hAnsi="Times New Roman"/>
                <w:b/>
                <w:color w:val="000000"/>
                <w:sz w:val="26"/>
                <w:szCs w:val="26"/>
              </w:rPr>
              <w:t>提案單位：秘書室</w:t>
            </w:r>
          </w:p>
        </w:tc>
      </w:tr>
      <w:tr w:rsidR="00931A62">
        <w:trPr>
          <w:trHeight w:val="567"/>
        </w:trPr>
        <w:tc>
          <w:tcPr>
            <w:tcW w:w="9667" w:type="dxa"/>
            <w:gridSpan w:val="3"/>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tcPr>
          <w:p w:rsidR="00931A62" w:rsidRDefault="00FD3CAA">
            <w:pPr>
              <w:widowControl/>
              <w:spacing w:after="180"/>
              <w:ind w:left="1064" w:hanging="1064"/>
            </w:pPr>
            <w:r>
              <w:rPr>
                <w:rFonts w:ascii="Times New Roman" w:eastAsia="標楷體" w:hAnsi="Times New Roman"/>
                <w:b/>
                <w:bCs/>
                <w:color w:val="000000"/>
                <w:sz w:val="26"/>
                <w:szCs w:val="26"/>
              </w:rPr>
              <w:t>案　由：提請討論新訂「文藻外語大學個人資料保護管理要點」草案。</w:t>
            </w:r>
          </w:p>
        </w:tc>
      </w:tr>
      <w:tr w:rsidR="00931A62">
        <w:trPr>
          <w:trHeight w:val="567"/>
        </w:trPr>
        <w:tc>
          <w:tcPr>
            <w:tcW w:w="1074" w:type="dxa"/>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tcPr>
          <w:p w:rsidR="00931A62" w:rsidRDefault="00FD3CAA">
            <w:pPr>
              <w:widowControl/>
              <w:spacing w:after="180"/>
              <w:ind w:left="24" w:right="-449"/>
            </w:pPr>
            <w:r>
              <w:rPr>
                <w:rFonts w:ascii="Times New Roman" w:eastAsia="標楷體" w:hAnsi="Times New Roman"/>
                <w:b/>
                <w:bCs/>
                <w:color w:val="000000"/>
                <w:sz w:val="26"/>
                <w:szCs w:val="26"/>
              </w:rPr>
              <w:t>說</w:t>
            </w:r>
            <w:r>
              <w:rPr>
                <w:rFonts w:ascii="Times New Roman" w:eastAsia="標楷體" w:hAnsi="Times New Roman"/>
                <w:b/>
                <w:bCs/>
                <w:color w:val="000000"/>
                <w:sz w:val="26"/>
                <w:szCs w:val="26"/>
              </w:rPr>
              <w:t xml:space="preserve"> </w:t>
            </w:r>
            <w:r>
              <w:rPr>
                <w:rFonts w:ascii="Times New Roman" w:eastAsia="標楷體" w:hAnsi="Times New Roman"/>
                <w:b/>
                <w:bCs/>
                <w:color w:val="000000"/>
                <w:sz w:val="26"/>
                <w:szCs w:val="26"/>
              </w:rPr>
              <w:t>明：</w:t>
            </w:r>
          </w:p>
        </w:tc>
        <w:tc>
          <w:tcPr>
            <w:tcW w:w="8593" w:type="dxa"/>
            <w:gridSpan w:val="2"/>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tcPr>
          <w:p w:rsidR="00931A62" w:rsidRDefault="00FD3CAA">
            <w:pPr>
              <w:widowControl/>
              <w:spacing w:after="180"/>
            </w:pPr>
            <w:r>
              <w:rPr>
                <w:rFonts w:ascii="Times New Roman" w:eastAsia="標楷體" w:hAnsi="Times New Roman"/>
                <w:color w:val="FF00FF"/>
                <w:kern w:val="0"/>
                <w:sz w:val="26"/>
                <w:szCs w:val="26"/>
              </w:rPr>
              <w:t>(</w:t>
            </w:r>
            <w:r>
              <w:rPr>
                <w:rFonts w:ascii="Times New Roman" w:eastAsia="標楷體" w:hAnsi="Times New Roman"/>
                <w:color w:val="FF00FF"/>
                <w:kern w:val="0"/>
                <w:sz w:val="26"/>
                <w:szCs w:val="26"/>
              </w:rPr>
              <w:t>請依提案目的、必要說明、各會議通過時間之先後、新訂草案說明</w:t>
            </w:r>
            <w:r>
              <w:rPr>
                <w:rFonts w:ascii="Times New Roman" w:eastAsia="標楷體" w:hAnsi="Times New Roman"/>
                <w:color w:val="FF00FF"/>
                <w:kern w:val="0"/>
                <w:sz w:val="26"/>
                <w:szCs w:val="26"/>
              </w:rPr>
              <w:t>/</w:t>
            </w:r>
            <w:r>
              <w:rPr>
                <w:rFonts w:ascii="Times New Roman" w:eastAsia="標楷體" w:hAnsi="Times New Roman"/>
                <w:color w:val="FF00FF"/>
                <w:kern w:val="0"/>
                <w:sz w:val="26"/>
                <w:szCs w:val="26"/>
              </w:rPr>
              <w:t>修正對照表之次序呈現</w:t>
            </w:r>
            <w:r>
              <w:rPr>
                <w:rFonts w:ascii="Times New Roman" w:eastAsia="標楷體" w:hAnsi="Times New Roman"/>
                <w:color w:val="FF00FF"/>
                <w:kern w:val="0"/>
                <w:sz w:val="26"/>
                <w:szCs w:val="26"/>
              </w:rPr>
              <w:t>)</w:t>
            </w:r>
          </w:p>
        </w:tc>
      </w:tr>
      <w:tr w:rsidR="00931A62">
        <w:trPr>
          <w:trHeight w:val="567"/>
        </w:trPr>
        <w:tc>
          <w:tcPr>
            <w:tcW w:w="1074" w:type="dxa"/>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tcPr>
          <w:p w:rsidR="00931A62" w:rsidRDefault="00931A62">
            <w:pPr>
              <w:pStyle w:val="a4"/>
              <w:widowControl/>
              <w:numPr>
                <w:ilvl w:val="0"/>
                <w:numId w:val="12"/>
              </w:numPr>
              <w:spacing w:after="180"/>
              <w:ind w:left="284"/>
              <w:jc w:val="right"/>
              <w:rPr>
                <w:rFonts w:ascii="Times New Roman" w:eastAsia="標楷體" w:hAnsi="Times New Roman"/>
                <w:b/>
                <w:bCs/>
                <w:color w:val="000000"/>
                <w:spacing w:val="-18"/>
                <w:sz w:val="26"/>
                <w:szCs w:val="26"/>
              </w:rPr>
            </w:pPr>
          </w:p>
        </w:tc>
        <w:tc>
          <w:tcPr>
            <w:tcW w:w="8593" w:type="dxa"/>
            <w:gridSpan w:val="2"/>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tcPr>
          <w:p w:rsidR="00931A62" w:rsidRDefault="00FD3CAA">
            <w:pPr>
              <w:widowControl/>
              <w:spacing w:after="180"/>
            </w:pPr>
            <w:r>
              <w:rPr>
                <w:rFonts w:ascii="Times New Roman" w:eastAsia="標楷體" w:hAnsi="Times New Roman"/>
                <w:color w:val="000000"/>
                <w:sz w:val="26"/>
                <w:szCs w:val="26"/>
              </w:rPr>
              <w:t>為完備本校個人資料保護管理制度應備有之法規，以做為各單位於蒐集、處理及利用個人資料時之遵循依據。</w:t>
            </w:r>
          </w:p>
        </w:tc>
      </w:tr>
      <w:tr w:rsidR="00931A62">
        <w:trPr>
          <w:trHeight w:val="567"/>
        </w:trPr>
        <w:tc>
          <w:tcPr>
            <w:tcW w:w="1074" w:type="dxa"/>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tcPr>
          <w:p w:rsidR="00931A62" w:rsidRDefault="00931A62">
            <w:pPr>
              <w:pStyle w:val="a4"/>
              <w:widowControl/>
              <w:numPr>
                <w:ilvl w:val="0"/>
                <w:numId w:val="12"/>
              </w:numPr>
              <w:spacing w:after="180"/>
              <w:jc w:val="right"/>
              <w:rPr>
                <w:rFonts w:ascii="Times New Roman" w:eastAsia="標楷體" w:hAnsi="Times New Roman"/>
                <w:b/>
                <w:bCs/>
                <w:color w:val="000000"/>
                <w:spacing w:val="-18"/>
                <w:sz w:val="26"/>
                <w:szCs w:val="26"/>
              </w:rPr>
            </w:pPr>
          </w:p>
        </w:tc>
        <w:tc>
          <w:tcPr>
            <w:tcW w:w="8593" w:type="dxa"/>
            <w:gridSpan w:val="2"/>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tcPr>
          <w:p w:rsidR="00931A62" w:rsidRDefault="00FD3CAA">
            <w:pPr>
              <w:widowControl/>
              <w:spacing w:after="180"/>
            </w:pPr>
            <w:r>
              <w:rPr>
                <w:rFonts w:ascii="Times New Roman" w:eastAsia="標楷體" w:hAnsi="Times New Roman"/>
                <w:bCs/>
                <w:color w:val="000000"/>
                <w:spacing w:val="-18"/>
                <w:sz w:val="26"/>
                <w:szCs w:val="26"/>
              </w:rPr>
              <w:t>本作業原則參酌行政院公布之「風險管理及危機處理作業手冊」內容擬訂。</w:t>
            </w:r>
          </w:p>
        </w:tc>
      </w:tr>
      <w:tr w:rsidR="00931A62">
        <w:trPr>
          <w:trHeight w:val="567"/>
        </w:trPr>
        <w:tc>
          <w:tcPr>
            <w:tcW w:w="1074" w:type="dxa"/>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tcPr>
          <w:p w:rsidR="00931A62" w:rsidRDefault="00931A62">
            <w:pPr>
              <w:pStyle w:val="a4"/>
              <w:widowControl/>
              <w:numPr>
                <w:ilvl w:val="0"/>
                <w:numId w:val="12"/>
              </w:numPr>
              <w:spacing w:after="180"/>
              <w:jc w:val="right"/>
              <w:rPr>
                <w:rFonts w:ascii="Times New Roman" w:eastAsia="標楷體" w:hAnsi="Times New Roman"/>
                <w:b/>
                <w:bCs/>
                <w:color w:val="000000"/>
                <w:spacing w:val="-18"/>
                <w:sz w:val="26"/>
                <w:szCs w:val="26"/>
              </w:rPr>
            </w:pPr>
          </w:p>
        </w:tc>
        <w:tc>
          <w:tcPr>
            <w:tcW w:w="8593" w:type="dxa"/>
            <w:gridSpan w:val="2"/>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tcPr>
          <w:p w:rsidR="00931A62" w:rsidRDefault="006D1213" w:rsidP="00992DCF">
            <w:pPr>
              <w:widowControl/>
              <w:spacing w:after="180"/>
              <w:rPr>
                <w:rFonts w:ascii="Times New Roman" w:eastAsia="標楷體" w:hAnsi="Times New Roman"/>
                <w:color w:val="000000"/>
                <w:sz w:val="26"/>
                <w:szCs w:val="26"/>
              </w:rPr>
            </w:pPr>
            <w:r>
              <w:rPr>
                <w:rFonts w:ascii="Times New Roman" w:eastAsia="標楷體" w:hAnsi="Times New Roman"/>
                <w:color w:val="000000"/>
                <w:sz w:val="26"/>
                <w:szCs w:val="26"/>
              </w:rPr>
              <w:t>本</w:t>
            </w:r>
            <w:r w:rsidR="00FD3CAA">
              <w:rPr>
                <w:rFonts w:ascii="Times New Roman" w:eastAsia="標楷體" w:hAnsi="Times New Roman"/>
                <w:color w:val="000000"/>
                <w:sz w:val="26"/>
                <w:szCs w:val="26"/>
              </w:rPr>
              <w:t>要點</w:t>
            </w:r>
            <w:r>
              <w:rPr>
                <w:rFonts w:ascii="Times New Roman" w:eastAsia="標楷體" w:hAnsi="Times New Roman" w:hint="eastAsia"/>
                <w:color w:val="000000"/>
                <w:sz w:val="26"/>
                <w:szCs w:val="26"/>
              </w:rPr>
              <w:t>草案</w:t>
            </w:r>
            <w:r w:rsidR="00FD3CAA">
              <w:rPr>
                <w:rFonts w:ascii="Times New Roman" w:eastAsia="標楷體" w:hAnsi="Times New Roman"/>
                <w:color w:val="000000"/>
                <w:sz w:val="26"/>
                <w:szCs w:val="26"/>
              </w:rPr>
              <w:t>業經法規委員會議</w:t>
            </w:r>
            <w:r w:rsidR="00992DCF">
              <w:rPr>
                <w:rFonts w:ascii="Times New Roman" w:eastAsia="標楷體" w:hAnsi="Times New Roman" w:hint="eastAsia"/>
                <w:color w:val="000000"/>
                <w:sz w:val="26"/>
                <w:szCs w:val="26"/>
              </w:rPr>
              <w:t>(</w:t>
            </w:r>
            <w:r w:rsidR="001241E5">
              <w:rPr>
                <w:rFonts w:ascii="Times New Roman" w:eastAsia="標楷體" w:hAnsi="Times New Roman"/>
                <w:color w:val="000000"/>
                <w:sz w:val="26"/>
                <w:szCs w:val="26"/>
              </w:rPr>
              <w:t>105.</w:t>
            </w:r>
            <w:r w:rsidR="00992DCF">
              <w:rPr>
                <w:rFonts w:ascii="Times New Roman" w:eastAsia="標楷體" w:hAnsi="Times New Roman"/>
                <w:color w:val="000000"/>
                <w:sz w:val="26"/>
                <w:szCs w:val="26"/>
              </w:rPr>
              <w:t>1.15</w:t>
            </w:r>
            <w:r w:rsidR="00992DCF">
              <w:rPr>
                <w:rFonts w:ascii="Times New Roman" w:eastAsia="標楷體" w:hAnsi="Times New Roman" w:hint="eastAsia"/>
                <w:color w:val="000000"/>
                <w:sz w:val="26"/>
                <w:szCs w:val="26"/>
              </w:rPr>
              <w:t>)</w:t>
            </w:r>
            <w:r w:rsidR="00FD3CAA">
              <w:rPr>
                <w:rFonts w:ascii="Times New Roman" w:eastAsia="標楷體" w:hAnsi="Times New Roman"/>
                <w:color w:val="000000"/>
                <w:sz w:val="26"/>
                <w:szCs w:val="26"/>
              </w:rPr>
              <w:t>諮議，並已依所提建議修正。</w:t>
            </w:r>
          </w:p>
        </w:tc>
      </w:tr>
      <w:tr w:rsidR="00931A62">
        <w:trPr>
          <w:trHeight w:val="567"/>
        </w:trPr>
        <w:tc>
          <w:tcPr>
            <w:tcW w:w="1074" w:type="dxa"/>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tcPr>
          <w:p w:rsidR="00931A62" w:rsidRDefault="00931A62">
            <w:pPr>
              <w:pStyle w:val="a4"/>
              <w:widowControl/>
              <w:numPr>
                <w:ilvl w:val="0"/>
                <w:numId w:val="12"/>
              </w:numPr>
              <w:spacing w:after="180"/>
              <w:jc w:val="right"/>
              <w:rPr>
                <w:rFonts w:ascii="Times New Roman" w:eastAsia="標楷體" w:hAnsi="Times New Roman"/>
                <w:b/>
                <w:bCs/>
                <w:color w:val="000000"/>
                <w:spacing w:val="-18"/>
                <w:sz w:val="26"/>
                <w:szCs w:val="26"/>
              </w:rPr>
            </w:pPr>
          </w:p>
        </w:tc>
        <w:tc>
          <w:tcPr>
            <w:tcW w:w="8593" w:type="dxa"/>
            <w:gridSpan w:val="2"/>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tcPr>
          <w:p w:rsidR="00931A62" w:rsidRDefault="00FD3CAA">
            <w:pPr>
              <w:widowControl/>
              <w:spacing w:after="180"/>
            </w:pPr>
            <w:r>
              <w:rPr>
                <w:rFonts w:ascii="Times New Roman" w:eastAsia="標楷體" w:hAnsi="Times New Roman"/>
                <w:sz w:val="26"/>
                <w:szCs w:val="26"/>
              </w:rPr>
              <w:t>新訂草案說明</w:t>
            </w:r>
            <w:r>
              <w:rPr>
                <w:rFonts w:ascii="Times New Roman" w:eastAsia="標楷體" w:hAnsi="Times New Roman"/>
                <w:color w:val="000000"/>
                <w:sz w:val="26"/>
                <w:szCs w:val="26"/>
              </w:rPr>
              <w:t>表</w:t>
            </w:r>
            <w:r>
              <w:rPr>
                <w:rFonts w:ascii="Times New Roman" w:eastAsia="標楷體" w:hAnsi="Times New Roman"/>
                <w:sz w:val="26"/>
                <w:szCs w:val="26"/>
              </w:rPr>
              <w:t>如下。</w:t>
            </w:r>
          </w:p>
        </w:tc>
      </w:tr>
      <w:tr w:rsidR="00931A62">
        <w:trPr>
          <w:trHeight w:val="567"/>
        </w:trPr>
        <w:tc>
          <w:tcPr>
            <w:tcW w:w="1074" w:type="dxa"/>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tcPr>
          <w:p w:rsidR="00931A62" w:rsidRDefault="00FD3CAA">
            <w:pPr>
              <w:widowControl/>
              <w:spacing w:after="180"/>
              <w:ind w:left="24" w:right="-449"/>
              <w:rPr>
                <w:rFonts w:ascii="Times New Roman" w:eastAsia="標楷體" w:hAnsi="Times New Roman"/>
                <w:b/>
                <w:bCs/>
                <w:color w:val="000000"/>
                <w:sz w:val="26"/>
                <w:szCs w:val="26"/>
              </w:rPr>
            </w:pPr>
            <w:r>
              <w:rPr>
                <w:rFonts w:ascii="Times New Roman" w:eastAsia="標楷體" w:hAnsi="Times New Roman"/>
                <w:b/>
                <w:bCs/>
                <w:color w:val="000000"/>
                <w:sz w:val="26"/>
                <w:szCs w:val="26"/>
              </w:rPr>
              <w:t>擬</w:t>
            </w:r>
            <w:r>
              <w:rPr>
                <w:rFonts w:ascii="Times New Roman" w:eastAsia="標楷體" w:hAnsi="Times New Roman"/>
                <w:b/>
                <w:bCs/>
                <w:color w:val="000000"/>
                <w:sz w:val="26"/>
                <w:szCs w:val="26"/>
              </w:rPr>
              <w:t xml:space="preserve"> </w:t>
            </w:r>
            <w:r>
              <w:rPr>
                <w:rFonts w:ascii="Times New Roman" w:eastAsia="標楷體" w:hAnsi="Times New Roman"/>
                <w:b/>
                <w:bCs/>
                <w:color w:val="000000"/>
                <w:sz w:val="26"/>
                <w:szCs w:val="26"/>
              </w:rPr>
              <w:t>辦：</w:t>
            </w:r>
          </w:p>
        </w:tc>
        <w:tc>
          <w:tcPr>
            <w:tcW w:w="8593" w:type="dxa"/>
            <w:gridSpan w:val="2"/>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tcPr>
          <w:p w:rsidR="00931A62" w:rsidRDefault="00FD3CAA">
            <w:pPr>
              <w:widowControl/>
              <w:spacing w:after="180"/>
            </w:pPr>
            <w:r>
              <w:rPr>
                <w:rFonts w:ascii="Times New Roman" w:eastAsia="標楷體" w:hAnsi="Times New Roman"/>
                <w:color w:val="000000"/>
                <w:szCs w:val="24"/>
              </w:rPr>
              <w:t>擬於</w:t>
            </w:r>
            <w:r>
              <w:rPr>
                <w:rFonts w:ascii="Times New Roman" w:eastAsia="標楷體" w:hAnsi="Times New Roman"/>
                <w:color w:val="000000"/>
                <w:sz w:val="26"/>
                <w:szCs w:val="26"/>
              </w:rPr>
              <w:t>主管會報討論通過後，提送行政會議審議。</w:t>
            </w:r>
          </w:p>
        </w:tc>
      </w:tr>
      <w:tr w:rsidR="00931A62">
        <w:trPr>
          <w:trHeight w:val="567"/>
        </w:trPr>
        <w:tc>
          <w:tcPr>
            <w:tcW w:w="1074" w:type="dxa"/>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tcPr>
          <w:p w:rsidR="00931A62" w:rsidRDefault="00FD3CAA">
            <w:pPr>
              <w:widowControl/>
              <w:spacing w:after="180"/>
              <w:ind w:left="24" w:right="-449"/>
              <w:rPr>
                <w:rFonts w:ascii="Times New Roman" w:eastAsia="標楷體" w:hAnsi="Times New Roman"/>
                <w:b/>
                <w:bCs/>
                <w:color w:val="000000"/>
                <w:sz w:val="26"/>
                <w:szCs w:val="26"/>
              </w:rPr>
            </w:pPr>
            <w:r>
              <w:rPr>
                <w:rFonts w:ascii="Times New Roman" w:eastAsia="標楷體" w:hAnsi="Times New Roman"/>
                <w:b/>
                <w:bCs/>
                <w:color w:val="000000"/>
                <w:sz w:val="26"/>
                <w:szCs w:val="26"/>
              </w:rPr>
              <w:t>決</w:t>
            </w:r>
            <w:r>
              <w:rPr>
                <w:rFonts w:ascii="Times New Roman" w:eastAsia="標楷體" w:hAnsi="Times New Roman"/>
                <w:b/>
                <w:bCs/>
                <w:color w:val="000000"/>
                <w:sz w:val="26"/>
                <w:szCs w:val="26"/>
              </w:rPr>
              <w:t xml:space="preserve"> </w:t>
            </w:r>
            <w:r>
              <w:rPr>
                <w:rFonts w:ascii="Times New Roman" w:eastAsia="標楷體" w:hAnsi="Times New Roman"/>
                <w:b/>
                <w:bCs/>
                <w:color w:val="000000"/>
                <w:sz w:val="26"/>
                <w:szCs w:val="26"/>
              </w:rPr>
              <w:t>議：</w:t>
            </w:r>
          </w:p>
        </w:tc>
        <w:tc>
          <w:tcPr>
            <w:tcW w:w="8593" w:type="dxa"/>
            <w:gridSpan w:val="2"/>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tcPr>
          <w:p w:rsidR="00931A62" w:rsidRDefault="00931A62">
            <w:pPr>
              <w:widowControl/>
              <w:spacing w:after="180"/>
              <w:rPr>
                <w:rFonts w:ascii="Times New Roman" w:eastAsia="標楷體" w:hAnsi="Times New Roman"/>
                <w:b/>
                <w:bCs/>
                <w:color w:val="000000"/>
                <w:spacing w:val="-18"/>
                <w:sz w:val="26"/>
                <w:szCs w:val="26"/>
              </w:rPr>
            </w:pPr>
          </w:p>
        </w:tc>
      </w:tr>
    </w:tbl>
    <w:p w:rsidR="00931A62" w:rsidRDefault="00931A62">
      <w:pPr>
        <w:tabs>
          <w:tab w:val="left" w:pos="602"/>
        </w:tabs>
        <w:autoSpaceDE w:val="0"/>
        <w:snapToGrid w:val="0"/>
        <w:spacing w:before="108"/>
        <w:jc w:val="right"/>
        <w:rPr>
          <w:rFonts w:ascii="Times New Roman" w:eastAsia="標楷體" w:hAnsi="Times New Roman"/>
          <w:b/>
        </w:rPr>
      </w:pPr>
    </w:p>
    <w:p w:rsidR="00931A62" w:rsidRDefault="00FD3CAA">
      <w:pPr>
        <w:jc w:val="center"/>
      </w:pPr>
      <w:r>
        <w:rPr>
          <w:rFonts w:ascii="Times New Roman" w:eastAsia="標楷體" w:hAnsi="Times New Roman"/>
          <w:b/>
          <w:bCs/>
          <w:color w:val="000000"/>
          <w:sz w:val="26"/>
          <w:szCs w:val="26"/>
        </w:rPr>
        <w:t>文藻外語大學個人資料保護管理要點</w:t>
      </w:r>
      <w:r>
        <w:rPr>
          <w:rFonts w:ascii="Times New Roman" w:eastAsia="標楷體" w:hAnsi="Times New Roman"/>
          <w:b/>
          <w:color w:val="000000"/>
          <w:sz w:val="26"/>
          <w:szCs w:val="26"/>
        </w:rPr>
        <w:t>(</w:t>
      </w:r>
      <w:r>
        <w:rPr>
          <w:rFonts w:ascii="Times New Roman" w:eastAsia="標楷體" w:hAnsi="Times New Roman"/>
          <w:b/>
          <w:color w:val="000000"/>
          <w:sz w:val="26"/>
          <w:szCs w:val="26"/>
        </w:rPr>
        <w:t>草案</w:t>
      </w:r>
      <w:r>
        <w:rPr>
          <w:rFonts w:ascii="Times New Roman" w:eastAsia="標楷體" w:hAnsi="Times New Roman"/>
          <w:b/>
          <w:color w:val="000000"/>
          <w:sz w:val="26"/>
          <w:szCs w:val="26"/>
        </w:rPr>
        <w:t>)</w:t>
      </w:r>
    </w:p>
    <w:tbl>
      <w:tblPr>
        <w:tblW w:w="9561" w:type="dxa"/>
        <w:tblInd w:w="108" w:type="dxa"/>
        <w:tblCellMar>
          <w:left w:w="10" w:type="dxa"/>
          <w:right w:w="10" w:type="dxa"/>
        </w:tblCellMar>
        <w:tblLook w:val="04A0" w:firstRow="1" w:lastRow="0" w:firstColumn="1" w:lastColumn="0" w:noHBand="0" w:noVBand="1"/>
      </w:tblPr>
      <w:tblGrid>
        <w:gridCol w:w="7920"/>
        <w:gridCol w:w="1641"/>
      </w:tblGrid>
      <w:tr w:rsidR="00931A62">
        <w:trPr>
          <w:trHeight w:val="363"/>
          <w:tblHeader/>
        </w:trPr>
        <w:tc>
          <w:tcPr>
            <w:tcW w:w="79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931A62" w:rsidRDefault="00FD3CAA">
            <w:pPr>
              <w:snapToGrid w:val="0"/>
              <w:jc w:val="center"/>
              <w:rPr>
                <w:rFonts w:ascii="Times New Roman" w:eastAsia="標楷體" w:hAnsi="Times New Roman"/>
                <w:szCs w:val="24"/>
              </w:rPr>
            </w:pPr>
            <w:r>
              <w:rPr>
                <w:rFonts w:ascii="Times New Roman" w:eastAsia="標楷體" w:hAnsi="Times New Roman"/>
                <w:szCs w:val="24"/>
              </w:rPr>
              <w:t>新</w:t>
            </w:r>
            <w:r>
              <w:rPr>
                <w:rFonts w:ascii="Times New Roman" w:eastAsia="標楷體" w:hAnsi="Times New Roman"/>
                <w:szCs w:val="24"/>
              </w:rPr>
              <w:t xml:space="preserve"> </w:t>
            </w:r>
            <w:r>
              <w:rPr>
                <w:rFonts w:ascii="Times New Roman" w:eastAsia="標楷體" w:hAnsi="Times New Roman"/>
                <w:szCs w:val="24"/>
              </w:rPr>
              <w:t>訂</w:t>
            </w:r>
            <w:r>
              <w:rPr>
                <w:rFonts w:ascii="Times New Roman" w:eastAsia="標楷體" w:hAnsi="Times New Roman"/>
                <w:szCs w:val="24"/>
              </w:rPr>
              <w:t xml:space="preserve"> </w:t>
            </w:r>
            <w:r>
              <w:rPr>
                <w:rFonts w:ascii="Times New Roman" w:eastAsia="標楷體" w:hAnsi="Times New Roman"/>
                <w:szCs w:val="24"/>
              </w:rPr>
              <w:t>條</w:t>
            </w:r>
            <w:r>
              <w:rPr>
                <w:rFonts w:ascii="Times New Roman" w:eastAsia="標楷體" w:hAnsi="Times New Roman"/>
                <w:szCs w:val="24"/>
              </w:rPr>
              <w:t xml:space="preserve"> </w:t>
            </w:r>
            <w:r>
              <w:rPr>
                <w:rFonts w:ascii="Times New Roman" w:eastAsia="標楷體" w:hAnsi="Times New Roman"/>
                <w:szCs w:val="24"/>
              </w:rPr>
              <w:t>文</w:t>
            </w:r>
          </w:p>
        </w:tc>
        <w:tc>
          <w:tcPr>
            <w:tcW w:w="164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931A62" w:rsidRDefault="00FD3CAA">
            <w:pPr>
              <w:snapToGrid w:val="0"/>
              <w:jc w:val="center"/>
              <w:rPr>
                <w:rFonts w:ascii="Times New Roman" w:eastAsia="標楷體" w:hAnsi="Times New Roman"/>
                <w:szCs w:val="24"/>
              </w:rPr>
            </w:pPr>
            <w:r>
              <w:rPr>
                <w:rFonts w:ascii="Times New Roman" w:eastAsia="標楷體" w:hAnsi="Times New Roman"/>
                <w:szCs w:val="24"/>
              </w:rPr>
              <w:t>說</w:t>
            </w:r>
            <w:r>
              <w:rPr>
                <w:rFonts w:ascii="Times New Roman" w:eastAsia="標楷體" w:hAnsi="Times New Roman"/>
                <w:szCs w:val="24"/>
              </w:rPr>
              <w:t xml:space="preserve"> </w:t>
            </w:r>
            <w:r>
              <w:rPr>
                <w:rFonts w:ascii="Times New Roman" w:eastAsia="標楷體" w:hAnsi="Times New Roman"/>
                <w:szCs w:val="24"/>
              </w:rPr>
              <w:t>明</w:t>
            </w:r>
          </w:p>
        </w:tc>
      </w:tr>
      <w:tr w:rsidR="00931A62">
        <w:trPr>
          <w:trHeight w:val="1419"/>
        </w:trPr>
        <w:tc>
          <w:tcPr>
            <w:tcW w:w="7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1A62" w:rsidRDefault="00FD3CAA">
            <w:pPr>
              <w:numPr>
                <w:ilvl w:val="0"/>
                <w:numId w:val="13"/>
              </w:numPr>
              <w:ind w:left="567" w:hanging="567"/>
            </w:pPr>
            <w:r>
              <w:rPr>
                <w:rFonts w:ascii="Times New Roman" w:eastAsia="標楷體" w:hAnsi="Times New Roman"/>
                <w:color w:val="000000"/>
              </w:rPr>
              <w:t>文藻外語大學</w:t>
            </w:r>
            <w:r>
              <w:rPr>
                <w:rFonts w:ascii="Times New Roman" w:eastAsia="標楷體" w:hAnsi="Times New Roman"/>
                <w:color w:val="000000"/>
              </w:rPr>
              <w:t>(</w:t>
            </w:r>
            <w:r>
              <w:rPr>
                <w:rFonts w:ascii="Times New Roman" w:eastAsia="標楷體" w:hAnsi="Times New Roman"/>
                <w:color w:val="000000"/>
              </w:rPr>
              <w:t>以下簡稱本校</w:t>
            </w:r>
            <w:r>
              <w:rPr>
                <w:rFonts w:ascii="Times New Roman" w:eastAsia="標楷體" w:hAnsi="Times New Roman"/>
                <w:color w:val="000000"/>
              </w:rPr>
              <w:t>)</w:t>
            </w:r>
            <w:r>
              <w:rPr>
                <w:rFonts w:ascii="Times New Roman" w:eastAsia="標楷體" w:hAnsi="Times New Roman"/>
                <w:color w:val="000000"/>
              </w:rPr>
              <w:t>為使個人資料之蒐</w:t>
            </w:r>
            <w:r>
              <w:rPr>
                <w:rFonts w:ascii="Times New Roman" w:eastAsia="標楷體" w:hAnsi="Times New Roman"/>
                <w:color w:val="000000"/>
                <w:spacing w:val="-5"/>
              </w:rPr>
              <w:t>集</w:t>
            </w:r>
            <w:r>
              <w:rPr>
                <w:rFonts w:ascii="Times New Roman" w:eastAsia="標楷體" w:hAnsi="Times New Roman"/>
                <w:color w:val="000000"/>
                <w:spacing w:val="-7"/>
              </w:rPr>
              <w:t>、</w:t>
            </w:r>
            <w:r>
              <w:rPr>
                <w:rFonts w:ascii="Times New Roman" w:eastAsia="標楷體" w:hAnsi="Times New Roman"/>
                <w:color w:val="000000"/>
              </w:rPr>
              <w:t>處理及利用有所規</w:t>
            </w:r>
            <w:r>
              <w:rPr>
                <w:rFonts w:ascii="Times New Roman" w:eastAsia="標楷體" w:hAnsi="Times New Roman"/>
                <w:color w:val="000000"/>
                <w:spacing w:val="-5"/>
              </w:rPr>
              <w:t>範</w:t>
            </w:r>
            <w:r>
              <w:rPr>
                <w:rFonts w:ascii="Times New Roman" w:eastAsia="標楷體" w:hAnsi="Times New Roman"/>
                <w:color w:val="000000"/>
                <w:spacing w:val="-7"/>
              </w:rPr>
              <w:t>，落實個人資料之保護及管理，並</w:t>
            </w:r>
            <w:r>
              <w:rPr>
                <w:rFonts w:ascii="Times New Roman" w:eastAsia="標楷體" w:hAnsi="Times New Roman"/>
                <w:color w:val="000000"/>
              </w:rPr>
              <w:t>促進個人資料之合理利用</w:t>
            </w:r>
            <w:r>
              <w:rPr>
                <w:rFonts w:ascii="Times New Roman" w:eastAsia="標楷體" w:hAnsi="Times New Roman"/>
                <w:color w:val="000000"/>
                <w:spacing w:val="-5"/>
              </w:rPr>
              <w:t>，</w:t>
            </w:r>
            <w:r>
              <w:rPr>
                <w:rFonts w:ascii="Times New Roman" w:eastAsia="標楷體" w:hAnsi="Times New Roman"/>
                <w:color w:val="000000"/>
                <w:spacing w:val="-2"/>
              </w:rPr>
              <w:t>特</w:t>
            </w:r>
            <w:r>
              <w:rPr>
                <w:rFonts w:ascii="Times New Roman" w:eastAsia="標楷體" w:hAnsi="Times New Roman"/>
                <w:color w:val="000000"/>
                <w:spacing w:val="-12"/>
              </w:rPr>
              <w:t>依</w:t>
            </w:r>
            <w:r>
              <w:rPr>
                <w:rFonts w:ascii="Times New Roman" w:eastAsia="標楷體" w:hAnsi="Times New Roman"/>
                <w:color w:val="000000"/>
              </w:rPr>
              <w:t>「個</w:t>
            </w:r>
            <w:r>
              <w:rPr>
                <w:rFonts w:ascii="Times New Roman" w:eastAsia="標楷體" w:hAnsi="Times New Roman"/>
                <w:color w:val="000000"/>
                <w:spacing w:val="2"/>
              </w:rPr>
              <w:t>人</w:t>
            </w:r>
            <w:r>
              <w:rPr>
                <w:rFonts w:ascii="Times New Roman" w:eastAsia="標楷體" w:hAnsi="Times New Roman"/>
                <w:color w:val="000000"/>
              </w:rPr>
              <w:t>資</w:t>
            </w:r>
            <w:r>
              <w:rPr>
                <w:rFonts w:ascii="Times New Roman" w:eastAsia="標楷體" w:hAnsi="Times New Roman"/>
                <w:color w:val="000000"/>
                <w:spacing w:val="2"/>
              </w:rPr>
              <w:t>料保護法</w:t>
            </w:r>
            <w:r>
              <w:rPr>
                <w:rFonts w:ascii="Times New Roman" w:eastAsia="標楷體" w:hAnsi="Times New Roman"/>
                <w:color w:val="000000"/>
                <w:spacing w:val="5"/>
              </w:rPr>
              <w:t>（</w:t>
            </w:r>
            <w:r>
              <w:rPr>
                <w:rFonts w:ascii="Times New Roman" w:eastAsia="標楷體" w:hAnsi="Times New Roman"/>
                <w:color w:val="000000"/>
                <w:spacing w:val="2"/>
              </w:rPr>
              <w:t>以下簡</w:t>
            </w:r>
            <w:r>
              <w:rPr>
                <w:rFonts w:ascii="Times New Roman" w:eastAsia="標楷體" w:hAnsi="Times New Roman"/>
                <w:color w:val="000000"/>
                <w:spacing w:val="5"/>
              </w:rPr>
              <w:t>稱個</w:t>
            </w:r>
            <w:r>
              <w:rPr>
                <w:rFonts w:ascii="Times New Roman" w:eastAsia="標楷體" w:hAnsi="Times New Roman"/>
                <w:color w:val="000000"/>
                <w:spacing w:val="2"/>
              </w:rPr>
              <w:t>資法）」</w:t>
            </w:r>
            <w:r>
              <w:rPr>
                <w:rFonts w:ascii="Times New Roman" w:eastAsia="標楷體" w:hAnsi="Times New Roman"/>
                <w:color w:val="000000"/>
                <w:spacing w:val="5"/>
              </w:rPr>
              <w:t>及</w:t>
            </w:r>
            <w:r>
              <w:rPr>
                <w:rFonts w:ascii="Times New Roman" w:eastAsia="標楷體" w:hAnsi="Times New Roman"/>
                <w:color w:val="000000"/>
                <w:spacing w:val="2"/>
              </w:rPr>
              <w:t>相關法</w:t>
            </w:r>
            <w:r>
              <w:rPr>
                <w:rFonts w:ascii="Times New Roman" w:eastAsia="標楷體" w:hAnsi="Times New Roman"/>
                <w:color w:val="000000"/>
                <w:spacing w:val="5"/>
              </w:rPr>
              <w:t>令，</w:t>
            </w:r>
            <w:r>
              <w:rPr>
                <w:rFonts w:ascii="Times New Roman" w:eastAsia="標楷體" w:hAnsi="Times New Roman"/>
                <w:color w:val="000000"/>
                <w:spacing w:val="2"/>
              </w:rPr>
              <w:t>訂定「文藻外語大</w:t>
            </w:r>
            <w:r>
              <w:rPr>
                <w:rFonts w:ascii="Times New Roman" w:eastAsia="標楷體" w:hAnsi="Times New Roman"/>
                <w:color w:val="000000"/>
                <w:spacing w:val="5"/>
              </w:rPr>
              <w:t>學</w:t>
            </w:r>
            <w:r>
              <w:rPr>
                <w:rFonts w:ascii="Times New Roman" w:eastAsia="標楷體" w:hAnsi="Times New Roman"/>
                <w:color w:val="000000"/>
              </w:rPr>
              <w:t>個人資料保護管理要點」（以下簡稱本要點）。</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1A62" w:rsidRDefault="00FD3CAA">
            <w:pPr>
              <w:rPr>
                <w:rFonts w:ascii="Times New Roman" w:eastAsia="標楷體" w:hAnsi="Times New Roman"/>
                <w:color w:val="000000"/>
              </w:rPr>
            </w:pPr>
            <w:r>
              <w:rPr>
                <w:rFonts w:ascii="Times New Roman" w:eastAsia="標楷體" w:hAnsi="Times New Roman"/>
                <w:color w:val="000000"/>
              </w:rPr>
              <w:t>本新訂管理要點之法源依據。</w:t>
            </w:r>
          </w:p>
        </w:tc>
      </w:tr>
      <w:tr w:rsidR="00931A62">
        <w:trPr>
          <w:trHeight w:val="480"/>
        </w:trPr>
        <w:tc>
          <w:tcPr>
            <w:tcW w:w="7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1A62" w:rsidRDefault="00FD3CAA">
            <w:pPr>
              <w:jc w:val="both"/>
            </w:pPr>
            <w:r>
              <w:rPr>
                <w:rFonts w:ascii="Times New Roman" w:eastAsia="標楷體" w:hAnsi="Times New Roman"/>
                <w:color w:val="FF00FF"/>
                <w:szCs w:val="24"/>
              </w:rPr>
              <w:t>(</w:t>
            </w:r>
            <w:r>
              <w:rPr>
                <w:rFonts w:ascii="Times New Roman" w:eastAsia="標楷體" w:hAnsi="Times New Roman"/>
                <w:color w:val="FF00FF"/>
                <w:szCs w:val="24"/>
              </w:rPr>
              <w:t>請依序並</w:t>
            </w:r>
            <w:r>
              <w:rPr>
                <w:rFonts w:ascii="Times New Roman" w:eastAsia="標楷體" w:hAnsi="Times New Roman"/>
                <w:b/>
                <w:color w:val="FF00FF"/>
                <w:szCs w:val="24"/>
                <w:shd w:val="clear" w:color="auto" w:fill="00FF00"/>
              </w:rPr>
              <w:t>逐條</w:t>
            </w:r>
            <w:r>
              <w:rPr>
                <w:rFonts w:ascii="Times New Roman" w:eastAsia="標楷體" w:hAnsi="Times New Roman"/>
                <w:color w:val="FF00FF"/>
                <w:szCs w:val="24"/>
              </w:rPr>
              <w:t>出所有條文</w:t>
            </w:r>
            <w:r>
              <w:rPr>
                <w:rFonts w:ascii="Times New Roman" w:eastAsia="標楷體" w:hAnsi="Times New Roman"/>
                <w:color w:val="FF00FF"/>
                <w:szCs w:val="24"/>
              </w:rPr>
              <w:t>)</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1A62" w:rsidRDefault="00931A62">
            <w:pPr>
              <w:rPr>
                <w:rFonts w:ascii="Times New Roman" w:eastAsia="標楷體" w:hAnsi="Times New Roman"/>
                <w:szCs w:val="24"/>
              </w:rPr>
            </w:pPr>
          </w:p>
        </w:tc>
      </w:tr>
      <w:tr w:rsidR="00931A62">
        <w:trPr>
          <w:trHeight w:val="793"/>
        </w:trPr>
        <w:tc>
          <w:tcPr>
            <w:tcW w:w="7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1A62" w:rsidRDefault="00FD3CAA" w:rsidP="00236293">
            <w:pPr>
              <w:numPr>
                <w:ilvl w:val="0"/>
                <w:numId w:val="13"/>
              </w:numPr>
              <w:ind w:left="567" w:hanging="567"/>
              <w:rPr>
                <w:rFonts w:ascii="Times New Roman" w:eastAsia="標楷體" w:hAnsi="Times New Roman"/>
                <w:color w:val="000000"/>
              </w:rPr>
            </w:pPr>
            <w:r>
              <w:rPr>
                <w:rFonts w:ascii="Times New Roman" w:eastAsia="標楷體" w:hAnsi="Times New Roman"/>
                <w:color w:val="000000"/>
              </w:rPr>
              <w:t>本校依個資法第四條規定委託蒐集、處理或利用個人資料者，適用本要點，並應配合本校個人資料保護管理制度之相關規定，進行個人資料安全維護。</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1A62" w:rsidRDefault="00FD3CAA">
            <w:pPr>
              <w:rPr>
                <w:rFonts w:ascii="Times New Roman" w:eastAsia="標楷體" w:hAnsi="Times New Roman"/>
                <w:color w:val="000000"/>
              </w:rPr>
            </w:pPr>
            <w:r>
              <w:rPr>
                <w:rFonts w:ascii="Times New Roman" w:eastAsia="標楷體" w:hAnsi="Times New Roman"/>
                <w:color w:val="000000"/>
              </w:rPr>
              <w:t>本要點之延伸適用範圍。</w:t>
            </w:r>
          </w:p>
        </w:tc>
      </w:tr>
      <w:tr w:rsidR="00931A62">
        <w:trPr>
          <w:trHeight w:val="793"/>
        </w:trPr>
        <w:tc>
          <w:tcPr>
            <w:tcW w:w="7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1A62" w:rsidRDefault="00FD3CAA" w:rsidP="00236293">
            <w:pPr>
              <w:numPr>
                <w:ilvl w:val="0"/>
                <w:numId w:val="13"/>
              </w:numPr>
              <w:ind w:left="567" w:hanging="567"/>
              <w:rPr>
                <w:rFonts w:ascii="Times New Roman" w:eastAsia="標楷體" w:hAnsi="Times New Roman"/>
                <w:color w:val="000000"/>
              </w:rPr>
            </w:pPr>
            <w:r>
              <w:rPr>
                <w:rFonts w:ascii="Times New Roman" w:eastAsia="標楷體" w:hAnsi="Times New Roman"/>
                <w:color w:val="000000"/>
              </w:rPr>
              <w:t>本要點經行政會議審議通過，陳請校長公布後實施，修正時亦同。</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1A62" w:rsidRDefault="00FD3CAA">
            <w:r>
              <w:rPr>
                <w:rFonts w:ascii="Times New Roman" w:eastAsia="標楷體" w:hAnsi="Times New Roman"/>
                <w:color w:val="000000"/>
                <w:szCs w:val="26"/>
              </w:rPr>
              <w:t>明定本原則之生效要件。</w:t>
            </w:r>
          </w:p>
        </w:tc>
      </w:tr>
      <w:tr w:rsidR="00236293">
        <w:trPr>
          <w:trHeight w:val="793"/>
        </w:trPr>
        <w:tc>
          <w:tcPr>
            <w:tcW w:w="7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6293" w:rsidRDefault="00236293" w:rsidP="00236293">
            <w:pPr>
              <w:numPr>
                <w:ilvl w:val="0"/>
                <w:numId w:val="13"/>
              </w:numPr>
              <w:ind w:left="567" w:hanging="567"/>
              <w:rPr>
                <w:rFonts w:ascii="Times New Roman" w:eastAsia="標楷體" w:hAnsi="Times New Roman"/>
                <w:color w:val="000000"/>
              </w:rPr>
            </w:pPr>
            <w:r>
              <w:rPr>
                <w:rFonts w:ascii="Times New Roman" w:eastAsia="標楷體" w:hAnsi="Times New Roman"/>
                <w:color w:val="000000"/>
              </w:rPr>
              <w:t>………</w:t>
            </w:r>
            <w:r>
              <w:rPr>
                <w:rFonts w:ascii="Times New Roman" w:eastAsia="標楷體" w:hAnsi="Times New Roman" w:hint="eastAsia"/>
                <w:color w:val="000000"/>
              </w:rPr>
              <w:t>..</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6293" w:rsidRDefault="00D312F9">
            <w:pPr>
              <w:rPr>
                <w:rFonts w:ascii="Times New Roman" w:eastAsia="標楷體" w:hAnsi="Times New Roman"/>
                <w:color w:val="000000"/>
                <w:szCs w:val="26"/>
              </w:rPr>
            </w:pPr>
            <w:r>
              <w:rPr>
                <w:rFonts w:ascii="Times New Roman" w:eastAsia="標楷體" w:hAnsi="Times New Roman"/>
                <w:color w:val="000000"/>
                <w:szCs w:val="26"/>
              </w:rPr>
              <w:t>……</w:t>
            </w:r>
            <w:bookmarkStart w:id="0" w:name="_GoBack"/>
            <w:bookmarkEnd w:id="0"/>
          </w:p>
        </w:tc>
      </w:tr>
      <w:tr w:rsidR="00931A62">
        <w:trPr>
          <w:trHeight w:val="793"/>
        </w:trPr>
        <w:tc>
          <w:tcPr>
            <w:tcW w:w="7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1A62" w:rsidRDefault="00FD3CAA">
            <w:r>
              <w:rPr>
                <w:rFonts w:ascii="Times New Roman" w:eastAsia="標楷體" w:hAnsi="Times New Roman"/>
                <w:color w:val="000000"/>
              </w:rPr>
              <w:t>備註：「個人資料保護法」詳細內容請連結法務部「全國法規資料庫」網站查閱，網址：</w:t>
            </w:r>
            <w:hyperlink r:id="rId8" w:history="1">
              <w:r>
                <w:rPr>
                  <w:rFonts w:ascii="Times New Roman" w:eastAsia="標楷體" w:hAnsi="Times New Roman"/>
                  <w:color w:val="000000"/>
                </w:rPr>
                <w:t>http://law.moj.gov.tw/LawClass/LawAll.aspx?PCode=I0050021</w:t>
              </w:r>
            </w:hyperlink>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1A62" w:rsidRDefault="00FD3CAA">
            <w:pPr>
              <w:rPr>
                <w:rFonts w:ascii="Times New Roman" w:eastAsia="標楷體" w:hAnsi="Times New Roman"/>
                <w:color w:val="000000"/>
              </w:rPr>
            </w:pPr>
            <w:r>
              <w:rPr>
                <w:rFonts w:ascii="Times New Roman" w:eastAsia="標楷體" w:hAnsi="Times New Roman"/>
                <w:color w:val="000000"/>
              </w:rPr>
              <w:t>提供「個人資料保護法」網頁連結供查閱。</w:t>
            </w:r>
          </w:p>
        </w:tc>
      </w:tr>
    </w:tbl>
    <w:p w:rsidR="00931A62" w:rsidRDefault="00931A62">
      <w:pPr>
        <w:widowControl/>
        <w:rPr>
          <w:rFonts w:ascii="Times New Roman" w:eastAsia="標楷體" w:hAnsi="Times New Roman"/>
          <w:b/>
          <w:color w:val="000000"/>
          <w:sz w:val="26"/>
          <w:szCs w:val="26"/>
          <w:u w:val="single"/>
        </w:rPr>
      </w:pPr>
    </w:p>
    <w:p w:rsidR="008277D0" w:rsidRDefault="008277D0">
      <w:pPr>
        <w:widowControl/>
        <w:rPr>
          <w:rFonts w:ascii="Times New Roman" w:eastAsia="標楷體" w:hAnsi="Times New Roman" w:hint="eastAsia"/>
          <w:b/>
          <w:color w:val="000000"/>
          <w:sz w:val="26"/>
          <w:szCs w:val="26"/>
          <w:u w:val="single"/>
        </w:rPr>
      </w:pPr>
    </w:p>
    <w:p w:rsidR="00931A62" w:rsidRDefault="00FD3CAA">
      <w:pPr>
        <w:widowControl/>
      </w:pPr>
      <w:r>
        <w:rPr>
          <w:rFonts w:ascii="Times New Roman" w:eastAsia="標楷體" w:hAnsi="Times New Roman"/>
          <w:b/>
          <w:color w:val="000000"/>
          <w:sz w:val="26"/>
          <w:szCs w:val="26"/>
          <w:u w:val="single"/>
        </w:rPr>
        <w:lastRenderedPageBreak/>
        <w:t>範例</w:t>
      </w:r>
      <w:r>
        <w:rPr>
          <w:rFonts w:ascii="Times New Roman" w:eastAsia="標楷體" w:hAnsi="Times New Roman"/>
          <w:b/>
          <w:color w:val="000000"/>
          <w:sz w:val="26"/>
          <w:szCs w:val="26"/>
          <w:u w:val="single"/>
        </w:rPr>
        <w:t>2</w:t>
      </w:r>
      <w:r>
        <w:rPr>
          <w:rFonts w:ascii="Times New Roman" w:eastAsia="標楷體" w:hAnsi="Times New Roman"/>
          <w:b/>
          <w:color w:val="000000"/>
          <w:sz w:val="26"/>
          <w:szCs w:val="26"/>
          <w:u w:val="single"/>
        </w:rPr>
        <w:t>：【</w:t>
      </w:r>
      <w:r>
        <w:rPr>
          <w:rFonts w:ascii="Times New Roman" w:eastAsia="標楷體" w:hAnsi="Times New Roman"/>
          <w:b/>
        </w:rPr>
        <w:t>修正條文達全部條文二分之一者】</w:t>
      </w:r>
    </w:p>
    <w:p w:rsidR="008277D0" w:rsidRDefault="008277D0" w:rsidP="008277D0"/>
    <w:tbl>
      <w:tblPr>
        <w:tblW w:w="9606"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1198"/>
        <w:gridCol w:w="5615"/>
        <w:gridCol w:w="2793"/>
      </w:tblGrid>
      <w:tr w:rsidR="008277D0" w:rsidRPr="007605BD" w:rsidTr="008277D0">
        <w:trPr>
          <w:trHeight w:val="567"/>
        </w:trPr>
        <w:tc>
          <w:tcPr>
            <w:tcW w:w="6813" w:type="dxa"/>
            <w:gridSpan w:val="2"/>
          </w:tcPr>
          <w:p w:rsidR="008277D0" w:rsidRPr="007605BD" w:rsidRDefault="008277D0" w:rsidP="00A000BC">
            <w:pPr>
              <w:widowControl/>
              <w:spacing w:afterLines="50" w:after="175"/>
              <w:rPr>
                <w:rFonts w:eastAsia="標楷體"/>
                <w:b/>
                <w:bCs/>
                <w:color w:val="000000"/>
                <w:spacing w:val="-18"/>
                <w:sz w:val="26"/>
                <w:szCs w:val="26"/>
              </w:rPr>
            </w:pPr>
            <w:r>
              <w:rPr>
                <w:rFonts w:ascii="Cambria" w:eastAsia="標楷體" w:hAnsi="Cambria"/>
                <w:b/>
                <w:bCs/>
                <w:color w:val="000000"/>
                <w:kern w:val="0"/>
                <w:sz w:val="26"/>
                <w:szCs w:val="26"/>
              </w:rPr>
              <w:br w:type="page"/>
            </w:r>
            <w:r w:rsidRPr="007605BD">
              <w:rPr>
                <w:rFonts w:eastAsia="標楷體"/>
                <w:b/>
                <w:bCs/>
                <w:color w:val="000000"/>
                <w:spacing w:val="-18"/>
                <w:sz w:val="26"/>
                <w:szCs w:val="26"/>
              </w:rPr>
              <w:t>提案</w:t>
            </w:r>
            <w:r>
              <w:rPr>
                <w:rFonts w:eastAsia="標楷體" w:hint="eastAsia"/>
                <w:b/>
                <w:bCs/>
                <w:color w:val="000000"/>
                <w:spacing w:val="-18"/>
                <w:sz w:val="26"/>
                <w:szCs w:val="26"/>
              </w:rPr>
              <w:t>六</w:t>
            </w:r>
          </w:p>
        </w:tc>
        <w:tc>
          <w:tcPr>
            <w:tcW w:w="2793" w:type="dxa"/>
          </w:tcPr>
          <w:p w:rsidR="008277D0" w:rsidRPr="007605BD" w:rsidRDefault="008277D0" w:rsidP="00A000BC">
            <w:pPr>
              <w:widowControl/>
              <w:spacing w:afterLines="50" w:after="175"/>
              <w:jc w:val="right"/>
              <w:rPr>
                <w:rFonts w:eastAsia="標楷體"/>
                <w:b/>
                <w:bCs/>
                <w:color w:val="000000"/>
                <w:spacing w:val="-18"/>
                <w:sz w:val="26"/>
                <w:szCs w:val="26"/>
              </w:rPr>
            </w:pPr>
            <w:r w:rsidRPr="007605BD">
              <w:rPr>
                <w:rFonts w:eastAsia="標楷體"/>
                <w:b/>
                <w:color w:val="000000"/>
                <w:sz w:val="26"/>
                <w:szCs w:val="26"/>
              </w:rPr>
              <w:t>提案單位：</w:t>
            </w:r>
            <w:r w:rsidRPr="007605BD">
              <w:rPr>
                <w:rFonts w:eastAsia="標楷體" w:hint="eastAsia"/>
                <w:b/>
                <w:color w:val="000000"/>
                <w:sz w:val="26"/>
                <w:szCs w:val="26"/>
              </w:rPr>
              <w:t>秘書室</w:t>
            </w:r>
          </w:p>
        </w:tc>
      </w:tr>
      <w:tr w:rsidR="008277D0" w:rsidRPr="007605BD" w:rsidTr="008277D0">
        <w:trPr>
          <w:trHeight w:val="567"/>
        </w:trPr>
        <w:tc>
          <w:tcPr>
            <w:tcW w:w="9606" w:type="dxa"/>
            <w:gridSpan w:val="3"/>
            <w:shd w:val="clear" w:color="auto" w:fill="auto"/>
          </w:tcPr>
          <w:p w:rsidR="008277D0" w:rsidRPr="007605BD" w:rsidRDefault="008277D0" w:rsidP="00A000BC">
            <w:pPr>
              <w:widowControl/>
              <w:spacing w:afterLines="50" w:after="175"/>
              <w:ind w:left="1036" w:hangingChars="398" w:hanging="1036"/>
              <w:rPr>
                <w:rFonts w:eastAsia="標楷體"/>
                <w:b/>
                <w:bCs/>
                <w:spacing w:val="-18"/>
                <w:sz w:val="26"/>
                <w:szCs w:val="26"/>
              </w:rPr>
            </w:pPr>
            <w:r w:rsidRPr="007605BD">
              <w:rPr>
                <w:rFonts w:eastAsia="標楷體"/>
                <w:b/>
                <w:bCs/>
                <w:color w:val="000000"/>
                <w:sz w:val="26"/>
                <w:szCs w:val="26"/>
              </w:rPr>
              <w:t>案　由：</w:t>
            </w:r>
            <w:r w:rsidRPr="007605BD">
              <w:rPr>
                <w:rFonts w:eastAsia="標楷體" w:hint="eastAsia"/>
                <w:b/>
                <w:sz w:val="26"/>
                <w:szCs w:val="26"/>
              </w:rPr>
              <w:t>提請審議</w:t>
            </w:r>
            <w:r w:rsidRPr="007605BD">
              <w:rPr>
                <w:rFonts w:eastAsia="標楷體" w:hint="eastAsia"/>
                <w:b/>
                <w:bCs/>
                <w:color w:val="000000"/>
                <w:sz w:val="26"/>
                <w:szCs w:val="26"/>
              </w:rPr>
              <w:t>「內部控制小組設置要點」</w:t>
            </w:r>
            <w:r w:rsidRPr="007605BD">
              <w:rPr>
                <w:rFonts w:eastAsia="標楷體" w:hint="eastAsia"/>
                <w:b/>
                <w:sz w:val="26"/>
                <w:szCs w:val="26"/>
              </w:rPr>
              <w:t>名稱與要點修正草案</w:t>
            </w:r>
            <w:r w:rsidRPr="007605BD">
              <w:rPr>
                <w:rFonts w:eastAsia="標楷體"/>
                <w:b/>
                <w:sz w:val="26"/>
                <w:szCs w:val="26"/>
              </w:rPr>
              <w:t>。</w:t>
            </w:r>
          </w:p>
        </w:tc>
      </w:tr>
      <w:tr w:rsidR="008277D0" w:rsidRPr="007605BD" w:rsidTr="008277D0">
        <w:trPr>
          <w:trHeight w:val="567"/>
        </w:trPr>
        <w:tc>
          <w:tcPr>
            <w:tcW w:w="1198" w:type="dxa"/>
            <w:shd w:val="clear" w:color="auto" w:fill="auto"/>
          </w:tcPr>
          <w:p w:rsidR="008277D0" w:rsidRPr="007605BD" w:rsidRDefault="008277D0" w:rsidP="00A000BC">
            <w:pPr>
              <w:widowControl/>
              <w:spacing w:afterLines="50" w:after="175"/>
              <w:ind w:leftChars="10" w:left="24" w:rightChars="-187" w:right="-449"/>
              <w:rPr>
                <w:rFonts w:eastAsia="標楷體"/>
                <w:b/>
                <w:bCs/>
                <w:spacing w:val="-18"/>
                <w:sz w:val="26"/>
                <w:szCs w:val="26"/>
              </w:rPr>
            </w:pPr>
            <w:r w:rsidRPr="007605BD">
              <w:rPr>
                <w:rFonts w:eastAsia="標楷體"/>
                <w:b/>
                <w:bCs/>
                <w:color w:val="000000"/>
                <w:sz w:val="26"/>
                <w:szCs w:val="26"/>
              </w:rPr>
              <w:t>說　明：</w:t>
            </w:r>
          </w:p>
        </w:tc>
        <w:tc>
          <w:tcPr>
            <w:tcW w:w="8408" w:type="dxa"/>
            <w:gridSpan w:val="2"/>
            <w:shd w:val="clear" w:color="auto" w:fill="auto"/>
          </w:tcPr>
          <w:p w:rsidR="008277D0" w:rsidRPr="007605BD" w:rsidRDefault="008277D0" w:rsidP="00A000BC">
            <w:pPr>
              <w:widowControl/>
              <w:spacing w:afterLines="50" w:after="175"/>
              <w:rPr>
                <w:rFonts w:eastAsia="標楷體"/>
                <w:b/>
                <w:bCs/>
                <w:spacing w:val="-18"/>
                <w:sz w:val="26"/>
                <w:szCs w:val="26"/>
              </w:rPr>
            </w:pPr>
          </w:p>
        </w:tc>
      </w:tr>
      <w:tr w:rsidR="008277D0" w:rsidRPr="007605BD" w:rsidTr="008277D0">
        <w:trPr>
          <w:trHeight w:val="567"/>
        </w:trPr>
        <w:tc>
          <w:tcPr>
            <w:tcW w:w="1198" w:type="dxa"/>
            <w:shd w:val="clear" w:color="auto" w:fill="auto"/>
          </w:tcPr>
          <w:p w:rsidR="008277D0" w:rsidRPr="007605BD" w:rsidRDefault="008277D0" w:rsidP="00414E35">
            <w:pPr>
              <w:widowControl/>
              <w:numPr>
                <w:ilvl w:val="0"/>
                <w:numId w:val="36"/>
              </w:numPr>
              <w:suppressAutoHyphens w:val="0"/>
              <w:autoSpaceDN/>
              <w:spacing w:afterLines="50" w:after="175"/>
              <w:jc w:val="right"/>
              <w:textAlignment w:val="auto"/>
              <w:rPr>
                <w:rFonts w:eastAsia="標楷體"/>
                <w:b/>
                <w:bCs/>
                <w:spacing w:val="-18"/>
                <w:sz w:val="26"/>
                <w:szCs w:val="26"/>
              </w:rPr>
            </w:pPr>
          </w:p>
        </w:tc>
        <w:tc>
          <w:tcPr>
            <w:tcW w:w="8408" w:type="dxa"/>
            <w:gridSpan w:val="2"/>
            <w:shd w:val="clear" w:color="auto" w:fill="auto"/>
          </w:tcPr>
          <w:p w:rsidR="008277D0" w:rsidRPr="007605BD" w:rsidRDefault="008277D0" w:rsidP="00A000BC">
            <w:pPr>
              <w:widowControl/>
              <w:spacing w:afterLines="50" w:after="175"/>
              <w:rPr>
                <w:rFonts w:eastAsia="標楷體"/>
                <w:color w:val="000000"/>
                <w:sz w:val="26"/>
                <w:szCs w:val="26"/>
              </w:rPr>
            </w:pPr>
            <w:r w:rsidRPr="007605BD">
              <w:rPr>
                <w:rFonts w:eastAsia="標楷體"/>
                <w:sz w:val="26"/>
                <w:szCs w:val="26"/>
              </w:rPr>
              <w:t>依據教育部頒布之「學校財團法人及所設私立學校內部控制制度實施辦法」，配合修正「內部控制小組設置要點」組織名稱及相關內容</w:t>
            </w:r>
            <w:r w:rsidRPr="007605BD">
              <w:rPr>
                <w:rFonts w:eastAsia="標楷體"/>
                <w:snapToGrid w:val="0"/>
                <w:sz w:val="26"/>
                <w:szCs w:val="26"/>
              </w:rPr>
              <w:t>。</w:t>
            </w:r>
          </w:p>
        </w:tc>
      </w:tr>
      <w:tr w:rsidR="008277D0" w:rsidRPr="007605BD" w:rsidTr="008277D0">
        <w:trPr>
          <w:trHeight w:val="567"/>
        </w:trPr>
        <w:tc>
          <w:tcPr>
            <w:tcW w:w="1198" w:type="dxa"/>
            <w:shd w:val="clear" w:color="auto" w:fill="auto"/>
          </w:tcPr>
          <w:p w:rsidR="008277D0" w:rsidRPr="007605BD" w:rsidRDefault="008277D0" w:rsidP="00414E35">
            <w:pPr>
              <w:widowControl/>
              <w:numPr>
                <w:ilvl w:val="0"/>
                <w:numId w:val="36"/>
              </w:numPr>
              <w:suppressAutoHyphens w:val="0"/>
              <w:autoSpaceDN/>
              <w:spacing w:afterLines="50" w:after="175"/>
              <w:jc w:val="right"/>
              <w:textAlignment w:val="auto"/>
              <w:rPr>
                <w:rFonts w:eastAsia="標楷體"/>
                <w:b/>
                <w:bCs/>
                <w:spacing w:val="-18"/>
                <w:sz w:val="26"/>
                <w:szCs w:val="26"/>
              </w:rPr>
            </w:pPr>
          </w:p>
        </w:tc>
        <w:tc>
          <w:tcPr>
            <w:tcW w:w="8408" w:type="dxa"/>
            <w:gridSpan w:val="2"/>
            <w:shd w:val="clear" w:color="auto" w:fill="auto"/>
          </w:tcPr>
          <w:p w:rsidR="008277D0" w:rsidRPr="007605BD" w:rsidRDefault="008277D0" w:rsidP="00A000BC">
            <w:pPr>
              <w:widowControl/>
              <w:spacing w:afterLines="50" w:after="175"/>
              <w:rPr>
                <w:rFonts w:eastAsia="標楷體"/>
                <w:color w:val="000000"/>
                <w:sz w:val="26"/>
                <w:szCs w:val="26"/>
              </w:rPr>
            </w:pPr>
            <w:r w:rsidRPr="007605BD">
              <w:rPr>
                <w:rFonts w:eastAsia="標楷體"/>
                <w:color w:val="000000"/>
                <w:sz w:val="26"/>
                <w:szCs w:val="26"/>
              </w:rPr>
              <w:t>本</w:t>
            </w:r>
            <w:r w:rsidR="006D1213">
              <w:rPr>
                <w:rFonts w:eastAsia="標楷體" w:hint="eastAsia"/>
                <w:sz w:val="26"/>
                <w:szCs w:val="26"/>
              </w:rPr>
              <w:t>要點草案</w:t>
            </w:r>
            <w:r w:rsidRPr="007605BD">
              <w:rPr>
                <w:rFonts w:eastAsia="標楷體"/>
                <w:color w:val="000000"/>
                <w:sz w:val="26"/>
                <w:szCs w:val="26"/>
              </w:rPr>
              <w:t>業經內部控制小組會議</w:t>
            </w:r>
            <w:r>
              <w:rPr>
                <w:rFonts w:eastAsia="標楷體" w:hint="eastAsia"/>
                <w:color w:val="000000"/>
                <w:sz w:val="26"/>
                <w:szCs w:val="26"/>
              </w:rPr>
              <w:t>(1062-1</w:t>
            </w:r>
            <w:r>
              <w:rPr>
                <w:rFonts w:eastAsia="標楷體" w:hint="eastAsia"/>
                <w:color w:val="000000"/>
                <w:sz w:val="26"/>
                <w:szCs w:val="26"/>
              </w:rPr>
              <w:t>，</w:t>
            </w:r>
            <w:r w:rsidRPr="007605BD">
              <w:rPr>
                <w:rFonts w:eastAsia="標楷體"/>
                <w:color w:val="000000"/>
                <w:sz w:val="26"/>
                <w:szCs w:val="26"/>
              </w:rPr>
              <w:t>107</w:t>
            </w:r>
            <w:r>
              <w:rPr>
                <w:rFonts w:eastAsia="標楷體" w:hint="eastAsia"/>
                <w:color w:val="000000"/>
                <w:sz w:val="26"/>
                <w:szCs w:val="26"/>
              </w:rPr>
              <w:t>.</w:t>
            </w:r>
            <w:r w:rsidRPr="007605BD">
              <w:rPr>
                <w:rFonts w:eastAsia="標楷體"/>
                <w:color w:val="000000"/>
                <w:sz w:val="26"/>
                <w:szCs w:val="26"/>
              </w:rPr>
              <w:t>7</w:t>
            </w:r>
            <w:r>
              <w:rPr>
                <w:rFonts w:eastAsia="標楷體" w:hint="eastAsia"/>
                <w:color w:val="000000"/>
                <w:sz w:val="26"/>
                <w:szCs w:val="26"/>
              </w:rPr>
              <w:t>.</w:t>
            </w:r>
            <w:r w:rsidRPr="007605BD">
              <w:rPr>
                <w:rFonts w:eastAsia="標楷體"/>
                <w:color w:val="000000"/>
                <w:sz w:val="26"/>
                <w:szCs w:val="26"/>
              </w:rPr>
              <w:t>27</w:t>
            </w:r>
            <w:r>
              <w:rPr>
                <w:rFonts w:eastAsia="標楷體" w:hint="eastAsia"/>
                <w:color w:val="000000"/>
                <w:sz w:val="26"/>
                <w:szCs w:val="26"/>
              </w:rPr>
              <w:t>)</w:t>
            </w:r>
            <w:r w:rsidR="00236293">
              <w:rPr>
                <w:rFonts w:eastAsia="標楷體" w:hint="eastAsia"/>
                <w:color w:val="000000"/>
                <w:sz w:val="26"/>
                <w:szCs w:val="26"/>
              </w:rPr>
              <w:t>討論</w:t>
            </w:r>
            <w:r w:rsidRPr="007605BD">
              <w:rPr>
                <w:rFonts w:eastAsia="標楷體"/>
                <w:color w:val="000000"/>
                <w:sz w:val="26"/>
                <w:szCs w:val="26"/>
              </w:rPr>
              <w:t>通過。</w:t>
            </w:r>
          </w:p>
        </w:tc>
      </w:tr>
      <w:tr w:rsidR="008277D0" w:rsidRPr="007605BD" w:rsidTr="008277D0">
        <w:trPr>
          <w:trHeight w:val="567"/>
        </w:trPr>
        <w:tc>
          <w:tcPr>
            <w:tcW w:w="1198" w:type="dxa"/>
            <w:shd w:val="clear" w:color="auto" w:fill="auto"/>
          </w:tcPr>
          <w:p w:rsidR="008277D0" w:rsidRPr="007605BD" w:rsidRDefault="008277D0" w:rsidP="00414E35">
            <w:pPr>
              <w:widowControl/>
              <w:numPr>
                <w:ilvl w:val="0"/>
                <w:numId w:val="36"/>
              </w:numPr>
              <w:suppressAutoHyphens w:val="0"/>
              <w:autoSpaceDN/>
              <w:spacing w:afterLines="50" w:after="175"/>
              <w:jc w:val="right"/>
              <w:textAlignment w:val="auto"/>
              <w:rPr>
                <w:rFonts w:eastAsia="標楷體"/>
                <w:b/>
                <w:bCs/>
                <w:spacing w:val="-18"/>
                <w:sz w:val="26"/>
                <w:szCs w:val="26"/>
              </w:rPr>
            </w:pPr>
          </w:p>
        </w:tc>
        <w:tc>
          <w:tcPr>
            <w:tcW w:w="8408" w:type="dxa"/>
            <w:gridSpan w:val="2"/>
            <w:shd w:val="clear" w:color="auto" w:fill="auto"/>
          </w:tcPr>
          <w:p w:rsidR="008277D0" w:rsidRPr="007605BD" w:rsidRDefault="008277D0" w:rsidP="00A000BC">
            <w:pPr>
              <w:widowControl/>
              <w:spacing w:afterLines="50" w:after="175"/>
              <w:rPr>
                <w:rFonts w:eastAsia="標楷體"/>
                <w:b/>
                <w:bCs/>
                <w:spacing w:val="-18"/>
                <w:sz w:val="26"/>
                <w:szCs w:val="26"/>
              </w:rPr>
            </w:pPr>
            <w:r w:rsidRPr="007605BD">
              <w:rPr>
                <w:rFonts w:eastAsia="標楷體"/>
                <w:color w:val="000000"/>
                <w:sz w:val="26"/>
                <w:szCs w:val="26"/>
              </w:rPr>
              <w:t>修正前後對照表</w:t>
            </w:r>
            <w:r w:rsidRPr="007605BD">
              <w:rPr>
                <w:rFonts w:eastAsia="標楷體"/>
                <w:sz w:val="26"/>
                <w:szCs w:val="26"/>
              </w:rPr>
              <w:t>如下。</w:t>
            </w:r>
          </w:p>
        </w:tc>
      </w:tr>
      <w:tr w:rsidR="008277D0" w:rsidRPr="007605BD" w:rsidTr="008277D0">
        <w:trPr>
          <w:trHeight w:val="567"/>
        </w:trPr>
        <w:tc>
          <w:tcPr>
            <w:tcW w:w="1198" w:type="dxa"/>
            <w:shd w:val="clear" w:color="auto" w:fill="auto"/>
          </w:tcPr>
          <w:p w:rsidR="008277D0" w:rsidRPr="007605BD" w:rsidRDefault="008277D0" w:rsidP="00A000BC">
            <w:pPr>
              <w:widowControl/>
              <w:spacing w:afterLines="50" w:after="175"/>
              <w:ind w:leftChars="10" w:left="24" w:rightChars="-187" w:right="-449"/>
              <w:rPr>
                <w:rFonts w:eastAsia="標楷體"/>
                <w:b/>
                <w:bCs/>
                <w:spacing w:val="-18"/>
                <w:sz w:val="26"/>
                <w:szCs w:val="26"/>
              </w:rPr>
            </w:pPr>
            <w:r w:rsidRPr="007605BD">
              <w:rPr>
                <w:rFonts w:eastAsia="標楷體"/>
                <w:b/>
                <w:bCs/>
                <w:spacing w:val="-18"/>
                <w:sz w:val="26"/>
                <w:szCs w:val="26"/>
              </w:rPr>
              <w:t>擬　辦：</w:t>
            </w:r>
          </w:p>
        </w:tc>
        <w:tc>
          <w:tcPr>
            <w:tcW w:w="8408" w:type="dxa"/>
            <w:gridSpan w:val="2"/>
            <w:shd w:val="clear" w:color="auto" w:fill="auto"/>
          </w:tcPr>
          <w:p w:rsidR="008277D0" w:rsidRPr="007605BD" w:rsidRDefault="008277D0" w:rsidP="00A000BC">
            <w:pPr>
              <w:widowControl/>
              <w:spacing w:afterLines="50" w:after="175"/>
              <w:rPr>
                <w:rFonts w:eastAsia="標楷體"/>
                <w:b/>
                <w:bCs/>
                <w:spacing w:val="-18"/>
                <w:sz w:val="26"/>
                <w:szCs w:val="26"/>
              </w:rPr>
            </w:pPr>
            <w:r w:rsidRPr="007605BD">
              <w:rPr>
                <w:rFonts w:eastAsia="標楷體"/>
                <w:color w:val="000000"/>
                <w:sz w:val="26"/>
                <w:szCs w:val="26"/>
              </w:rPr>
              <w:t>擬經行政會議審議通過，陳請校長核定後實施</w:t>
            </w:r>
            <w:r w:rsidRPr="007605BD">
              <w:rPr>
                <w:rFonts w:eastAsia="標楷體"/>
                <w:sz w:val="26"/>
                <w:szCs w:val="26"/>
              </w:rPr>
              <w:t>。</w:t>
            </w:r>
          </w:p>
        </w:tc>
      </w:tr>
      <w:tr w:rsidR="008277D0" w:rsidRPr="007605BD" w:rsidTr="008277D0">
        <w:trPr>
          <w:trHeight w:val="652"/>
        </w:trPr>
        <w:tc>
          <w:tcPr>
            <w:tcW w:w="1198" w:type="dxa"/>
            <w:shd w:val="clear" w:color="auto" w:fill="auto"/>
          </w:tcPr>
          <w:p w:rsidR="008277D0" w:rsidRPr="007605BD" w:rsidRDefault="008277D0" w:rsidP="00A000BC">
            <w:pPr>
              <w:widowControl/>
              <w:spacing w:afterLines="50" w:after="175"/>
              <w:ind w:leftChars="10" w:left="24" w:rightChars="-187" w:right="-449"/>
              <w:rPr>
                <w:rFonts w:eastAsia="標楷體"/>
                <w:b/>
                <w:bCs/>
                <w:spacing w:val="-18"/>
                <w:sz w:val="26"/>
                <w:szCs w:val="26"/>
              </w:rPr>
            </w:pPr>
            <w:r w:rsidRPr="007605BD">
              <w:rPr>
                <w:rFonts w:eastAsia="標楷體"/>
                <w:b/>
                <w:bCs/>
                <w:spacing w:val="-18"/>
                <w:sz w:val="26"/>
                <w:szCs w:val="26"/>
              </w:rPr>
              <w:t>附</w:t>
            </w:r>
            <w:r w:rsidRPr="007605BD">
              <w:rPr>
                <w:rFonts w:eastAsia="標楷體"/>
                <w:b/>
                <w:bCs/>
                <w:spacing w:val="-18"/>
                <w:sz w:val="26"/>
                <w:szCs w:val="26"/>
              </w:rPr>
              <w:t xml:space="preserve">  </w:t>
            </w:r>
            <w:r w:rsidRPr="007605BD">
              <w:rPr>
                <w:rFonts w:eastAsia="標楷體"/>
                <w:b/>
                <w:bCs/>
                <w:spacing w:val="-18"/>
                <w:sz w:val="26"/>
                <w:szCs w:val="26"/>
              </w:rPr>
              <w:t>件：</w:t>
            </w:r>
          </w:p>
        </w:tc>
        <w:tc>
          <w:tcPr>
            <w:tcW w:w="8408" w:type="dxa"/>
            <w:gridSpan w:val="2"/>
            <w:shd w:val="clear" w:color="auto" w:fill="auto"/>
          </w:tcPr>
          <w:p w:rsidR="008277D0" w:rsidRPr="007605BD" w:rsidRDefault="008277D0" w:rsidP="00A000BC">
            <w:pPr>
              <w:widowControl/>
              <w:rPr>
                <w:rFonts w:eastAsia="標楷體"/>
                <w:color w:val="000000"/>
                <w:sz w:val="26"/>
                <w:szCs w:val="26"/>
              </w:rPr>
            </w:pPr>
            <w:r w:rsidRPr="007605BD">
              <w:rPr>
                <w:rFonts w:eastAsia="標楷體"/>
                <w:bCs/>
                <w:color w:val="000000"/>
                <w:sz w:val="26"/>
                <w:szCs w:val="26"/>
              </w:rPr>
              <w:t>文藻外語大學內部控制小組設置要點</w:t>
            </w:r>
            <w:r w:rsidRPr="007605BD">
              <w:rPr>
                <w:rFonts w:eastAsia="標楷體"/>
                <w:sz w:val="26"/>
                <w:szCs w:val="26"/>
              </w:rPr>
              <w:t>(</w:t>
            </w:r>
            <w:r w:rsidRPr="007605BD">
              <w:rPr>
                <w:rFonts w:eastAsia="標楷體"/>
                <w:sz w:val="26"/>
                <w:szCs w:val="26"/>
              </w:rPr>
              <w:t>修正後要點</w:t>
            </w:r>
            <w:r w:rsidRPr="007605BD">
              <w:rPr>
                <w:rFonts w:eastAsia="標楷體"/>
                <w:sz w:val="26"/>
                <w:szCs w:val="26"/>
              </w:rPr>
              <w:t>)(</w:t>
            </w:r>
            <w:r w:rsidRPr="007605BD">
              <w:rPr>
                <w:rFonts w:eastAsia="標楷體"/>
                <w:sz w:val="26"/>
                <w:szCs w:val="26"/>
              </w:rPr>
              <w:t>草案</w:t>
            </w:r>
            <w:r w:rsidRPr="007605BD">
              <w:rPr>
                <w:rFonts w:eastAsia="標楷體"/>
                <w:sz w:val="26"/>
                <w:szCs w:val="26"/>
              </w:rPr>
              <w:t>)</w:t>
            </w:r>
            <w:r w:rsidRPr="007605BD">
              <w:rPr>
                <w:rFonts w:eastAsia="標楷體"/>
                <w:sz w:val="26"/>
                <w:szCs w:val="26"/>
              </w:rPr>
              <w:t>。</w:t>
            </w:r>
          </w:p>
        </w:tc>
      </w:tr>
      <w:tr w:rsidR="008277D0" w:rsidRPr="007605BD" w:rsidTr="008277D0">
        <w:trPr>
          <w:trHeight w:val="367"/>
        </w:trPr>
        <w:tc>
          <w:tcPr>
            <w:tcW w:w="1198" w:type="dxa"/>
            <w:shd w:val="clear" w:color="auto" w:fill="auto"/>
          </w:tcPr>
          <w:p w:rsidR="008277D0" w:rsidRPr="007605BD" w:rsidRDefault="008277D0" w:rsidP="00A000BC">
            <w:pPr>
              <w:widowControl/>
              <w:spacing w:afterLines="50" w:after="175"/>
              <w:ind w:leftChars="10" w:left="24" w:rightChars="-187" w:right="-449"/>
              <w:rPr>
                <w:rFonts w:eastAsia="標楷體"/>
                <w:b/>
                <w:bCs/>
                <w:spacing w:val="-18"/>
                <w:sz w:val="26"/>
                <w:szCs w:val="26"/>
              </w:rPr>
            </w:pPr>
            <w:r w:rsidRPr="007605BD">
              <w:rPr>
                <w:rFonts w:eastAsia="標楷體"/>
                <w:b/>
                <w:bCs/>
                <w:spacing w:val="-18"/>
                <w:sz w:val="26"/>
                <w:szCs w:val="26"/>
              </w:rPr>
              <w:t>決　議：</w:t>
            </w:r>
          </w:p>
        </w:tc>
        <w:tc>
          <w:tcPr>
            <w:tcW w:w="8408" w:type="dxa"/>
            <w:gridSpan w:val="2"/>
            <w:shd w:val="clear" w:color="auto" w:fill="auto"/>
          </w:tcPr>
          <w:p w:rsidR="008277D0" w:rsidRPr="007605BD" w:rsidRDefault="008277D0" w:rsidP="00A000BC">
            <w:pPr>
              <w:widowControl/>
              <w:spacing w:afterLines="50" w:after="175"/>
              <w:rPr>
                <w:rFonts w:eastAsia="標楷體"/>
                <w:b/>
                <w:bCs/>
                <w:spacing w:val="-18"/>
                <w:sz w:val="26"/>
                <w:szCs w:val="26"/>
              </w:rPr>
            </w:pPr>
          </w:p>
        </w:tc>
      </w:tr>
    </w:tbl>
    <w:p w:rsidR="008277D0" w:rsidRPr="007605BD" w:rsidRDefault="008277D0" w:rsidP="008277D0">
      <w:pPr>
        <w:widowControl/>
        <w:rPr>
          <w:rFonts w:eastAsia="標楷體"/>
          <w:b/>
        </w:rPr>
      </w:pPr>
    </w:p>
    <w:p w:rsidR="008277D0" w:rsidRPr="007605BD" w:rsidRDefault="008277D0" w:rsidP="008277D0">
      <w:pPr>
        <w:autoSpaceDE w:val="0"/>
        <w:adjustRightInd w:val="0"/>
        <w:spacing w:beforeLines="50" w:before="175" w:afterLines="50" w:after="175" w:line="0" w:lineRule="atLeast"/>
        <w:jc w:val="center"/>
        <w:rPr>
          <w:rFonts w:eastAsia="標楷體"/>
          <w:b/>
          <w:sz w:val="26"/>
          <w:szCs w:val="26"/>
        </w:rPr>
      </w:pPr>
      <w:r w:rsidRPr="007605BD">
        <w:rPr>
          <w:rFonts w:eastAsia="標楷體" w:hint="eastAsia"/>
          <w:b/>
          <w:bCs/>
          <w:color w:val="000000"/>
          <w:sz w:val="26"/>
          <w:szCs w:val="26"/>
        </w:rPr>
        <w:t>文藻外語大學內部控制小組設置要點</w:t>
      </w:r>
      <w:r w:rsidRPr="007605BD">
        <w:rPr>
          <w:rFonts w:eastAsia="標楷體" w:hint="eastAsia"/>
          <w:b/>
          <w:sz w:val="26"/>
          <w:szCs w:val="26"/>
        </w:rPr>
        <w:t>【名稱與要點修正草案條文對照表】</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6"/>
        <w:gridCol w:w="3429"/>
        <w:gridCol w:w="2541"/>
      </w:tblGrid>
      <w:tr w:rsidR="008277D0" w:rsidRPr="007605BD" w:rsidTr="00A000BC">
        <w:trPr>
          <w:tblHeader/>
        </w:trPr>
        <w:tc>
          <w:tcPr>
            <w:tcW w:w="3636" w:type="dxa"/>
            <w:tcBorders>
              <w:top w:val="single" w:sz="4" w:space="0" w:color="auto"/>
              <w:left w:val="single" w:sz="4" w:space="0" w:color="auto"/>
              <w:bottom w:val="single" w:sz="4" w:space="0" w:color="auto"/>
              <w:right w:val="single" w:sz="4" w:space="0" w:color="auto"/>
            </w:tcBorders>
            <w:shd w:val="pct15" w:color="auto" w:fill="FFFFFF"/>
            <w:hideMark/>
          </w:tcPr>
          <w:p w:rsidR="008277D0" w:rsidRPr="007605BD" w:rsidRDefault="008277D0" w:rsidP="00A000BC">
            <w:pPr>
              <w:adjustRightInd w:val="0"/>
              <w:snapToGrid w:val="0"/>
              <w:jc w:val="center"/>
              <w:rPr>
                <w:rFonts w:eastAsia="標楷體"/>
              </w:rPr>
            </w:pPr>
            <w:r w:rsidRPr="007605BD">
              <w:rPr>
                <w:rFonts w:eastAsia="標楷體" w:hint="eastAsia"/>
              </w:rPr>
              <w:t>修訂名稱</w:t>
            </w:r>
          </w:p>
        </w:tc>
        <w:tc>
          <w:tcPr>
            <w:tcW w:w="3429" w:type="dxa"/>
            <w:tcBorders>
              <w:top w:val="single" w:sz="4" w:space="0" w:color="auto"/>
              <w:left w:val="single" w:sz="4" w:space="0" w:color="auto"/>
              <w:bottom w:val="single" w:sz="4" w:space="0" w:color="auto"/>
              <w:right w:val="single" w:sz="4" w:space="0" w:color="auto"/>
            </w:tcBorders>
            <w:shd w:val="pct15" w:color="auto" w:fill="FFFFFF"/>
            <w:hideMark/>
          </w:tcPr>
          <w:p w:rsidR="008277D0" w:rsidRPr="007605BD" w:rsidRDefault="008277D0" w:rsidP="00A000BC">
            <w:pPr>
              <w:adjustRightInd w:val="0"/>
              <w:snapToGrid w:val="0"/>
              <w:jc w:val="center"/>
              <w:rPr>
                <w:rFonts w:eastAsia="標楷體"/>
              </w:rPr>
            </w:pPr>
            <w:r w:rsidRPr="007605BD">
              <w:rPr>
                <w:rFonts w:eastAsia="標楷體" w:hint="eastAsia"/>
              </w:rPr>
              <w:t>現行名稱</w:t>
            </w:r>
          </w:p>
        </w:tc>
        <w:tc>
          <w:tcPr>
            <w:tcW w:w="2541" w:type="dxa"/>
            <w:tcBorders>
              <w:top w:val="single" w:sz="4" w:space="0" w:color="auto"/>
              <w:left w:val="single" w:sz="4" w:space="0" w:color="auto"/>
              <w:bottom w:val="single" w:sz="4" w:space="0" w:color="auto"/>
              <w:right w:val="single" w:sz="4" w:space="0" w:color="auto"/>
            </w:tcBorders>
            <w:shd w:val="pct15" w:color="auto" w:fill="FFFFFF"/>
            <w:hideMark/>
          </w:tcPr>
          <w:p w:rsidR="008277D0" w:rsidRPr="007605BD" w:rsidRDefault="008277D0" w:rsidP="00A000BC">
            <w:pPr>
              <w:adjustRightInd w:val="0"/>
              <w:snapToGrid w:val="0"/>
              <w:jc w:val="center"/>
              <w:rPr>
                <w:rFonts w:eastAsia="標楷體"/>
              </w:rPr>
            </w:pPr>
            <w:r w:rsidRPr="007605BD">
              <w:rPr>
                <w:rFonts w:eastAsia="標楷體" w:hint="eastAsia"/>
              </w:rPr>
              <w:t>說明</w:t>
            </w:r>
          </w:p>
        </w:tc>
      </w:tr>
      <w:tr w:rsidR="008277D0" w:rsidRPr="007605BD" w:rsidTr="00A000BC">
        <w:trPr>
          <w:trHeight w:val="736"/>
        </w:trPr>
        <w:tc>
          <w:tcPr>
            <w:tcW w:w="3636" w:type="dxa"/>
            <w:tcBorders>
              <w:top w:val="single" w:sz="4" w:space="0" w:color="auto"/>
              <w:left w:val="single" w:sz="4" w:space="0" w:color="auto"/>
              <w:bottom w:val="single" w:sz="4" w:space="0" w:color="auto"/>
              <w:right w:val="single" w:sz="4" w:space="0" w:color="auto"/>
            </w:tcBorders>
            <w:hideMark/>
          </w:tcPr>
          <w:p w:rsidR="008277D0" w:rsidRPr="007605BD" w:rsidRDefault="008277D0" w:rsidP="00A000BC">
            <w:pPr>
              <w:jc w:val="both"/>
              <w:rPr>
                <w:rFonts w:eastAsia="標楷體"/>
                <w:snapToGrid w:val="0"/>
              </w:rPr>
            </w:pPr>
            <w:r w:rsidRPr="007605BD">
              <w:rPr>
                <w:rFonts w:eastAsia="標楷體" w:hint="eastAsia"/>
                <w:snapToGrid w:val="0"/>
              </w:rPr>
              <w:t>文藻外語大學內部控制</w:t>
            </w:r>
            <w:r w:rsidRPr="007605BD">
              <w:rPr>
                <w:rFonts w:eastAsia="標楷體" w:hint="eastAsia"/>
                <w:b/>
                <w:snapToGrid w:val="0"/>
                <w:u w:val="single"/>
              </w:rPr>
              <w:t>委員會</w:t>
            </w:r>
            <w:r w:rsidRPr="007605BD">
              <w:rPr>
                <w:rFonts w:eastAsia="標楷體" w:hint="eastAsia"/>
                <w:snapToGrid w:val="0"/>
              </w:rPr>
              <w:t>設置要點</w:t>
            </w:r>
          </w:p>
        </w:tc>
        <w:tc>
          <w:tcPr>
            <w:tcW w:w="3429" w:type="dxa"/>
            <w:tcBorders>
              <w:top w:val="single" w:sz="4" w:space="0" w:color="auto"/>
              <w:left w:val="single" w:sz="4" w:space="0" w:color="auto"/>
              <w:bottom w:val="single" w:sz="4" w:space="0" w:color="auto"/>
              <w:right w:val="single" w:sz="4" w:space="0" w:color="auto"/>
            </w:tcBorders>
            <w:hideMark/>
          </w:tcPr>
          <w:p w:rsidR="008277D0" w:rsidRPr="007605BD" w:rsidRDefault="008277D0" w:rsidP="00A000BC">
            <w:pPr>
              <w:jc w:val="both"/>
              <w:rPr>
                <w:rFonts w:eastAsia="標楷體"/>
                <w:snapToGrid w:val="0"/>
              </w:rPr>
            </w:pPr>
            <w:r w:rsidRPr="007605BD">
              <w:rPr>
                <w:rFonts w:ascii="標楷體" w:eastAsia="標楷體" w:hAnsi="標楷體" w:hint="eastAsia"/>
              </w:rPr>
              <w:t>文藻外語大學內部控制</w:t>
            </w:r>
            <w:r w:rsidRPr="007605BD">
              <w:rPr>
                <w:rFonts w:ascii="標楷體" w:eastAsia="標楷體" w:hAnsi="標楷體" w:hint="eastAsia"/>
                <w:b/>
                <w:u w:val="single"/>
              </w:rPr>
              <w:t>小組</w:t>
            </w:r>
            <w:r w:rsidRPr="007605BD">
              <w:rPr>
                <w:rFonts w:ascii="標楷體" w:eastAsia="標楷體" w:hAnsi="標楷體" w:hint="eastAsia"/>
              </w:rPr>
              <w:t>設置要點</w:t>
            </w:r>
          </w:p>
        </w:tc>
        <w:tc>
          <w:tcPr>
            <w:tcW w:w="2541" w:type="dxa"/>
            <w:tcBorders>
              <w:top w:val="single" w:sz="4" w:space="0" w:color="auto"/>
              <w:left w:val="single" w:sz="4" w:space="0" w:color="auto"/>
              <w:bottom w:val="single" w:sz="4" w:space="0" w:color="auto"/>
              <w:right w:val="single" w:sz="4" w:space="0" w:color="auto"/>
            </w:tcBorders>
            <w:vAlign w:val="center"/>
            <w:hideMark/>
          </w:tcPr>
          <w:p w:rsidR="008277D0" w:rsidRPr="007605BD" w:rsidRDefault="008277D0" w:rsidP="00A000BC">
            <w:pPr>
              <w:adjustRightInd w:val="0"/>
              <w:snapToGrid w:val="0"/>
              <w:rPr>
                <w:rFonts w:eastAsia="標楷體"/>
              </w:rPr>
            </w:pPr>
            <w:r w:rsidRPr="007605BD">
              <w:rPr>
                <w:rFonts w:eastAsia="標楷體" w:hint="eastAsia"/>
              </w:rPr>
              <w:t>配合教育部頒布之「學校財團法人及所設私立學校內部控制制度實施辦法」修訂組織名稱。</w:t>
            </w:r>
          </w:p>
        </w:tc>
      </w:tr>
    </w:tbl>
    <w:p w:rsidR="008277D0" w:rsidRPr="007605BD" w:rsidRDefault="008277D0" w:rsidP="008277D0">
      <w:pPr>
        <w:autoSpaceDE w:val="0"/>
        <w:adjustRightInd w:val="0"/>
        <w:spacing w:line="0" w:lineRule="atLeast"/>
        <w:rPr>
          <w:rFonts w:eastAsia="標楷體"/>
          <w:b/>
          <w:kern w:val="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3402"/>
        <w:gridCol w:w="2552"/>
      </w:tblGrid>
      <w:tr w:rsidR="008277D0" w:rsidRPr="007605BD" w:rsidTr="00A000BC">
        <w:trPr>
          <w:tblHeader/>
        </w:trPr>
        <w:tc>
          <w:tcPr>
            <w:tcW w:w="3652" w:type="dxa"/>
            <w:tcBorders>
              <w:top w:val="single" w:sz="4" w:space="0" w:color="auto"/>
              <w:left w:val="single" w:sz="4" w:space="0" w:color="auto"/>
              <w:bottom w:val="single" w:sz="4" w:space="0" w:color="auto"/>
              <w:right w:val="single" w:sz="4" w:space="0" w:color="auto"/>
            </w:tcBorders>
            <w:shd w:val="pct15" w:color="auto" w:fill="FFFFFF"/>
            <w:hideMark/>
          </w:tcPr>
          <w:p w:rsidR="008277D0" w:rsidRPr="007605BD" w:rsidRDefault="008277D0" w:rsidP="00A000BC">
            <w:pPr>
              <w:adjustRightInd w:val="0"/>
              <w:snapToGrid w:val="0"/>
              <w:jc w:val="center"/>
              <w:rPr>
                <w:rFonts w:eastAsia="標楷體"/>
              </w:rPr>
            </w:pPr>
            <w:r w:rsidRPr="007605BD">
              <w:rPr>
                <w:rFonts w:eastAsia="標楷體"/>
              </w:rPr>
              <w:t>修訂條文</w:t>
            </w:r>
          </w:p>
        </w:tc>
        <w:tc>
          <w:tcPr>
            <w:tcW w:w="3402" w:type="dxa"/>
            <w:tcBorders>
              <w:top w:val="single" w:sz="4" w:space="0" w:color="auto"/>
              <w:left w:val="single" w:sz="4" w:space="0" w:color="auto"/>
              <w:bottom w:val="single" w:sz="4" w:space="0" w:color="auto"/>
              <w:right w:val="single" w:sz="4" w:space="0" w:color="auto"/>
            </w:tcBorders>
            <w:shd w:val="pct15" w:color="auto" w:fill="FFFFFF"/>
            <w:hideMark/>
          </w:tcPr>
          <w:p w:rsidR="008277D0" w:rsidRPr="007605BD" w:rsidRDefault="008277D0" w:rsidP="00A000BC">
            <w:pPr>
              <w:adjustRightInd w:val="0"/>
              <w:snapToGrid w:val="0"/>
              <w:jc w:val="center"/>
              <w:rPr>
                <w:rFonts w:eastAsia="標楷體"/>
              </w:rPr>
            </w:pPr>
            <w:r w:rsidRPr="007605BD">
              <w:rPr>
                <w:rFonts w:eastAsia="標楷體"/>
              </w:rPr>
              <w:t>現行條文</w:t>
            </w:r>
          </w:p>
        </w:tc>
        <w:tc>
          <w:tcPr>
            <w:tcW w:w="2552" w:type="dxa"/>
            <w:tcBorders>
              <w:top w:val="single" w:sz="4" w:space="0" w:color="auto"/>
              <w:left w:val="single" w:sz="4" w:space="0" w:color="auto"/>
              <w:bottom w:val="single" w:sz="4" w:space="0" w:color="auto"/>
              <w:right w:val="single" w:sz="4" w:space="0" w:color="auto"/>
            </w:tcBorders>
            <w:shd w:val="pct15" w:color="auto" w:fill="FFFFFF"/>
            <w:hideMark/>
          </w:tcPr>
          <w:p w:rsidR="008277D0" w:rsidRPr="007605BD" w:rsidRDefault="008277D0" w:rsidP="00A000BC">
            <w:pPr>
              <w:adjustRightInd w:val="0"/>
              <w:snapToGrid w:val="0"/>
              <w:jc w:val="center"/>
              <w:rPr>
                <w:rFonts w:eastAsia="標楷體"/>
              </w:rPr>
            </w:pPr>
            <w:r w:rsidRPr="007605BD">
              <w:rPr>
                <w:rFonts w:eastAsia="標楷體"/>
              </w:rPr>
              <w:t>說明</w:t>
            </w:r>
          </w:p>
        </w:tc>
      </w:tr>
      <w:tr w:rsidR="008277D0" w:rsidRPr="007605BD" w:rsidTr="00A000BC">
        <w:trPr>
          <w:trHeight w:val="2751"/>
        </w:trPr>
        <w:tc>
          <w:tcPr>
            <w:tcW w:w="3652" w:type="dxa"/>
            <w:tcBorders>
              <w:top w:val="single" w:sz="4" w:space="0" w:color="auto"/>
              <w:left w:val="single" w:sz="4" w:space="0" w:color="auto"/>
              <w:bottom w:val="single" w:sz="4" w:space="0" w:color="auto"/>
              <w:right w:val="single" w:sz="4" w:space="0" w:color="auto"/>
            </w:tcBorders>
            <w:hideMark/>
          </w:tcPr>
          <w:p w:rsidR="008277D0" w:rsidRPr="007605BD" w:rsidRDefault="008277D0" w:rsidP="00414E35">
            <w:pPr>
              <w:numPr>
                <w:ilvl w:val="0"/>
                <w:numId w:val="37"/>
              </w:numPr>
              <w:suppressAutoHyphens w:val="0"/>
              <w:autoSpaceDN/>
              <w:ind w:left="482" w:hanging="482"/>
              <w:jc w:val="both"/>
              <w:textAlignment w:val="auto"/>
              <w:rPr>
                <w:rFonts w:eastAsia="標楷體"/>
              </w:rPr>
            </w:pPr>
            <w:r w:rsidRPr="007605BD">
              <w:rPr>
                <w:rFonts w:eastAsia="標楷體"/>
              </w:rPr>
              <w:t>為</w:t>
            </w:r>
            <w:r w:rsidRPr="007605BD">
              <w:rPr>
                <w:rFonts w:eastAsia="標楷體"/>
                <w:b/>
                <w:u w:val="single"/>
              </w:rPr>
              <w:t>落實本校內部控制制度，以確保學校各營運事項正常運行，提升校務整體營運</w:t>
            </w:r>
            <w:r w:rsidRPr="007605BD">
              <w:rPr>
                <w:rFonts w:eastAsia="標楷體"/>
              </w:rPr>
              <w:t>效能，特依</w:t>
            </w:r>
            <w:r w:rsidRPr="007605BD">
              <w:rPr>
                <w:rFonts w:eastAsia="標楷體"/>
                <w:b/>
                <w:u w:val="single"/>
              </w:rPr>
              <w:t>教育部頒布「學校財團法人及所設私立學校內部控制制度實施辦法」</w:t>
            </w:r>
            <w:r w:rsidRPr="007605BD">
              <w:rPr>
                <w:rFonts w:eastAsia="標楷體"/>
              </w:rPr>
              <w:t>，設置「文藻外語大學內部控制</w:t>
            </w:r>
            <w:r w:rsidRPr="007605BD">
              <w:rPr>
                <w:rFonts w:eastAsia="標楷體"/>
                <w:b/>
                <w:u w:val="single"/>
              </w:rPr>
              <w:t>委員會</w:t>
            </w:r>
            <w:r w:rsidRPr="007605BD">
              <w:rPr>
                <w:rFonts w:eastAsia="標楷體"/>
              </w:rPr>
              <w:t>」（以下簡稱本</w:t>
            </w:r>
            <w:r w:rsidRPr="007605BD">
              <w:rPr>
                <w:rFonts w:eastAsia="標楷體"/>
                <w:b/>
                <w:u w:val="single"/>
              </w:rPr>
              <w:t>委員會</w:t>
            </w:r>
            <w:r w:rsidRPr="007605BD">
              <w:rPr>
                <w:rFonts w:eastAsia="標楷體"/>
              </w:rPr>
              <w:t>），並訂定本要點。</w:t>
            </w:r>
          </w:p>
        </w:tc>
        <w:tc>
          <w:tcPr>
            <w:tcW w:w="3402" w:type="dxa"/>
            <w:tcBorders>
              <w:top w:val="single" w:sz="4" w:space="0" w:color="auto"/>
              <w:left w:val="single" w:sz="4" w:space="0" w:color="auto"/>
              <w:bottom w:val="single" w:sz="4" w:space="0" w:color="auto"/>
              <w:right w:val="single" w:sz="4" w:space="0" w:color="auto"/>
            </w:tcBorders>
            <w:hideMark/>
          </w:tcPr>
          <w:p w:rsidR="008277D0" w:rsidRPr="007605BD" w:rsidRDefault="008277D0" w:rsidP="00414E35">
            <w:pPr>
              <w:numPr>
                <w:ilvl w:val="0"/>
                <w:numId w:val="38"/>
              </w:numPr>
              <w:suppressAutoHyphens w:val="0"/>
              <w:autoSpaceDN/>
              <w:jc w:val="both"/>
              <w:textAlignment w:val="auto"/>
              <w:rPr>
                <w:rFonts w:eastAsia="標楷體"/>
              </w:rPr>
            </w:pPr>
            <w:r w:rsidRPr="007605BD">
              <w:rPr>
                <w:rFonts w:eastAsia="標楷體"/>
              </w:rPr>
              <w:t>為</w:t>
            </w:r>
            <w:r w:rsidRPr="007605BD">
              <w:rPr>
                <w:rFonts w:eastAsia="標楷體"/>
                <w:b/>
                <w:u w:val="single"/>
              </w:rPr>
              <w:t>強化並落實本校校務運作成效，提升行政校務效能</w:t>
            </w:r>
            <w:r w:rsidRPr="007605BD">
              <w:rPr>
                <w:rFonts w:eastAsia="標楷體"/>
              </w:rPr>
              <w:t>，特依</w:t>
            </w:r>
            <w:r w:rsidRPr="007605BD">
              <w:rPr>
                <w:rFonts w:eastAsia="標楷體"/>
                <w:b/>
                <w:u w:val="single"/>
              </w:rPr>
              <w:t>行政院頒布「強化內部控制實施方案」</w:t>
            </w:r>
            <w:r w:rsidRPr="007605BD">
              <w:rPr>
                <w:rFonts w:eastAsia="標楷體"/>
              </w:rPr>
              <w:t>，設置「文藻外語大學內部控制</w:t>
            </w:r>
            <w:r w:rsidRPr="007605BD">
              <w:rPr>
                <w:rFonts w:eastAsia="標楷體"/>
                <w:b/>
                <w:u w:val="single"/>
              </w:rPr>
              <w:t>小組</w:t>
            </w:r>
            <w:r w:rsidRPr="007605BD">
              <w:rPr>
                <w:rFonts w:eastAsia="標楷體"/>
              </w:rPr>
              <w:t>」（以下簡稱本</w:t>
            </w:r>
            <w:r w:rsidRPr="007605BD">
              <w:rPr>
                <w:rFonts w:eastAsia="標楷體"/>
                <w:b/>
                <w:u w:val="single"/>
              </w:rPr>
              <w:t>小組</w:t>
            </w:r>
            <w:r w:rsidRPr="007605BD">
              <w:rPr>
                <w:rFonts w:eastAsia="標楷體"/>
              </w:rPr>
              <w:t>），並訂定本要點。</w:t>
            </w:r>
          </w:p>
        </w:tc>
        <w:tc>
          <w:tcPr>
            <w:tcW w:w="2552" w:type="dxa"/>
            <w:tcBorders>
              <w:top w:val="single" w:sz="4" w:space="0" w:color="auto"/>
              <w:left w:val="single" w:sz="4" w:space="0" w:color="auto"/>
              <w:bottom w:val="single" w:sz="4" w:space="0" w:color="auto"/>
              <w:right w:val="single" w:sz="4" w:space="0" w:color="auto"/>
            </w:tcBorders>
            <w:vAlign w:val="center"/>
            <w:hideMark/>
          </w:tcPr>
          <w:p w:rsidR="008277D0" w:rsidRPr="007605BD" w:rsidRDefault="008277D0" w:rsidP="00A000BC">
            <w:pPr>
              <w:rPr>
                <w:rFonts w:eastAsia="標楷體"/>
                <w:kern w:val="0"/>
              </w:rPr>
            </w:pPr>
            <w:r w:rsidRPr="007605BD">
              <w:rPr>
                <w:rFonts w:eastAsia="標楷體"/>
              </w:rPr>
              <w:t>修訂本要點法源依據、目的及組織名稱。</w:t>
            </w:r>
          </w:p>
        </w:tc>
      </w:tr>
      <w:tr w:rsidR="008277D0" w:rsidRPr="007605BD" w:rsidTr="00A000BC">
        <w:trPr>
          <w:trHeight w:val="2751"/>
        </w:trPr>
        <w:tc>
          <w:tcPr>
            <w:tcW w:w="3652" w:type="dxa"/>
            <w:tcBorders>
              <w:top w:val="single" w:sz="4" w:space="0" w:color="auto"/>
              <w:left w:val="single" w:sz="4" w:space="0" w:color="auto"/>
              <w:bottom w:val="single" w:sz="4" w:space="0" w:color="auto"/>
              <w:right w:val="single" w:sz="4" w:space="0" w:color="auto"/>
            </w:tcBorders>
            <w:hideMark/>
          </w:tcPr>
          <w:p w:rsidR="008277D0" w:rsidRPr="007605BD" w:rsidRDefault="008277D0" w:rsidP="00414E35">
            <w:pPr>
              <w:numPr>
                <w:ilvl w:val="0"/>
                <w:numId w:val="37"/>
              </w:numPr>
              <w:suppressAutoHyphens w:val="0"/>
              <w:autoSpaceDN/>
              <w:ind w:left="482" w:hanging="482"/>
              <w:jc w:val="both"/>
              <w:textAlignment w:val="auto"/>
              <w:rPr>
                <w:rFonts w:eastAsia="標楷體"/>
              </w:rPr>
            </w:pPr>
            <w:r w:rsidRPr="007605BD">
              <w:rPr>
                <w:rFonts w:eastAsia="標楷體"/>
              </w:rPr>
              <w:lastRenderedPageBreak/>
              <w:t>本</w:t>
            </w:r>
            <w:r w:rsidRPr="007605BD">
              <w:rPr>
                <w:rFonts w:eastAsia="標楷體"/>
                <w:b/>
                <w:u w:val="single"/>
              </w:rPr>
              <w:t>委員會</w:t>
            </w:r>
            <w:r w:rsidRPr="007605BD">
              <w:rPr>
                <w:rFonts w:eastAsia="標楷體"/>
              </w:rPr>
              <w:t>由副校長擔任召集人，教務長、學生事務長、研發長、總務長</w:t>
            </w:r>
            <w:r w:rsidRPr="007605BD">
              <w:rPr>
                <w:rFonts w:eastAsia="標楷體"/>
                <w:b/>
                <w:u w:val="single"/>
              </w:rPr>
              <w:t>、國際長</w:t>
            </w:r>
            <w:r w:rsidRPr="007605BD">
              <w:rPr>
                <w:rFonts w:eastAsia="標楷體"/>
              </w:rPr>
              <w:t>、主任秘書、人事室主任、會計主任、資訊與教學科技中心主任為當然委員；另得由校長遴聘本校相關專長教師二名</w:t>
            </w:r>
            <w:r w:rsidRPr="007605BD">
              <w:rPr>
                <w:rFonts w:eastAsia="標楷體"/>
                <w:b/>
                <w:u w:val="single"/>
              </w:rPr>
              <w:t>、學院院長及系</w:t>
            </w:r>
            <w:r w:rsidRPr="007605BD">
              <w:rPr>
                <w:rFonts w:eastAsia="標楷體"/>
                <w:b/>
                <w:u w:val="single"/>
              </w:rPr>
              <w:t>(</w:t>
            </w:r>
            <w:r w:rsidRPr="007605BD">
              <w:rPr>
                <w:rFonts w:eastAsia="標楷體"/>
                <w:b/>
                <w:u w:val="single"/>
              </w:rPr>
              <w:t>所</w:t>
            </w:r>
            <w:r w:rsidRPr="007605BD">
              <w:rPr>
                <w:rFonts w:eastAsia="標楷體"/>
                <w:b/>
                <w:u w:val="single"/>
              </w:rPr>
              <w:t>)</w:t>
            </w:r>
            <w:r w:rsidRPr="007605BD">
              <w:rPr>
                <w:rFonts w:eastAsia="標楷體"/>
                <w:b/>
                <w:u w:val="single"/>
              </w:rPr>
              <w:t>中心主任各一名</w:t>
            </w:r>
            <w:r w:rsidRPr="007605BD">
              <w:rPr>
                <w:rFonts w:eastAsia="標楷體"/>
              </w:rPr>
              <w:t>為聘任委員，任期二年，得連續聘任之。</w:t>
            </w:r>
            <w:r w:rsidRPr="007605BD">
              <w:rPr>
                <w:rFonts w:eastAsia="標楷體"/>
                <w:b/>
                <w:u w:val="single"/>
              </w:rPr>
              <w:t>另置執行秘書一人，由主任秘書擔任。</w:t>
            </w:r>
          </w:p>
        </w:tc>
        <w:tc>
          <w:tcPr>
            <w:tcW w:w="3402" w:type="dxa"/>
            <w:tcBorders>
              <w:top w:val="single" w:sz="4" w:space="0" w:color="auto"/>
              <w:left w:val="single" w:sz="4" w:space="0" w:color="auto"/>
              <w:bottom w:val="single" w:sz="4" w:space="0" w:color="auto"/>
              <w:right w:val="single" w:sz="4" w:space="0" w:color="auto"/>
            </w:tcBorders>
            <w:hideMark/>
          </w:tcPr>
          <w:p w:rsidR="008277D0" w:rsidRPr="007605BD" w:rsidRDefault="008277D0" w:rsidP="00414E35">
            <w:pPr>
              <w:numPr>
                <w:ilvl w:val="0"/>
                <w:numId w:val="38"/>
              </w:numPr>
              <w:suppressAutoHyphens w:val="0"/>
              <w:autoSpaceDN/>
              <w:jc w:val="both"/>
              <w:textAlignment w:val="auto"/>
              <w:rPr>
                <w:rFonts w:eastAsia="標楷體"/>
              </w:rPr>
            </w:pPr>
            <w:r w:rsidRPr="007605BD">
              <w:rPr>
                <w:rFonts w:eastAsia="標楷體"/>
              </w:rPr>
              <w:t>本</w:t>
            </w:r>
            <w:r w:rsidRPr="007605BD">
              <w:rPr>
                <w:rFonts w:eastAsia="標楷體"/>
                <w:b/>
                <w:u w:val="single"/>
              </w:rPr>
              <w:t>小組</w:t>
            </w:r>
            <w:r w:rsidRPr="007605BD">
              <w:rPr>
                <w:rFonts w:eastAsia="標楷體"/>
              </w:rPr>
              <w:t>由副校長擔任召集人，教務長、學生事務長、研發長、總務長、主任秘書、人事室主任、會計主任、資訊與教學科技中心主任為當然委員；另得由校長遴聘本校相關專長教師二名為聘任委員，任期二年，得連續聘任之。</w:t>
            </w:r>
          </w:p>
        </w:tc>
        <w:tc>
          <w:tcPr>
            <w:tcW w:w="2552" w:type="dxa"/>
            <w:tcBorders>
              <w:top w:val="single" w:sz="4" w:space="0" w:color="auto"/>
              <w:left w:val="single" w:sz="4" w:space="0" w:color="auto"/>
              <w:bottom w:val="single" w:sz="4" w:space="0" w:color="auto"/>
              <w:right w:val="single" w:sz="4" w:space="0" w:color="auto"/>
            </w:tcBorders>
            <w:hideMark/>
          </w:tcPr>
          <w:p w:rsidR="008277D0" w:rsidRPr="007605BD" w:rsidRDefault="008277D0" w:rsidP="00414E35">
            <w:pPr>
              <w:numPr>
                <w:ilvl w:val="0"/>
                <w:numId w:val="39"/>
              </w:numPr>
              <w:suppressAutoHyphens w:val="0"/>
              <w:autoSpaceDN/>
              <w:adjustRightInd w:val="0"/>
              <w:snapToGrid w:val="0"/>
              <w:spacing w:beforeLines="50" w:before="175"/>
              <w:ind w:left="244" w:hanging="242"/>
              <w:jc w:val="both"/>
              <w:textAlignment w:val="auto"/>
              <w:rPr>
                <w:rFonts w:eastAsia="標楷體"/>
              </w:rPr>
            </w:pPr>
            <w:r w:rsidRPr="007605BD">
              <w:rPr>
                <w:rFonts w:eastAsia="標楷體"/>
              </w:rPr>
              <w:t>修訂本要點組織名稱。</w:t>
            </w:r>
          </w:p>
          <w:p w:rsidR="008277D0" w:rsidRPr="007605BD" w:rsidRDefault="008277D0" w:rsidP="00414E35">
            <w:pPr>
              <w:numPr>
                <w:ilvl w:val="0"/>
                <w:numId w:val="39"/>
              </w:numPr>
              <w:suppressAutoHyphens w:val="0"/>
              <w:autoSpaceDN/>
              <w:adjustRightInd w:val="0"/>
              <w:snapToGrid w:val="0"/>
              <w:spacing w:beforeLines="50" w:before="175"/>
              <w:ind w:left="244" w:hanging="242"/>
              <w:jc w:val="both"/>
              <w:textAlignment w:val="auto"/>
              <w:rPr>
                <w:rFonts w:eastAsia="標楷體"/>
              </w:rPr>
            </w:pPr>
            <w:r w:rsidRPr="007605BD">
              <w:rPr>
                <w:rFonts w:eastAsia="標楷體"/>
              </w:rPr>
              <w:t>當然委員增列：國際長。</w:t>
            </w:r>
          </w:p>
          <w:p w:rsidR="008277D0" w:rsidRPr="007605BD" w:rsidRDefault="008277D0" w:rsidP="00414E35">
            <w:pPr>
              <w:numPr>
                <w:ilvl w:val="0"/>
                <w:numId w:val="39"/>
              </w:numPr>
              <w:suppressAutoHyphens w:val="0"/>
              <w:autoSpaceDN/>
              <w:adjustRightInd w:val="0"/>
              <w:snapToGrid w:val="0"/>
              <w:spacing w:beforeLines="50" w:before="175"/>
              <w:ind w:left="244" w:hanging="242"/>
              <w:jc w:val="both"/>
              <w:textAlignment w:val="auto"/>
              <w:rPr>
                <w:rFonts w:eastAsia="標楷體"/>
              </w:rPr>
            </w:pPr>
            <w:r w:rsidRPr="007605BD">
              <w:rPr>
                <w:rFonts w:eastAsia="標楷體"/>
              </w:rPr>
              <w:t>聘任委員增列：學院院長及系</w:t>
            </w:r>
            <w:r w:rsidRPr="007605BD">
              <w:rPr>
                <w:rFonts w:eastAsia="標楷體"/>
              </w:rPr>
              <w:t>(</w:t>
            </w:r>
            <w:r w:rsidRPr="007605BD">
              <w:rPr>
                <w:rFonts w:eastAsia="標楷體"/>
              </w:rPr>
              <w:t>所</w:t>
            </w:r>
            <w:r w:rsidRPr="007605BD">
              <w:rPr>
                <w:rFonts w:eastAsia="標楷體"/>
              </w:rPr>
              <w:t>)</w:t>
            </w:r>
            <w:r w:rsidRPr="007605BD">
              <w:rPr>
                <w:rFonts w:eastAsia="標楷體"/>
              </w:rPr>
              <w:t>中心主任各一名。</w:t>
            </w:r>
          </w:p>
          <w:p w:rsidR="008277D0" w:rsidRPr="007605BD" w:rsidRDefault="008277D0" w:rsidP="00414E35">
            <w:pPr>
              <w:numPr>
                <w:ilvl w:val="0"/>
                <w:numId w:val="39"/>
              </w:numPr>
              <w:suppressAutoHyphens w:val="0"/>
              <w:autoSpaceDN/>
              <w:adjustRightInd w:val="0"/>
              <w:snapToGrid w:val="0"/>
              <w:spacing w:beforeLines="50" w:before="175"/>
              <w:ind w:left="244" w:hanging="242"/>
              <w:jc w:val="both"/>
              <w:textAlignment w:val="auto"/>
              <w:rPr>
                <w:rFonts w:eastAsia="標楷體"/>
              </w:rPr>
            </w:pPr>
            <w:r w:rsidRPr="007605BD">
              <w:rPr>
                <w:rFonts w:eastAsia="標楷體"/>
              </w:rPr>
              <w:t>增列「執行秘書職務」。</w:t>
            </w:r>
          </w:p>
        </w:tc>
      </w:tr>
      <w:tr w:rsidR="008277D0" w:rsidRPr="007605BD" w:rsidTr="00A000BC">
        <w:trPr>
          <w:trHeight w:val="517"/>
        </w:trPr>
        <w:tc>
          <w:tcPr>
            <w:tcW w:w="3652" w:type="dxa"/>
            <w:tcBorders>
              <w:top w:val="single" w:sz="4" w:space="0" w:color="auto"/>
              <w:left w:val="single" w:sz="4" w:space="0" w:color="auto"/>
              <w:bottom w:val="single" w:sz="4" w:space="0" w:color="auto"/>
              <w:right w:val="single" w:sz="4" w:space="0" w:color="auto"/>
            </w:tcBorders>
            <w:hideMark/>
          </w:tcPr>
          <w:p w:rsidR="008277D0" w:rsidRPr="007605BD" w:rsidRDefault="008277D0" w:rsidP="00414E35">
            <w:pPr>
              <w:numPr>
                <w:ilvl w:val="0"/>
                <w:numId w:val="37"/>
              </w:numPr>
              <w:suppressAutoHyphens w:val="0"/>
              <w:autoSpaceDN/>
              <w:ind w:left="482" w:hanging="482"/>
              <w:jc w:val="both"/>
              <w:textAlignment w:val="auto"/>
              <w:rPr>
                <w:rFonts w:eastAsia="標楷體"/>
              </w:rPr>
            </w:pPr>
            <w:r w:rsidRPr="007605BD">
              <w:rPr>
                <w:rFonts w:eastAsia="標楷體"/>
              </w:rPr>
              <w:t>本</w:t>
            </w:r>
            <w:r w:rsidRPr="007605BD">
              <w:rPr>
                <w:rFonts w:eastAsia="標楷體"/>
                <w:b/>
                <w:u w:val="single"/>
              </w:rPr>
              <w:t>委員會職掌如下</w:t>
            </w:r>
            <w:r w:rsidRPr="007605BD">
              <w:rPr>
                <w:rFonts w:eastAsia="標楷體"/>
              </w:rPr>
              <w:t>：</w:t>
            </w:r>
          </w:p>
          <w:p w:rsidR="008277D0" w:rsidRPr="007605BD" w:rsidRDefault="008277D0" w:rsidP="00544A9A">
            <w:pPr>
              <w:numPr>
                <w:ilvl w:val="0"/>
                <w:numId w:val="40"/>
              </w:numPr>
              <w:suppressAutoHyphens w:val="0"/>
              <w:autoSpaceDN/>
              <w:spacing w:beforeLines="20" w:before="70"/>
              <w:ind w:leftChars="219" w:left="988" w:hanging="462"/>
              <w:textAlignment w:val="auto"/>
              <w:rPr>
                <w:rFonts w:eastAsia="標楷體"/>
                <w:b/>
                <w:u w:val="single"/>
              </w:rPr>
            </w:pPr>
            <w:r w:rsidRPr="007605BD">
              <w:rPr>
                <w:rFonts w:eastAsia="標楷體"/>
                <w:b/>
                <w:u w:val="single"/>
              </w:rPr>
              <w:t>審視本校各項業務風險評估與分析結果。</w:t>
            </w:r>
          </w:p>
          <w:p w:rsidR="008277D0" w:rsidRPr="007605BD" w:rsidRDefault="008277D0" w:rsidP="00544A9A">
            <w:pPr>
              <w:numPr>
                <w:ilvl w:val="0"/>
                <w:numId w:val="40"/>
              </w:numPr>
              <w:suppressAutoHyphens w:val="0"/>
              <w:autoSpaceDN/>
              <w:spacing w:beforeLines="20" w:before="70"/>
              <w:ind w:leftChars="219" w:left="988" w:hanging="462"/>
              <w:textAlignment w:val="auto"/>
              <w:rPr>
                <w:rFonts w:eastAsia="標楷體"/>
                <w:b/>
                <w:u w:val="single"/>
              </w:rPr>
            </w:pPr>
            <w:r w:rsidRPr="007605BD">
              <w:rPr>
                <w:rFonts w:eastAsia="標楷體"/>
                <w:b/>
                <w:u w:val="single"/>
              </w:rPr>
              <w:t>推動及督導本校內部控制制度之規劃與執行。</w:t>
            </w:r>
          </w:p>
          <w:p w:rsidR="008277D0" w:rsidRPr="007605BD" w:rsidRDefault="008277D0" w:rsidP="00544A9A">
            <w:pPr>
              <w:numPr>
                <w:ilvl w:val="0"/>
                <w:numId w:val="40"/>
              </w:numPr>
              <w:suppressAutoHyphens w:val="0"/>
              <w:autoSpaceDN/>
              <w:spacing w:beforeLines="20" w:before="70"/>
              <w:ind w:leftChars="219" w:left="988" w:hanging="462"/>
              <w:textAlignment w:val="auto"/>
              <w:rPr>
                <w:rFonts w:eastAsia="標楷體"/>
              </w:rPr>
            </w:pPr>
            <w:r w:rsidRPr="007605BD">
              <w:rPr>
                <w:rFonts w:eastAsia="標楷體"/>
              </w:rPr>
              <w:t>整合檢討並強化內部控制作業。</w:t>
            </w:r>
          </w:p>
          <w:p w:rsidR="008277D0" w:rsidRPr="007605BD" w:rsidRDefault="008277D0" w:rsidP="00544A9A">
            <w:pPr>
              <w:numPr>
                <w:ilvl w:val="0"/>
                <w:numId w:val="40"/>
              </w:numPr>
              <w:suppressAutoHyphens w:val="0"/>
              <w:autoSpaceDN/>
              <w:spacing w:beforeLines="20" w:before="70"/>
              <w:ind w:leftChars="219" w:left="988" w:hanging="462"/>
              <w:textAlignment w:val="auto"/>
              <w:rPr>
                <w:rFonts w:eastAsia="標楷體"/>
                <w:b/>
                <w:u w:val="single"/>
                <w:shd w:val="pct15" w:color="auto" w:fill="FFFFFF"/>
              </w:rPr>
            </w:pPr>
            <w:r w:rsidRPr="007605BD">
              <w:rPr>
                <w:rFonts w:eastAsia="標楷體"/>
                <w:b/>
                <w:u w:val="single"/>
              </w:rPr>
              <w:t>其他內部控制制度重要事項</w:t>
            </w:r>
            <w:r w:rsidRPr="00544A9A">
              <w:rPr>
                <w:rFonts w:eastAsia="標楷體"/>
              </w:rPr>
              <w:t>審議</w:t>
            </w:r>
            <w:r w:rsidRPr="007605BD">
              <w:rPr>
                <w:rFonts w:eastAsia="標楷體"/>
                <w:b/>
                <w:u w:val="single"/>
              </w:rPr>
              <w:t>。</w:t>
            </w:r>
          </w:p>
        </w:tc>
        <w:tc>
          <w:tcPr>
            <w:tcW w:w="3402" w:type="dxa"/>
            <w:tcBorders>
              <w:top w:val="single" w:sz="4" w:space="0" w:color="auto"/>
              <w:left w:val="single" w:sz="4" w:space="0" w:color="auto"/>
              <w:bottom w:val="single" w:sz="4" w:space="0" w:color="auto"/>
              <w:right w:val="single" w:sz="4" w:space="0" w:color="auto"/>
            </w:tcBorders>
            <w:hideMark/>
          </w:tcPr>
          <w:p w:rsidR="008277D0" w:rsidRPr="007605BD" w:rsidRDefault="008277D0" w:rsidP="00414E35">
            <w:pPr>
              <w:numPr>
                <w:ilvl w:val="0"/>
                <w:numId w:val="38"/>
              </w:numPr>
              <w:suppressAutoHyphens w:val="0"/>
              <w:autoSpaceDN/>
              <w:jc w:val="both"/>
              <w:textAlignment w:val="auto"/>
              <w:rPr>
                <w:rFonts w:eastAsia="標楷體"/>
              </w:rPr>
            </w:pPr>
            <w:r w:rsidRPr="007605BD">
              <w:rPr>
                <w:rFonts w:eastAsia="標楷體"/>
              </w:rPr>
              <w:t>本</w:t>
            </w:r>
            <w:r w:rsidRPr="007605BD">
              <w:rPr>
                <w:rFonts w:eastAsia="標楷體"/>
                <w:b/>
                <w:u w:val="single"/>
              </w:rPr>
              <w:t>小組辦理下列事項</w:t>
            </w:r>
            <w:r w:rsidRPr="007605BD">
              <w:rPr>
                <w:rFonts w:eastAsia="標楷體"/>
              </w:rPr>
              <w:t>：</w:t>
            </w:r>
          </w:p>
          <w:p w:rsidR="008277D0" w:rsidRPr="007605BD" w:rsidRDefault="008277D0" w:rsidP="00544A9A">
            <w:pPr>
              <w:numPr>
                <w:ilvl w:val="0"/>
                <w:numId w:val="41"/>
              </w:numPr>
              <w:suppressAutoHyphens w:val="0"/>
              <w:autoSpaceDN/>
              <w:spacing w:beforeLines="20" w:before="70"/>
              <w:ind w:leftChars="203" w:left="975" w:hanging="488"/>
              <w:textAlignment w:val="auto"/>
              <w:rPr>
                <w:rFonts w:eastAsia="標楷體"/>
                <w:b/>
                <w:u w:val="single"/>
                <w:shd w:val="pct15" w:color="auto" w:fill="FFFFFF"/>
              </w:rPr>
            </w:pPr>
            <w:r w:rsidRPr="007605BD">
              <w:rPr>
                <w:rFonts w:eastAsia="標楷體"/>
                <w:b/>
                <w:u w:val="single"/>
              </w:rPr>
              <w:t>規劃並實施內部控制教育訓練。</w:t>
            </w:r>
          </w:p>
          <w:p w:rsidR="008277D0" w:rsidRPr="007605BD" w:rsidRDefault="008277D0" w:rsidP="00544A9A">
            <w:pPr>
              <w:numPr>
                <w:ilvl w:val="0"/>
                <w:numId w:val="41"/>
              </w:numPr>
              <w:suppressAutoHyphens w:val="0"/>
              <w:autoSpaceDN/>
              <w:spacing w:beforeLines="20" w:before="70"/>
              <w:ind w:leftChars="203" w:left="975" w:hanging="488"/>
              <w:textAlignment w:val="auto"/>
              <w:rPr>
                <w:rFonts w:eastAsia="標楷體"/>
                <w:b/>
                <w:u w:val="single"/>
              </w:rPr>
            </w:pPr>
            <w:r w:rsidRPr="007605BD">
              <w:rPr>
                <w:rFonts w:eastAsia="標楷體"/>
                <w:b/>
                <w:u w:val="single"/>
              </w:rPr>
              <w:t>訂定及審核修訂本校內部控制制度。</w:t>
            </w:r>
          </w:p>
          <w:p w:rsidR="008277D0" w:rsidRPr="007605BD" w:rsidRDefault="008277D0" w:rsidP="00544A9A">
            <w:pPr>
              <w:numPr>
                <w:ilvl w:val="0"/>
                <w:numId w:val="41"/>
              </w:numPr>
              <w:suppressAutoHyphens w:val="0"/>
              <w:autoSpaceDN/>
              <w:spacing w:beforeLines="20" w:before="70"/>
              <w:ind w:leftChars="203" w:left="975" w:hanging="488"/>
              <w:textAlignment w:val="auto"/>
              <w:rPr>
                <w:rFonts w:eastAsia="標楷體"/>
              </w:rPr>
            </w:pPr>
            <w:r w:rsidRPr="007605BD">
              <w:rPr>
                <w:rFonts w:eastAsia="標楷體"/>
              </w:rPr>
              <w:t>整合檢討並強化</w:t>
            </w:r>
            <w:r w:rsidRPr="007605BD">
              <w:rPr>
                <w:rFonts w:eastAsia="標楷體"/>
                <w:b/>
                <w:u w:val="single"/>
              </w:rPr>
              <w:t>各項業務</w:t>
            </w:r>
            <w:r w:rsidRPr="007605BD">
              <w:rPr>
                <w:rFonts w:eastAsia="標楷體"/>
              </w:rPr>
              <w:t>內部控制</w:t>
            </w:r>
            <w:r w:rsidRPr="00544A9A">
              <w:rPr>
                <w:rFonts w:eastAsia="標楷體"/>
                <w:b/>
                <w:u w:val="single"/>
              </w:rPr>
              <w:t>作業</w:t>
            </w:r>
            <w:r w:rsidRPr="007605BD">
              <w:rPr>
                <w:rFonts w:eastAsia="標楷體"/>
              </w:rPr>
              <w:t>。</w:t>
            </w:r>
          </w:p>
          <w:p w:rsidR="008277D0" w:rsidRPr="007605BD" w:rsidRDefault="008277D0" w:rsidP="00544A9A">
            <w:pPr>
              <w:numPr>
                <w:ilvl w:val="0"/>
                <w:numId w:val="41"/>
              </w:numPr>
              <w:suppressAutoHyphens w:val="0"/>
              <w:autoSpaceDN/>
              <w:spacing w:beforeLines="20" w:before="70"/>
              <w:ind w:leftChars="203" w:left="975" w:hanging="488"/>
              <w:textAlignment w:val="auto"/>
              <w:rPr>
                <w:rFonts w:eastAsia="標楷體"/>
                <w:u w:val="single"/>
                <w:shd w:val="pct15" w:color="auto" w:fill="FFFFFF"/>
              </w:rPr>
            </w:pPr>
            <w:r w:rsidRPr="007605BD">
              <w:rPr>
                <w:rFonts w:eastAsia="標楷體"/>
                <w:b/>
                <w:u w:val="single"/>
              </w:rPr>
              <w:t>覆核內部控制制度自行評估作業</w:t>
            </w:r>
            <w:r w:rsidRPr="007605BD">
              <w:rPr>
                <w:rFonts w:eastAsia="標楷體"/>
                <w:b/>
                <w:u w:val="single"/>
              </w:rPr>
              <w:t>(</w:t>
            </w:r>
            <w:r w:rsidRPr="007605BD">
              <w:rPr>
                <w:rFonts w:eastAsia="標楷體"/>
                <w:b/>
                <w:u w:val="single"/>
              </w:rPr>
              <w:t>含風險評估</w:t>
            </w:r>
            <w:r w:rsidRPr="007605BD">
              <w:rPr>
                <w:rFonts w:eastAsia="標楷體"/>
                <w:b/>
                <w:u w:val="single"/>
              </w:rPr>
              <w:t>)</w:t>
            </w:r>
            <w:r w:rsidRPr="007605BD">
              <w:rPr>
                <w:rFonts w:eastAsia="標楷體"/>
                <w:b/>
                <w:u w:val="single"/>
              </w:rPr>
              <w:t>之規劃與執行。</w:t>
            </w:r>
          </w:p>
        </w:tc>
        <w:tc>
          <w:tcPr>
            <w:tcW w:w="2552" w:type="dxa"/>
            <w:tcBorders>
              <w:top w:val="single" w:sz="4" w:space="0" w:color="auto"/>
              <w:left w:val="single" w:sz="4" w:space="0" w:color="auto"/>
              <w:bottom w:val="single" w:sz="4" w:space="0" w:color="auto"/>
              <w:right w:val="single" w:sz="4" w:space="0" w:color="auto"/>
            </w:tcBorders>
            <w:vAlign w:val="center"/>
            <w:hideMark/>
          </w:tcPr>
          <w:p w:rsidR="008277D0" w:rsidRPr="007605BD" w:rsidRDefault="008277D0" w:rsidP="00414E35">
            <w:pPr>
              <w:numPr>
                <w:ilvl w:val="0"/>
                <w:numId w:val="42"/>
              </w:numPr>
              <w:suppressAutoHyphens w:val="0"/>
              <w:autoSpaceDN/>
              <w:adjustRightInd w:val="0"/>
              <w:snapToGrid w:val="0"/>
              <w:spacing w:beforeLines="50" w:before="175"/>
              <w:ind w:left="244" w:hanging="242"/>
              <w:jc w:val="both"/>
              <w:textAlignment w:val="auto"/>
              <w:rPr>
                <w:rFonts w:eastAsia="標楷體"/>
              </w:rPr>
            </w:pPr>
            <w:r w:rsidRPr="007605BD">
              <w:rPr>
                <w:rFonts w:eastAsia="標楷體"/>
              </w:rPr>
              <w:t>修訂本要點組織名稱。</w:t>
            </w:r>
          </w:p>
          <w:p w:rsidR="008277D0" w:rsidRPr="007605BD" w:rsidRDefault="008277D0" w:rsidP="00414E35">
            <w:pPr>
              <w:numPr>
                <w:ilvl w:val="0"/>
                <w:numId w:val="42"/>
              </w:numPr>
              <w:suppressAutoHyphens w:val="0"/>
              <w:autoSpaceDN/>
              <w:adjustRightInd w:val="0"/>
              <w:snapToGrid w:val="0"/>
              <w:spacing w:beforeLines="50" w:before="175"/>
              <w:ind w:left="244" w:hanging="242"/>
              <w:jc w:val="both"/>
              <w:textAlignment w:val="auto"/>
              <w:rPr>
                <w:rFonts w:eastAsia="標楷體"/>
              </w:rPr>
            </w:pPr>
            <w:r w:rsidRPr="007605BD">
              <w:rPr>
                <w:rFonts w:eastAsia="標楷體"/>
              </w:rPr>
              <w:t>參考教育部頒布之「學校財團法人及所設私立學校內部控制制度實施辦法」修訂本組織職掌。</w:t>
            </w:r>
          </w:p>
        </w:tc>
      </w:tr>
      <w:tr w:rsidR="008277D0" w:rsidRPr="007605BD" w:rsidTr="00A000BC">
        <w:trPr>
          <w:trHeight w:val="517"/>
        </w:trPr>
        <w:tc>
          <w:tcPr>
            <w:tcW w:w="3652" w:type="dxa"/>
            <w:tcBorders>
              <w:top w:val="single" w:sz="4" w:space="0" w:color="auto"/>
              <w:left w:val="single" w:sz="4" w:space="0" w:color="auto"/>
              <w:bottom w:val="single" w:sz="4" w:space="0" w:color="auto"/>
              <w:right w:val="single" w:sz="4" w:space="0" w:color="auto"/>
            </w:tcBorders>
            <w:hideMark/>
          </w:tcPr>
          <w:p w:rsidR="008277D0" w:rsidRPr="007605BD" w:rsidRDefault="008277D0" w:rsidP="00414E35">
            <w:pPr>
              <w:numPr>
                <w:ilvl w:val="0"/>
                <w:numId w:val="37"/>
              </w:numPr>
              <w:suppressAutoHyphens w:val="0"/>
              <w:autoSpaceDN/>
              <w:ind w:left="482" w:hanging="482"/>
              <w:jc w:val="both"/>
              <w:textAlignment w:val="auto"/>
              <w:rPr>
                <w:rFonts w:eastAsia="標楷體"/>
              </w:rPr>
            </w:pPr>
            <w:r w:rsidRPr="007605BD">
              <w:rPr>
                <w:rFonts w:eastAsia="標楷體"/>
              </w:rPr>
              <w:t>本</w:t>
            </w:r>
            <w:r w:rsidRPr="007605BD">
              <w:rPr>
                <w:rFonts w:eastAsia="標楷體"/>
                <w:b/>
                <w:u w:val="single"/>
              </w:rPr>
              <w:t>委員會</w:t>
            </w:r>
            <w:r w:rsidRPr="007605BD">
              <w:rPr>
                <w:rFonts w:eastAsia="標楷體"/>
              </w:rPr>
              <w:t>每學期至少召開會議一次，必要時得召開臨時會議。</w:t>
            </w:r>
          </w:p>
        </w:tc>
        <w:tc>
          <w:tcPr>
            <w:tcW w:w="3402" w:type="dxa"/>
            <w:tcBorders>
              <w:top w:val="single" w:sz="4" w:space="0" w:color="auto"/>
              <w:left w:val="single" w:sz="4" w:space="0" w:color="auto"/>
              <w:bottom w:val="single" w:sz="4" w:space="0" w:color="auto"/>
              <w:right w:val="single" w:sz="4" w:space="0" w:color="auto"/>
            </w:tcBorders>
            <w:hideMark/>
          </w:tcPr>
          <w:p w:rsidR="008277D0" w:rsidRPr="007605BD" w:rsidRDefault="008277D0" w:rsidP="00414E35">
            <w:pPr>
              <w:numPr>
                <w:ilvl w:val="0"/>
                <w:numId w:val="38"/>
              </w:numPr>
              <w:suppressAutoHyphens w:val="0"/>
              <w:autoSpaceDN/>
              <w:jc w:val="both"/>
              <w:textAlignment w:val="auto"/>
              <w:rPr>
                <w:rFonts w:eastAsia="標楷體"/>
              </w:rPr>
            </w:pPr>
            <w:r w:rsidRPr="007605BD">
              <w:rPr>
                <w:rFonts w:eastAsia="標楷體"/>
              </w:rPr>
              <w:t>本</w:t>
            </w:r>
            <w:r w:rsidRPr="007605BD">
              <w:rPr>
                <w:rFonts w:eastAsia="標楷體"/>
                <w:b/>
                <w:u w:val="single"/>
              </w:rPr>
              <w:t>小組</w:t>
            </w:r>
            <w:r w:rsidRPr="007605BD">
              <w:rPr>
                <w:rFonts w:eastAsia="標楷體"/>
              </w:rPr>
              <w:t>每學期至少召開會議一次，必要時得召開臨時會議。</w:t>
            </w:r>
          </w:p>
        </w:tc>
        <w:tc>
          <w:tcPr>
            <w:tcW w:w="2552" w:type="dxa"/>
            <w:tcBorders>
              <w:top w:val="single" w:sz="4" w:space="0" w:color="auto"/>
              <w:left w:val="single" w:sz="4" w:space="0" w:color="auto"/>
              <w:bottom w:val="single" w:sz="4" w:space="0" w:color="auto"/>
              <w:right w:val="single" w:sz="4" w:space="0" w:color="auto"/>
            </w:tcBorders>
            <w:vAlign w:val="center"/>
            <w:hideMark/>
          </w:tcPr>
          <w:p w:rsidR="008277D0" w:rsidRPr="007605BD" w:rsidRDefault="008277D0" w:rsidP="00A000BC">
            <w:pPr>
              <w:rPr>
                <w:rFonts w:eastAsia="標楷體"/>
              </w:rPr>
            </w:pPr>
            <w:r w:rsidRPr="007605BD">
              <w:rPr>
                <w:rFonts w:eastAsia="標楷體"/>
              </w:rPr>
              <w:t>修訂本要點組織名稱。</w:t>
            </w:r>
          </w:p>
        </w:tc>
      </w:tr>
      <w:tr w:rsidR="008277D0" w:rsidRPr="007605BD" w:rsidTr="00A000BC">
        <w:trPr>
          <w:trHeight w:val="518"/>
        </w:trPr>
        <w:tc>
          <w:tcPr>
            <w:tcW w:w="3652" w:type="dxa"/>
            <w:tcBorders>
              <w:top w:val="single" w:sz="4" w:space="0" w:color="auto"/>
              <w:left w:val="single" w:sz="4" w:space="0" w:color="auto"/>
              <w:bottom w:val="single" w:sz="4" w:space="0" w:color="auto"/>
              <w:right w:val="single" w:sz="4" w:space="0" w:color="auto"/>
            </w:tcBorders>
            <w:hideMark/>
          </w:tcPr>
          <w:p w:rsidR="008277D0" w:rsidRPr="007605BD" w:rsidRDefault="008277D0" w:rsidP="00414E35">
            <w:pPr>
              <w:numPr>
                <w:ilvl w:val="0"/>
                <w:numId w:val="37"/>
              </w:numPr>
              <w:suppressAutoHyphens w:val="0"/>
              <w:autoSpaceDN/>
              <w:ind w:left="482" w:hanging="482"/>
              <w:jc w:val="both"/>
              <w:textAlignment w:val="auto"/>
              <w:rPr>
                <w:rFonts w:eastAsia="標楷體"/>
              </w:rPr>
            </w:pPr>
            <w:r w:rsidRPr="007605BD">
              <w:rPr>
                <w:rFonts w:eastAsia="標楷體"/>
              </w:rPr>
              <w:t>本</w:t>
            </w:r>
            <w:r w:rsidRPr="007605BD">
              <w:rPr>
                <w:rFonts w:eastAsia="標楷體"/>
                <w:b/>
                <w:u w:val="single"/>
              </w:rPr>
              <w:t>委員會</w:t>
            </w:r>
            <w:r w:rsidRPr="007605BD">
              <w:rPr>
                <w:rFonts w:eastAsia="標楷體"/>
              </w:rPr>
              <w:t>召開會議時，得請相關單位人員列席說明。</w:t>
            </w:r>
          </w:p>
        </w:tc>
        <w:tc>
          <w:tcPr>
            <w:tcW w:w="3402" w:type="dxa"/>
            <w:tcBorders>
              <w:top w:val="single" w:sz="4" w:space="0" w:color="auto"/>
              <w:left w:val="single" w:sz="4" w:space="0" w:color="auto"/>
              <w:bottom w:val="single" w:sz="4" w:space="0" w:color="auto"/>
              <w:right w:val="single" w:sz="4" w:space="0" w:color="auto"/>
            </w:tcBorders>
            <w:hideMark/>
          </w:tcPr>
          <w:p w:rsidR="008277D0" w:rsidRPr="007605BD" w:rsidRDefault="008277D0" w:rsidP="00414E35">
            <w:pPr>
              <w:numPr>
                <w:ilvl w:val="0"/>
                <w:numId w:val="38"/>
              </w:numPr>
              <w:suppressAutoHyphens w:val="0"/>
              <w:autoSpaceDN/>
              <w:jc w:val="both"/>
              <w:textAlignment w:val="auto"/>
              <w:rPr>
                <w:rFonts w:eastAsia="標楷體"/>
              </w:rPr>
            </w:pPr>
            <w:r w:rsidRPr="007605BD">
              <w:rPr>
                <w:rFonts w:eastAsia="標楷體"/>
              </w:rPr>
              <w:t>本</w:t>
            </w:r>
            <w:r w:rsidRPr="007605BD">
              <w:rPr>
                <w:rFonts w:eastAsia="標楷體"/>
                <w:b/>
                <w:u w:val="single"/>
              </w:rPr>
              <w:t>小組</w:t>
            </w:r>
            <w:r w:rsidRPr="007605BD">
              <w:rPr>
                <w:rFonts w:eastAsia="標楷體"/>
              </w:rPr>
              <w:t>召開會議時，得請相關單位人員列席說明。</w:t>
            </w:r>
          </w:p>
        </w:tc>
        <w:tc>
          <w:tcPr>
            <w:tcW w:w="2552" w:type="dxa"/>
            <w:tcBorders>
              <w:top w:val="single" w:sz="4" w:space="0" w:color="auto"/>
              <w:left w:val="single" w:sz="4" w:space="0" w:color="auto"/>
              <w:bottom w:val="single" w:sz="4" w:space="0" w:color="auto"/>
              <w:right w:val="single" w:sz="4" w:space="0" w:color="auto"/>
            </w:tcBorders>
            <w:vAlign w:val="center"/>
            <w:hideMark/>
          </w:tcPr>
          <w:p w:rsidR="008277D0" w:rsidRPr="007605BD" w:rsidRDefault="008277D0" w:rsidP="00A000BC">
            <w:pPr>
              <w:rPr>
                <w:rFonts w:eastAsia="標楷體"/>
              </w:rPr>
            </w:pPr>
            <w:r w:rsidRPr="007605BD">
              <w:rPr>
                <w:rFonts w:eastAsia="標楷體"/>
              </w:rPr>
              <w:t>修訂本要點組織名稱。</w:t>
            </w:r>
          </w:p>
        </w:tc>
      </w:tr>
      <w:tr w:rsidR="008277D0" w:rsidRPr="007605BD" w:rsidTr="00A000BC">
        <w:trPr>
          <w:trHeight w:val="518"/>
        </w:trPr>
        <w:tc>
          <w:tcPr>
            <w:tcW w:w="3652" w:type="dxa"/>
            <w:tcBorders>
              <w:top w:val="single" w:sz="4" w:space="0" w:color="auto"/>
              <w:left w:val="single" w:sz="4" w:space="0" w:color="auto"/>
              <w:bottom w:val="single" w:sz="4" w:space="0" w:color="auto"/>
              <w:right w:val="single" w:sz="4" w:space="0" w:color="auto"/>
            </w:tcBorders>
            <w:hideMark/>
          </w:tcPr>
          <w:p w:rsidR="008277D0" w:rsidRPr="007605BD" w:rsidRDefault="008277D0" w:rsidP="00414E35">
            <w:pPr>
              <w:numPr>
                <w:ilvl w:val="0"/>
                <w:numId w:val="37"/>
              </w:numPr>
              <w:suppressAutoHyphens w:val="0"/>
              <w:autoSpaceDN/>
              <w:ind w:left="482" w:hanging="482"/>
              <w:jc w:val="both"/>
              <w:textAlignment w:val="auto"/>
              <w:rPr>
                <w:rFonts w:eastAsia="標楷體"/>
              </w:rPr>
            </w:pPr>
            <w:r w:rsidRPr="007605BD">
              <w:rPr>
                <w:rFonts w:eastAsia="標楷體"/>
              </w:rPr>
              <w:t>本要點經行政會議通過，陳請校長核定後實施，修正時亦同。</w:t>
            </w:r>
          </w:p>
        </w:tc>
        <w:tc>
          <w:tcPr>
            <w:tcW w:w="3402" w:type="dxa"/>
            <w:tcBorders>
              <w:top w:val="single" w:sz="4" w:space="0" w:color="auto"/>
              <w:left w:val="single" w:sz="4" w:space="0" w:color="auto"/>
              <w:bottom w:val="single" w:sz="4" w:space="0" w:color="auto"/>
              <w:right w:val="single" w:sz="4" w:space="0" w:color="auto"/>
            </w:tcBorders>
            <w:hideMark/>
          </w:tcPr>
          <w:p w:rsidR="008277D0" w:rsidRPr="007605BD" w:rsidRDefault="008277D0" w:rsidP="00414E35">
            <w:pPr>
              <w:numPr>
                <w:ilvl w:val="0"/>
                <w:numId w:val="38"/>
              </w:numPr>
              <w:suppressAutoHyphens w:val="0"/>
              <w:autoSpaceDN/>
              <w:jc w:val="both"/>
              <w:textAlignment w:val="auto"/>
              <w:rPr>
                <w:rFonts w:eastAsia="標楷體"/>
              </w:rPr>
            </w:pPr>
            <w:r w:rsidRPr="007605BD">
              <w:rPr>
                <w:rFonts w:eastAsia="標楷體"/>
              </w:rPr>
              <w:t>本要點經行政會議通過，陳請校長核定後實施，修正時亦同。</w:t>
            </w:r>
          </w:p>
        </w:tc>
        <w:tc>
          <w:tcPr>
            <w:tcW w:w="2552" w:type="dxa"/>
            <w:tcBorders>
              <w:top w:val="single" w:sz="4" w:space="0" w:color="auto"/>
              <w:left w:val="single" w:sz="4" w:space="0" w:color="auto"/>
              <w:bottom w:val="single" w:sz="4" w:space="0" w:color="auto"/>
              <w:right w:val="single" w:sz="4" w:space="0" w:color="auto"/>
            </w:tcBorders>
            <w:vAlign w:val="center"/>
            <w:hideMark/>
          </w:tcPr>
          <w:p w:rsidR="008277D0" w:rsidRPr="007605BD" w:rsidRDefault="008277D0" w:rsidP="00A000BC">
            <w:pPr>
              <w:rPr>
                <w:rFonts w:eastAsia="標楷體"/>
              </w:rPr>
            </w:pPr>
            <w:r w:rsidRPr="007605BD">
              <w:rPr>
                <w:rFonts w:eastAsia="標楷體"/>
              </w:rPr>
              <w:t>未修正。</w:t>
            </w:r>
          </w:p>
        </w:tc>
      </w:tr>
    </w:tbl>
    <w:p w:rsidR="008277D0" w:rsidRPr="007605BD" w:rsidRDefault="008277D0" w:rsidP="008277D0">
      <w:pPr>
        <w:spacing w:beforeLines="50" w:before="175" w:afterLines="50" w:after="175"/>
        <w:ind w:left="480"/>
        <w:jc w:val="right"/>
        <w:rPr>
          <w:rFonts w:eastAsia="標楷體"/>
          <w:b/>
          <w:sz w:val="26"/>
          <w:szCs w:val="26"/>
        </w:rPr>
      </w:pPr>
      <w:r w:rsidRPr="007605BD">
        <w:rPr>
          <w:rFonts w:eastAsia="標楷體"/>
          <w:sz w:val="26"/>
          <w:szCs w:val="26"/>
        </w:rPr>
        <w:br w:type="page"/>
      </w:r>
      <w:r w:rsidRPr="007605BD">
        <w:rPr>
          <w:rFonts w:eastAsia="標楷體" w:hint="eastAsia"/>
          <w:b/>
          <w:sz w:val="26"/>
          <w:szCs w:val="26"/>
        </w:rPr>
        <w:lastRenderedPageBreak/>
        <w:t>附件</w:t>
      </w:r>
    </w:p>
    <w:p w:rsidR="008277D0" w:rsidRPr="007605BD" w:rsidRDefault="008277D0" w:rsidP="008277D0">
      <w:pPr>
        <w:jc w:val="center"/>
        <w:rPr>
          <w:rFonts w:eastAsia="標楷體"/>
          <w:b/>
          <w:color w:val="000000"/>
          <w:kern w:val="0"/>
          <w:sz w:val="26"/>
          <w:szCs w:val="26"/>
        </w:rPr>
      </w:pPr>
      <w:r w:rsidRPr="007605BD">
        <w:rPr>
          <w:rFonts w:eastAsia="標楷體"/>
          <w:b/>
          <w:sz w:val="28"/>
          <w:szCs w:val="28"/>
        </w:rPr>
        <w:t>文藻外語大學內部控制</w:t>
      </w:r>
      <w:r w:rsidRPr="007605BD">
        <w:rPr>
          <w:rFonts w:eastAsia="標楷體"/>
          <w:b/>
          <w:sz w:val="28"/>
          <w:szCs w:val="28"/>
          <w:u w:val="single"/>
        </w:rPr>
        <w:t>委員會</w:t>
      </w:r>
      <w:r w:rsidRPr="007605BD">
        <w:rPr>
          <w:rFonts w:eastAsia="標楷體"/>
          <w:b/>
          <w:sz w:val="28"/>
          <w:szCs w:val="28"/>
        </w:rPr>
        <w:t>設置要點</w:t>
      </w:r>
      <w:r w:rsidRPr="007605BD">
        <w:rPr>
          <w:rFonts w:eastAsia="標楷體"/>
          <w:b/>
          <w:color w:val="000000"/>
          <w:kern w:val="0"/>
          <w:sz w:val="28"/>
          <w:szCs w:val="28"/>
        </w:rPr>
        <w:t>(</w:t>
      </w:r>
      <w:r w:rsidRPr="007605BD">
        <w:rPr>
          <w:rFonts w:eastAsia="標楷體"/>
          <w:b/>
          <w:color w:val="000000"/>
          <w:kern w:val="0"/>
          <w:sz w:val="28"/>
          <w:szCs w:val="28"/>
        </w:rPr>
        <w:t>修正後要點</w:t>
      </w:r>
      <w:r w:rsidRPr="007605BD">
        <w:rPr>
          <w:rFonts w:eastAsia="標楷體"/>
          <w:b/>
          <w:color w:val="000000"/>
          <w:kern w:val="0"/>
          <w:sz w:val="28"/>
          <w:szCs w:val="28"/>
        </w:rPr>
        <w:t>)(</w:t>
      </w:r>
      <w:r w:rsidRPr="007605BD">
        <w:rPr>
          <w:rFonts w:eastAsia="標楷體"/>
          <w:b/>
          <w:color w:val="000000"/>
          <w:kern w:val="0"/>
          <w:sz w:val="28"/>
          <w:szCs w:val="28"/>
        </w:rPr>
        <w:t>草案</w:t>
      </w:r>
      <w:r w:rsidRPr="007605BD">
        <w:rPr>
          <w:rFonts w:eastAsia="標楷體"/>
          <w:b/>
          <w:color w:val="000000"/>
          <w:kern w:val="0"/>
          <w:sz w:val="26"/>
          <w:szCs w:val="26"/>
        </w:rPr>
        <w:t>)</w:t>
      </w:r>
    </w:p>
    <w:p w:rsidR="008277D0" w:rsidRPr="007605BD" w:rsidRDefault="008277D0" w:rsidP="008277D0">
      <w:pPr>
        <w:jc w:val="right"/>
        <w:rPr>
          <w:rFonts w:eastAsia="標楷體"/>
          <w:sz w:val="20"/>
        </w:rPr>
      </w:pPr>
      <w:r w:rsidRPr="007605BD">
        <w:rPr>
          <w:rFonts w:eastAsia="標楷體"/>
          <w:sz w:val="20"/>
        </w:rPr>
        <w:t>民國</w:t>
      </w:r>
      <w:r w:rsidRPr="007605BD">
        <w:rPr>
          <w:rFonts w:eastAsia="標楷體"/>
          <w:sz w:val="20"/>
        </w:rPr>
        <w:t>102</w:t>
      </w:r>
      <w:r w:rsidRPr="007605BD">
        <w:rPr>
          <w:rFonts w:eastAsia="標楷體"/>
          <w:sz w:val="20"/>
        </w:rPr>
        <w:t>年</w:t>
      </w:r>
      <w:r w:rsidRPr="007605BD">
        <w:rPr>
          <w:rFonts w:eastAsia="標楷體"/>
          <w:sz w:val="20"/>
        </w:rPr>
        <w:t>12</w:t>
      </w:r>
      <w:r w:rsidRPr="007605BD">
        <w:rPr>
          <w:rFonts w:eastAsia="標楷體"/>
          <w:sz w:val="20"/>
        </w:rPr>
        <w:t>月</w:t>
      </w:r>
      <w:r w:rsidRPr="007605BD">
        <w:rPr>
          <w:rFonts w:eastAsia="標楷體"/>
          <w:sz w:val="20"/>
        </w:rPr>
        <w:t>3</w:t>
      </w:r>
      <w:r w:rsidRPr="007605BD">
        <w:rPr>
          <w:rFonts w:eastAsia="標楷體"/>
          <w:sz w:val="20"/>
        </w:rPr>
        <w:t>日行政會議通過</w:t>
      </w:r>
    </w:p>
    <w:p w:rsidR="008277D0" w:rsidRPr="007605BD" w:rsidRDefault="008277D0" w:rsidP="008277D0">
      <w:pPr>
        <w:jc w:val="right"/>
        <w:rPr>
          <w:rFonts w:eastAsia="標楷體"/>
          <w:sz w:val="20"/>
          <w:shd w:val="pct15" w:color="auto" w:fill="FFFFFF"/>
        </w:rPr>
      </w:pPr>
      <w:r w:rsidRPr="007605BD">
        <w:rPr>
          <w:rFonts w:eastAsia="標楷體"/>
          <w:b/>
          <w:color w:val="000000"/>
          <w:kern w:val="0"/>
          <w:sz w:val="20"/>
          <w:szCs w:val="20"/>
          <w:u w:val="single"/>
          <w:shd w:val="pct15" w:color="auto" w:fill="FFFFFF"/>
        </w:rPr>
        <w:t>民國</w:t>
      </w:r>
      <w:r w:rsidRPr="007605BD">
        <w:rPr>
          <w:rFonts w:eastAsia="標楷體"/>
          <w:b/>
          <w:bCs/>
          <w:color w:val="000000"/>
          <w:kern w:val="0"/>
          <w:sz w:val="20"/>
          <w:szCs w:val="20"/>
          <w:u w:val="single"/>
          <w:shd w:val="pct15" w:color="auto" w:fill="FFFFFF"/>
        </w:rPr>
        <w:t>107</w:t>
      </w:r>
      <w:r w:rsidRPr="007605BD">
        <w:rPr>
          <w:rFonts w:eastAsia="標楷體"/>
          <w:b/>
          <w:color w:val="000000"/>
          <w:kern w:val="0"/>
          <w:sz w:val="20"/>
          <w:szCs w:val="20"/>
          <w:u w:val="single"/>
          <w:shd w:val="pct15" w:color="auto" w:fill="FFFFFF"/>
        </w:rPr>
        <w:t>年</w:t>
      </w:r>
      <w:r w:rsidRPr="007605BD">
        <w:rPr>
          <w:rFonts w:eastAsia="標楷體"/>
          <w:b/>
          <w:bCs/>
          <w:color w:val="000000"/>
          <w:kern w:val="0"/>
          <w:sz w:val="20"/>
          <w:szCs w:val="20"/>
          <w:u w:val="single"/>
          <w:shd w:val="pct15" w:color="auto" w:fill="FFFFFF"/>
        </w:rPr>
        <w:t>○○</w:t>
      </w:r>
      <w:r w:rsidRPr="007605BD">
        <w:rPr>
          <w:rFonts w:eastAsia="標楷體"/>
          <w:b/>
          <w:color w:val="000000"/>
          <w:kern w:val="0"/>
          <w:sz w:val="20"/>
          <w:szCs w:val="20"/>
          <w:u w:val="single"/>
          <w:shd w:val="pct15" w:color="auto" w:fill="FFFFFF"/>
        </w:rPr>
        <w:t>月</w:t>
      </w:r>
      <w:r w:rsidRPr="007605BD">
        <w:rPr>
          <w:rFonts w:eastAsia="標楷體"/>
          <w:b/>
          <w:bCs/>
          <w:color w:val="000000"/>
          <w:kern w:val="0"/>
          <w:sz w:val="20"/>
          <w:szCs w:val="20"/>
          <w:u w:val="single"/>
          <w:shd w:val="pct15" w:color="auto" w:fill="FFFFFF"/>
        </w:rPr>
        <w:t>○○</w:t>
      </w:r>
      <w:r w:rsidRPr="007605BD">
        <w:rPr>
          <w:rFonts w:eastAsia="標楷體"/>
          <w:b/>
          <w:color w:val="000000"/>
          <w:kern w:val="0"/>
          <w:sz w:val="20"/>
          <w:szCs w:val="20"/>
          <w:u w:val="single"/>
          <w:shd w:val="pct15" w:color="auto" w:fill="FFFFFF"/>
        </w:rPr>
        <w:t>日行政會議修正</w:t>
      </w:r>
    </w:p>
    <w:p w:rsidR="008277D0" w:rsidRPr="007605BD" w:rsidRDefault="008277D0" w:rsidP="00414E35">
      <w:pPr>
        <w:numPr>
          <w:ilvl w:val="0"/>
          <w:numId w:val="43"/>
        </w:numPr>
        <w:suppressAutoHyphens w:val="0"/>
        <w:autoSpaceDN/>
        <w:spacing w:beforeLines="50" w:before="175" w:afterLines="50" w:after="175" w:line="460" w:lineRule="exact"/>
        <w:textAlignment w:val="auto"/>
        <w:rPr>
          <w:rFonts w:eastAsia="標楷體"/>
          <w:sz w:val="26"/>
          <w:szCs w:val="26"/>
        </w:rPr>
      </w:pPr>
      <w:r w:rsidRPr="007605BD">
        <w:rPr>
          <w:rFonts w:eastAsia="標楷體"/>
          <w:sz w:val="26"/>
          <w:szCs w:val="26"/>
        </w:rPr>
        <w:t>為落實本校</w:t>
      </w:r>
      <w:r w:rsidRPr="007605BD">
        <w:rPr>
          <w:rFonts w:eastAsia="標楷體"/>
          <w:b/>
          <w:sz w:val="26"/>
          <w:szCs w:val="26"/>
          <w:u w:val="single"/>
        </w:rPr>
        <w:t>內部控制制度，以確保學校各營運事項正常運行，</w:t>
      </w:r>
      <w:r w:rsidRPr="007605BD">
        <w:rPr>
          <w:rFonts w:eastAsia="標楷體"/>
          <w:sz w:val="26"/>
          <w:szCs w:val="26"/>
        </w:rPr>
        <w:t>提升校務</w:t>
      </w:r>
      <w:r w:rsidRPr="007605BD">
        <w:rPr>
          <w:rFonts w:eastAsia="標楷體"/>
          <w:b/>
          <w:sz w:val="26"/>
          <w:szCs w:val="26"/>
          <w:u w:val="single"/>
        </w:rPr>
        <w:t>整體營運</w:t>
      </w:r>
      <w:r w:rsidRPr="007605BD">
        <w:rPr>
          <w:rFonts w:eastAsia="標楷體"/>
          <w:sz w:val="26"/>
          <w:szCs w:val="26"/>
        </w:rPr>
        <w:t>效能，特依</w:t>
      </w:r>
      <w:r w:rsidRPr="007605BD">
        <w:rPr>
          <w:rFonts w:eastAsia="標楷體"/>
          <w:b/>
          <w:sz w:val="26"/>
          <w:szCs w:val="26"/>
          <w:u w:val="single"/>
        </w:rPr>
        <w:t>教育部頒布「學校財團法人及所設私立學校內部控制制度實施辦法」</w:t>
      </w:r>
      <w:r w:rsidRPr="007605BD">
        <w:rPr>
          <w:rFonts w:eastAsia="標楷體"/>
          <w:sz w:val="26"/>
          <w:szCs w:val="26"/>
        </w:rPr>
        <w:t>，設置「文藻外語大學內部控制</w:t>
      </w:r>
      <w:r w:rsidRPr="007605BD">
        <w:rPr>
          <w:rFonts w:eastAsia="標楷體"/>
          <w:b/>
          <w:sz w:val="26"/>
          <w:szCs w:val="26"/>
          <w:u w:val="single"/>
        </w:rPr>
        <w:t>委員會</w:t>
      </w:r>
      <w:r w:rsidRPr="007605BD">
        <w:rPr>
          <w:rFonts w:eastAsia="標楷體"/>
          <w:sz w:val="26"/>
          <w:szCs w:val="26"/>
        </w:rPr>
        <w:t>」（以下簡稱本</w:t>
      </w:r>
      <w:r w:rsidRPr="007605BD">
        <w:rPr>
          <w:rFonts w:eastAsia="標楷體"/>
          <w:b/>
          <w:sz w:val="26"/>
          <w:szCs w:val="26"/>
          <w:u w:val="single"/>
        </w:rPr>
        <w:t>委員會</w:t>
      </w:r>
      <w:r w:rsidRPr="007605BD">
        <w:rPr>
          <w:rFonts w:eastAsia="標楷體"/>
          <w:sz w:val="26"/>
          <w:szCs w:val="26"/>
        </w:rPr>
        <w:t>），並訂定本要點。</w:t>
      </w:r>
    </w:p>
    <w:p w:rsidR="008277D0" w:rsidRPr="007605BD" w:rsidRDefault="008277D0" w:rsidP="00414E35">
      <w:pPr>
        <w:numPr>
          <w:ilvl w:val="0"/>
          <w:numId w:val="43"/>
        </w:numPr>
        <w:suppressAutoHyphens w:val="0"/>
        <w:autoSpaceDN/>
        <w:spacing w:beforeLines="50" w:before="175" w:afterLines="50" w:after="175" w:line="460" w:lineRule="exact"/>
        <w:textAlignment w:val="auto"/>
        <w:rPr>
          <w:rFonts w:eastAsia="標楷體"/>
          <w:sz w:val="26"/>
          <w:szCs w:val="26"/>
          <w:shd w:val="pct15" w:color="auto" w:fill="FFFFFF"/>
        </w:rPr>
      </w:pPr>
      <w:r w:rsidRPr="007605BD">
        <w:rPr>
          <w:rFonts w:eastAsia="標楷體"/>
          <w:sz w:val="26"/>
          <w:szCs w:val="26"/>
        </w:rPr>
        <w:t>本</w:t>
      </w:r>
      <w:r w:rsidRPr="007605BD">
        <w:rPr>
          <w:rFonts w:eastAsia="標楷體"/>
          <w:b/>
          <w:sz w:val="26"/>
          <w:szCs w:val="26"/>
          <w:u w:val="single"/>
        </w:rPr>
        <w:t>委員會</w:t>
      </w:r>
      <w:r w:rsidRPr="007605BD">
        <w:rPr>
          <w:rFonts w:eastAsia="標楷體"/>
          <w:sz w:val="26"/>
          <w:szCs w:val="26"/>
        </w:rPr>
        <w:t>由副校長擔任召集人，教務長、學生事務長、研發長、總務長</w:t>
      </w:r>
      <w:r w:rsidRPr="007605BD">
        <w:rPr>
          <w:rFonts w:eastAsia="標楷體"/>
          <w:b/>
          <w:sz w:val="26"/>
          <w:szCs w:val="26"/>
          <w:u w:val="single"/>
        </w:rPr>
        <w:t>、國際長</w:t>
      </w:r>
      <w:r w:rsidRPr="007605BD">
        <w:rPr>
          <w:rFonts w:eastAsia="標楷體"/>
          <w:sz w:val="26"/>
          <w:szCs w:val="26"/>
        </w:rPr>
        <w:t>、主任秘書、人事室主任、會計主任、資訊與教學科技中心主任為當然委員；另得由校長遴聘本校相關專長教師二名</w:t>
      </w:r>
      <w:r w:rsidRPr="007605BD">
        <w:rPr>
          <w:rFonts w:eastAsia="標楷體"/>
          <w:b/>
          <w:sz w:val="26"/>
          <w:szCs w:val="26"/>
          <w:u w:val="single"/>
        </w:rPr>
        <w:t>、學院院長及系</w:t>
      </w:r>
      <w:r w:rsidRPr="007605BD">
        <w:rPr>
          <w:rFonts w:eastAsia="標楷體"/>
          <w:b/>
          <w:sz w:val="26"/>
          <w:szCs w:val="26"/>
          <w:u w:val="single"/>
        </w:rPr>
        <w:t>(</w:t>
      </w:r>
      <w:r w:rsidRPr="007605BD">
        <w:rPr>
          <w:rFonts w:eastAsia="標楷體"/>
          <w:b/>
          <w:sz w:val="26"/>
          <w:szCs w:val="26"/>
          <w:u w:val="single"/>
        </w:rPr>
        <w:t>所</w:t>
      </w:r>
      <w:r w:rsidRPr="007605BD">
        <w:rPr>
          <w:rFonts w:eastAsia="標楷體"/>
          <w:b/>
          <w:sz w:val="26"/>
          <w:szCs w:val="26"/>
          <w:u w:val="single"/>
        </w:rPr>
        <w:t>)</w:t>
      </w:r>
      <w:r w:rsidRPr="007605BD">
        <w:rPr>
          <w:rFonts w:eastAsia="標楷體"/>
          <w:b/>
          <w:sz w:val="26"/>
          <w:szCs w:val="26"/>
          <w:u w:val="single"/>
        </w:rPr>
        <w:t>中心主任各一名</w:t>
      </w:r>
      <w:r w:rsidRPr="007605BD">
        <w:rPr>
          <w:rFonts w:eastAsia="標楷體"/>
          <w:sz w:val="26"/>
          <w:szCs w:val="26"/>
        </w:rPr>
        <w:t>為聘任委員，任期二年，得連續聘任之。</w:t>
      </w:r>
      <w:r w:rsidRPr="007605BD">
        <w:rPr>
          <w:rFonts w:eastAsia="標楷體"/>
          <w:b/>
          <w:sz w:val="26"/>
          <w:szCs w:val="26"/>
          <w:u w:val="single"/>
        </w:rPr>
        <w:t>另置執行秘書一人，由主任秘書擔任。</w:t>
      </w:r>
    </w:p>
    <w:p w:rsidR="008277D0" w:rsidRPr="007605BD" w:rsidRDefault="008277D0" w:rsidP="00414E35">
      <w:pPr>
        <w:numPr>
          <w:ilvl w:val="0"/>
          <w:numId w:val="43"/>
        </w:numPr>
        <w:suppressAutoHyphens w:val="0"/>
        <w:autoSpaceDN/>
        <w:spacing w:beforeLines="50" w:before="175" w:afterLines="50" w:after="175" w:line="460" w:lineRule="exact"/>
        <w:ind w:left="709" w:hanging="709"/>
        <w:textAlignment w:val="auto"/>
        <w:rPr>
          <w:rFonts w:eastAsia="標楷體"/>
          <w:sz w:val="26"/>
          <w:szCs w:val="26"/>
        </w:rPr>
      </w:pPr>
      <w:r w:rsidRPr="007605BD">
        <w:rPr>
          <w:rFonts w:eastAsia="標楷體"/>
          <w:sz w:val="26"/>
          <w:szCs w:val="26"/>
        </w:rPr>
        <w:t>本</w:t>
      </w:r>
      <w:r w:rsidRPr="007605BD">
        <w:rPr>
          <w:rFonts w:eastAsia="標楷體"/>
          <w:b/>
          <w:sz w:val="26"/>
          <w:szCs w:val="26"/>
          <w:u w:val="single"/>
        </w:rPr>
        <w:t>委員會職掌如下</w:t>
      </w:r>
      <w:r w:rsidRPr="007605BD">
        <w:rPr>
          <w:rFonts w:eastAsia="標楷體"/>
          <w:sz w:val="26"/>
          <w:szCs w:val="26"/>
        </w:rPr>
        <w:t>：</w:t>
      </w:r>
    </w:p>
    <w:p w:rsidR="008277D0" w:rsidRPr="007605BD" w:rsidRDefault="008277D0" w:rsidP="00414E35">
      <w:pPr>
        <w:numPr>
          <w:ilvl w:val="0"/>
          <w:numId w:val="44"/>
        </w:numPr>
        <w:suppressAutoHyphens w:val="0"/>
        <w:autoSpaceDN/>
        <w:spacing w:beforeLines="50" w:before="175" w:afterLines="50" w:after="175" w:line="460" w:lineRule="exact"/>
        <w:ind w:left="1418" w:hanging="709"/>
        <w:textAlignment w:val="auto"/>
        <w:rPr>
          <w:rFonts w:eastAsia="標楷體"/>
          <w:b/>
          <w:sz w:val="26"/>
          <w:szCs w:val="26"/>
          <w:u w:val="single"/>
        </w:rPr>
      </w:pPr>
      <w:r w:rsidRPr="007605BD">
        <w:rPr>
          <w:rFonts w:eastAsia="標楷體"/>
          <w:b/>
          <w:sz w:val="26"/>
          <w:szCs w:val="26"/>
          <w:u w:val="single"/>
        </w:rPr>
        <w:t>審視本校各項業務風險評估與分析結果。</w:t>
      </w:r>
    </w:p>
    <w:p w:rsidR="008277D0" w:rsidRPr="007605BD" w:rsidRDefault="008277D0" w:rsidP="00414E35">
      <w:pPr>
        <w:numPr>
          <w:ilvl w:val="0"/>
          <w:numId w:val="44"/>
        </w:numPr>
        <w:suppressAutoHyphens w:val="0"/>
        <w:autoSpaceDN/>
        <w:spacing w:beforeLines="50" w:before="175" w:afterLines="50" w:after="175" w:line="460" w:lineRule="exact"/>
        <w:ind w:left="1418" w:hanging="709"/>
        <w:textAlignment w:val="auto"/>
        <w:rPr>
          <w:rFonts w:eastAsia="標楷體"/>
          <w:b/>
          <w:sz w:val="26"/>
          <w:szCs w:val="26"/>
          <w:u w:val="single"/>
          <w:shd w:val="pct15" w:color="auto" w:fill="FFFFFF"/>
        </w:rPr>
      </w:pPr>
      <w:r w:rsidRPr="007605BD">
        <w:rPr>
          <w:rFonts w:eastAsia="標楷體"/>
          <w:b/>
          <w:sz w:val="26"/>
          <w:szCs w:val="26"/>
          <w:u w:val="single"/>
        </w:rPr>
        <w:t>推動及督導本校內部控制制度之規劃與執行。</w:t>
      </w:r>
    </w:p>
    <w:p w:rsidR="008277D0" w:rsidRPr="007605BD" w:rsidRDefault="008277D0" w:rsidP="00414E35">
      <w:pPr>
        <w:numPr>
          <w:ilvl w:val="0"/>
          <w:numId w:val="44"/>
        </w:numPr>
        <w:suppressAutoHyphens w:val="0"/>
        <w:autoSpaceDN/>
        <w:spacing w:beforeLines="50" w:before="175" w:afterLines="50" w:after="175" w:line="460" w:lineRule="exact"/>
        <w:ind w:left="993" w:hanging="284"/>
        <w:textAlignment w:val="auto"/>
        <w:rPr>
          <w:rFonts w:eastAsia="標楷體"/>
          <w:sz w:val="26"/>
          <w:szCs w:val="26"/>
        </w:rPr>
      </w:pPr>
      <w:r w:rsidRPr="007605BD">
        <w:rPr>
          <w:rFonts w:eastAsia="標楷體"/>
          <w:sz w:val="26"/>
          <w:szCs w:val="26"/>
        </w:rPr>
        <w:t>整合檢討並強化內部控制作業。</w:t>
      </w:r>
    </w:p>
    <w:p w:rsidR="008277D0" w:rsidRPr="007605BD" w:rsidRDefault="008277D0" w:rsidP="00414E35">
      <w:pPr>
        <w:numPr>
          <w:ilvl w:val="0"/>
          <w:numId w:val="44"/>
        </w:numPr>
        <w:suppressAutoHyphens w:val="0"/>
        <w:autoSpaceDN/>
        <w:spacing w:beforeLines="50" w:before="175" w:afterLines="50" w:after="175" w:line="460" w:lineRule="exact"/>
        <w:ind w:left="1418" w:hanging="709"/>
        <w:textAlignment w:val="auto"/>
        <w:rPr>
          <w:rFonts w:eastAsia="標楷體"/>
          <w:b/>
          <w:sz w:val="26"/>
          <w:szCs w:val="26"/>
          <w:u w:val="single"/>
          <w:shd w:val="pct15" w:color="auto" w:fill="FFFFFF"/>
        </w:rPr>
      </w:pPr>
      <w:r w:rsidRPr="007605BD">
        <w:rPr>
          <w:rFonts w:eastAsia="標楷體"/>
          <w:b/>
          <w:sz w:val="26"/>
          <w:szCs w:val="26"/>
          <w:u w:val="single"/>
        </w:rPr>
        <w:t>其他內部控制制度重要事項審議。</w:t>
      </w:r>
    </w:p>
    <w:p w:rsidR="008277D0" w:rsidRPr="007605BD" w:rsidRDefault="008277D0" w:rsidP="00414E35">
      <w:pPr>
        <w:numPr>
          <w:ilvl w:val="0"/>
          <w:numId w:val="43"/>
        </w:numPr>
        <w:suppressAutoHyphens w:val="0"/>
        <w:autoSpaceDN/>
        <w:spacing w:beforeLines="50" w:before="175" w:afterLines="50" w:after="175" w:line="460" w:lineRule="exact"/>
        <w:ind w:left="709" w:hanging="709"/>
        <w:textAlignment w:val="auto"/>
        <w:rPr>
          <w:rFonts w:eastAsia="標楷體"/>
          <w:sz w:val="26"/>
          <w:szCs w:val="26"/>
        </w:rPr>
      </w:pPr>
      <w:r w:rsidRPr="007605BD">
        <w:rPr>
          <w:rFonts w:eastAsia="標楷體"/>
          <w:sz w:val="26"/>
          <w:szCs w:val="26"/>
        </w:rPr>
        <w:t>本</w:t>
      </w:r>
      <w:r w:rsidRPr="007605BD">
        <w:rPr>
          <w:rFonts w:eastAsia="標楷體"/>
          <w:b/>
          <w:sz w:val="26"/>
          <w:szCs w:val="26"/>
          <w:u w:val="single"/>
        </w:rPr>
        <w:t>委員會</w:t>
      </w:r>
      <w:r w:rsidRPr="007605BD">
        <w:rPr>
          <w:rFonts w:eastAsia="標楷體"/>
          <w:sz w:val="26"/>
          <w:szCs w:val="26"/>
        </w:rPr>
        <w:t>每學期至少召開會議一次，必要時得召開臨時會議。</w:t>
      </w:r>
    </w:p>
    <w:p w:rsidR="008277D0" w:rsidRPr="007605BD" w:rsidRDefault="008277D0" w:rsidP="00414E35">
      <w:pPr>
        <w:numPr>
          <w:ilvl w:val="0"/>
          <w:numId w:val="43"/>
        </w:numPr>
        <w:suppressAutoHyphens w:val="0"/>
        <w:autoSpaceDN/>
        <w:spacing w:beforeLines="50" w:before="175" w:afterLines="50" w:after="175" w:line="460" w:lineRule="exact"/>
        <w:ind w:left="709" w:hanging="709"/>
        <w:textAlignment w:val="auto"/>
        <w:rPr>
          <w:rFonts w:eastAsia="標楷體"/>
          <w:sz w:val="26"/>
          <w:szCs w:val="26"/>
        </w:rPr>
      </w:pPr>
      <w:r w:rsidRPr="007605BD">
        <w:rPr>
          <w:rFonts w:eastAsia="標楷體"/>
          <w:sz w:val="26"/>
          <w:szCs w:val="26"/>
        </w:rPr>
        <w:t>本</w:t>
      </w:r>
      <w:r w:rsidRPr="007605BD">
        <w:rPr>
          <w:rFonts w:eastAsia="標楷體"/>
          <w:b/>
          <w:sz w:val="26"/>
          <w:szCs w:val="26"/>
          <w:u w:val="single"/>
        </w:rPr>
        <w:t>委員會</w:t>
      </w:r>
      <w:r w:rsidRPr="007605BD">
        <w:rPr>
          <w:rFonts w:eastAsia="標楷體"/>
          <w:sz w:val="26"/>
          <w:szCs w:val="26"/>
        </w:rPr>
        <w:t>召開會議時，得請相關單位人員列席說明。</w:t>
      </w:r>
    </w:p>
    <w:p w:rsidR="008277D0" w:rsidRPr="007605BD" w:rsidRDefault="008277D0" w:rsidP="00414E35">
      <w:pPr>
        <w:numPr>
          <w:ilvl w:val="0"/>
          <w:numId w:val="43"/>
        </w:numPr>
        <w:suppressAutoHyphens w:val="0"/>
        <w:autoSpaceDN/>
        <w:spacing w:beforeLines="50" w:before="175" w:afterLines="50" w:after="175" w:line="460" w:lineRule="exact"/>
        <w:ind w:left="709" w:hanging="709"/>
        <w:textAlignment w:val="auto"/>
        <w:rPr>
          <w:rFonts w:eastAsia="標楷體"/>
          <w:sz w:val="26"/>
          <w:szCs w:val="26"/>
        </w:rPr>
      </w:pPr>
      <w:r w:rsidRPr="007605BD">
        <w:rPr>
          <w:rFonts w:eastAsia="標楷體"/>
          <w:sz w:val="26"/>
          <w:szCs w:val="26"/>
        </w:rPr>
        <w:t>本要點經行政會議通過，陳請校長核定後實施，修正時亦同。</w:t>
      </w:r>
    </w:p>
    <w:p w:rsidR="00931A62" w:rsidRPr="008277D0" w:rsidRDefault="00931A62">
      <w:pPr>
        <w:pageBreakBefore/>
        <w:widowControl/>
        <w:rPr>
          <w:rFonts w:ascii="Times New Roman" w:eastAsia="標楷體" w:hAnsi="Times New Roman"/>
          <w:sz w:val="18"/>
          <w:szCs w:val="18"/>
        </w:rPr>
      </w:pPr>
    </w:p>
    <w:p w:rsidR="00931A62" w:rsidRDefault="00FD3CAA">
      <w:pPr>
        <w:widowControl/>
      </w:pPr>
      <w:r>
        <w:rPr>
          <w:rFonts w:ascii="Times New Roman" w:eastAsia="標楷體" w:hAnsi="Times New Roman"/>
          <w:b/>
          <w:color w:val="000000"/>
          <w:sz w:val="26"/>
          <w:szCs w:val="26"/>
          <w:u w:val="single"/>
        </w:rPr>
        <w:t>範例</w:t>
      </w:r>
      <w:r>
        <w:rPr>
          <w:rFonts w:ascii="Times New Roman" w:eastAsia="標楷體" w:hAnsi="Times New Roman"/>
          <w:b/>
          <w:color w:val="000000"/>
          <w:sz w:val="26"/>
          <w:szCs w:val="26"/>
          <w:u w:val="single"/>
        </w:rPr>
        <w:t>3</w:t>
      </w:r>
      <w:r>
        <w:rPr>
          <w:rFonts w:ascii="Times New Roman" w:eastAsia="標楷體" w:hAnsi="Times New Roman"/>
          <w:b/>
          <w:color w:val="000000"/>
          <w:sz w:val="26"/>
          <w:szCs w:val="26"/>
          <w:u w:val="single"/>
        </w:rPr>
        <w:t>：【</w:t>
      </w:r>
      <w:r>
        <w:rPr>
          <w:rFonts w:ascii="Times New Roman" w:eastAsia="標楷體" w:hAnsi="Times New Roman"/>
          <w:b/>
        </w:rPr>
        <w:t>修正條文在</w:t>
      </w:r>
      <w:r>
        <w:rPr>
          <w:rFonts w:ascii="Times New Roman" w:eastAsia="標楷體" w:hAnsi="Times New Roman"/>
          <w:b/>
        </w:rPr>
        <w:t>4</w:t>
      </w:r>
      <w:r>
        <w:rPr>
          <w:rFonts w:ascii="Times New Roman" w:eastAsia="標楷體" w:hAnsi="Times New Roman"/>
          <w:b/>
        </w:rPr>
        <w:t>條以上，未達全部條文之二分之一者】</w:t>
      </w:r>
    </w:p>
    <w:p w:rsidR="00931A62" w:rsidRDefault="00931A62">
      <w:pPr>
        <w:widowControl/>
        <w:rPr>
          <w:rFonts w:ascii="Times New Roman" w:eastAsia="標楷體" w:hAnsi="Times New Roman"/>
          <w:sz w:val="18"/>
          <w:szCs w:val="18"/>
        </w:rPr>
      </w:pPr>
    </w:p>
    <w:tbl>
      <w:tblPr>
        <w:tblW w:w="9889" w:type="dxa"/>
        <w:tblCellMar>
          <w:left w:w="10" w:type="dxa"/>
          <w:right w:w="10" w:type="dxa"/>
        </w:tblCellMar>
        <w:tblLook w:val="04A0" w:firstRow="1" w:lastRow="0" w:firstColumn="1" w:lastColumn="0" w:noHBand="0" w:noVBand="1"/>
      </w:tblPr>
      <w:tblGrid>
        <w:gridCol w:w="1368"/>
        <w:gridCol w:w="5028"/>
        <w:gridCol w:w="3493"/>
      </w:tblGrid>
      <w:tr w:rsidR="00931A62">
        <w:trPr>
          <w:trHeight w:val="567"/>
        </w:trPr>
        <w:tc>
          <w:tcPr>
            <w:tcW w:w="6396" w:type="dxa"/>
            <w:gridSpan w:val="2"/>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tcPr>
          <w:p w:rsidR="00931A62" w:rsidRDefault="00FD3CAA">
            <w:pPr>
              <w:widowControl/>
              <w:spacing w:after="180"/>
            </w:pPr>
            <w:r>
              <w:rPr>
                <w:rFonts w:ascii="Times New Roman" w:eastAsia="標楷體" w:hAnsi="Times New Roman"/>
                <w:b/>
                <w:bCs/>
                <w:spacing w:val="-18"/>
                <w:sz w:val="26"/>
                <w:szCs w:val="26"/>
              </w:rPr>
              <w:t>提案十三</w:t>
            </w:r>
          </w:p>
        </w:tc>
        <w:tc>
          <w:tcPr>
            <w:tcW w:w="3493" w:type="dxa"/>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tcPr>
          <w:p w:rsidR="00931A62" w:rsidRDefault="00FD3CAA">
            <w:pPr>
              <w:widowControl/>
              <w:spacing w:after="180"/>
              <w:jc w:val="right"/>
            </w:pPr>
            <w:r>
              <w:rPr>
                <w:rFonts w:ascii="Times New Roman" w:eastAsia="標楷體" w:hAnsi="Times New Roman"/>
                <w:b/>
                <w:color w:val="000000"/>
                <w:sz w:val="26"/>
                <w:szCs w:val="26"/>
              </w:rPr>
              <w:t>提案單位：推廣部</w:t>
            </w:r>
          </w:p>
        </w:tc>
      </w:tr>
      <w:tr w:rsidR="00931A62">
        <w:trPr>
          <w:trHeight w:val="567"/>
        </w:trPr>
        <w:tc>
          <w:tcPr>
            <w:tcW w:w="9889" w:type="dxa"/>
            <w:gridSpan w:val="3"/>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tcPr>
          <w:p w:rsidR="00931A62" w:rsidRDefault="00FD3CAA">
            <w:pPr>
              <w:widowControl/>
              <w:spacing w:after="180"/>
            </w:pPr>
            <w:r>
              <w:rPr>
                <w:rFonts w:ascii="Times New Roman" w:eastAsia="標楷體" w:hAnsi="Times New Roman"/>
                <w:b/>
                <w:bCs/>
                <w:color w:val="000000"/>
                <w:sz w:val="26"/>
                <w:szCs w:val="26"/>
              </w:rPr>
              <w:t>案　由：</w:t>
            </w:r>
            <w:r>
              <w:rPr>
                <w:rFonts w:ascii="Times New Roman" w:eastAsia="標楷體" w:hAnsi="Times New Roman"/>
                <w:b/>
                <w:sz w:val="26"/>
                <w:szCs w:val="26"/>
              </w:rPr>
              <w:t>提請討論「文藻外語大學推廣教育學分班招生辦法」部分條文修正草案。</w:t>
            </w:r>
          </w:p>
        </w:tc>
      </w:tr>
      <w:tr w:rsidR="00931A62">
        <w:trPr>
          <w:trHeight w:val="567"/>
        </w:trPr>
        <w:tc>
          <w:tcPr>
            <w:tcW w:w="1368" w:type="dxa"/>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tcPr>
          <w:p w:rsidR="00931A62" w:rsidRDefault="00FD3CAA">
            <w:pPr>
              <w:widowControl/>
              <w:spacing w:after="180"/>
            </w:pPr>
            <w:r>
              <w:rPr>
                <w:rFonts w:ascii="Times New Roman" w:eastAsia="標楷體" w:hAnsi="Times New Roman"/>
                <w:b/>
                <w:bCs/>
                <w:color w:val="000000"/>
                <w:sz w:val="26"/>
                <w:szCs w:val="26"/>
              </w:rPr>
              <w:t>說　明：</w:t>
            </w:r>
          </w:p>
        </w:tc>
        <w:tc>
          <w:tcPr>
            <w:tcW w:w="8521" w:type="dxa"/>
            <w:gridSpan w:val="2"/>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tcPr>
          <w:p w:rsidR="00931A62" w:rsidRDefault="00931A62">
            <w:pPr>
              <w:widowControl/>
              <w:spacing w:after="180"/>
              <w:rPr>
                <w:rFonts w:ascii="Times New Roman" w:eastAsia="標楷體" w:hAnsi="Times New Roman"/>
                <w:b/>
                <w:bCs/>
                <w:spacing w:val="-18"/>
                <w:sz w:val="26"/>
                <w:szCs w:val="26"/>
              </w:rPr>
            </w:pPr>
          </w:p>
        </w:tc>
      </w:tr>
      <w:tr w:rsidR="00931A62">
        <w:trPr>
          <w:trHeight w:val="567"/>
        </w:trPr>
        <w:tc>
          <w:tcPr>
            <w:tcW w:w="1368" w:type="dxa"/>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tcPr>
          <w:p w:rsidR="00931A62" w:rsidRDefault="00931A62" w:rsidP="00414E35">
            <w:pPr>
              <w:widowControl/>
              <w:numPr>
                <w:ilvl w:val="0"/>
                <w:numId w:val="15"/>
              </w:numPr>
              <w:spacing w:after="180"/>
              <w:ind w:left="448" w:hanging="616"/>
              <w:jc w:val="right"/>
              <w:rPr>
                <w:rFonts w:ascii="Times New Roman" w:eastAsia="標楷體" w:hAnsi="Times New Roman"/>
                <w:b/>
                <w:bCs/>
                <w:spacing w:val="-18"/>
                <w:sz w:val="26"/>
                <w:szCs w:val="26"/>
              </w:rPr>
            </w:pPr>
          </w:p>
        </w:tc>
        <w:tc>
          <w:tcPr>
            <w:tcW w:w="8521" w:type="dxa"/>
            <w:gridSpan w:val="2"/>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tcPr>
          <w:p w:rsidR="00931A62" w:rsidRDefault="00FD3CAA">
            <w:pPr>
              <w:widowControl/>
              <w:spacing w:after="180"/>
              <w:rPr>
                <w:rFonts w:ascii="Times New Roman" w:eastAsia="標楷體" w:hAnsi="Times New Roman"/>
                <w:color w:val="000000"/>
                <w:sz w:val="26"/>
                <w:szCs w:val="26"/>
              </w:rPr>
            </w:pPr>
            <w:r>
              <w:rPr>
                <w:rFonts w:ascii="Times New Roman" w:eastAsia="標楷體" w:hAnsi="Times New Roman"/>
                <w:color w:val="000000"/>
                <w:sz w:val="26"/>
                <w:szCs w:val="26"/>
              </w:rPr>
              <w:t>因應推廣教育中心改制為推廣部，擬修訂設置辦法。</w:t>
            </w:r>
          </w:p>
        </w:tc>
      </w:tr>
      <w:tr w:rsidR="00931A62">
        <w:trPr>
          <w:trHeight w:val="567"/>
        </w:trPr>
        <w:tc>
          <w:tcPr>
            <w:tcW w:w="1368" w:type="dxa"/>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tcPr>
          <w:p w:rsidR="00931A62" w:rsidRDefault="00931A62" w:rsidP="00414E35">
            <w:pPr>
              <w:widowControl/>
              <w:numPr>
                <w:ilvl w:val="0"/>
                <w:numId w:val="15"/>
              </w:numPr>
              <w:spacing w:after="180"/>
              <w:ind w:left="448" w:hanging="616"/>
              <w:jc w:val="right"/>
              <w:rPr>
                <w:rFonts w:ascii="Times New Roman" w:eastAsia="標楷體" w:hAnsi="Times New Roman"/>
                <w:b/>
                <w:bCs/>
                <w:spacing w:val="-18"/>
                <w:sz w:val="26"/>
                <w:szCs w:val="26"/>
              </w:rPr>
            </w:pPr>
          </w:p>
        </w:tc>
        <w:tc>
          <w:tcPr>
            <w:tcW w:w="8521" w:type="dxa"/>
            <w:gridSpan w:val="2"/>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tcPr>
          <w:p w:rsidR="00931A62" w:rsidRDefault="00FD3CAA">
            <w:pPr>
              <w:widowControl/>
              <w:spacing w:after="180"/>
            </w:pPr>
            <w:r>
              <w:rPr>
                <w:rFonts w:ascii="Times New Roman" w:eastAsia="標楷體" w:hAnsi="Times New Roman"/>
                <w:color w:val="000000"/>
                <w:sz w:val="26"/>
                <w:szCs w:val="26"/>
              </w:rPr>
              <w:t>修正前後對照表</w:t>
            </w:r>
            <w:r>
              <w:rPr>
                <w:rFonts w:ascii="Times New Roman" w:eastAsia="標楷體" w:hAnsi="Times New Roman"/>
                <w:sz w:val="26"/>
                <w:szCs w:val="26"/>
              </w:rPr>
              <w:t>如下。</w:t>
            </w:r>
          </w:p>
        </w:tc>
      </w:tr>
      <w:tr w:rsidR="00931A62">
        <w:trPr>
          <w:trHeight w:val="567"/>
        </w:trPr>
        <w:tc>
          <w:tcPr>
            <w:tcW w:w="1368" w:type="dxa"/>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tcPr>
          <w:p w:rsidR="00931A62" w:rsidRDefault="00FD3CAA">
            <w:pPr>
              <w:widowControl/>
              <w:spacing w:after="180"/>
            </w:pPr>
            <w:r>
              <w:rPr>
                <w:rFonts w:ascii="Times New Roman" w:eastAsia="標楷體" w:hAnsi="Times New Roman"/>
                <w:b/>
                <w:bCs/>
                <w:color w:val="000000"/>
                <w:sz w:val="26"/>
                <w:szCs w:val="26"/>
              </w:rPr>
              <w:t>擬　辦：</w:t>
            </w:r>
          </w:p>
        </w:tc>
        <w:tc>
          <w:tcPr>
            <w:tcW w:w="8521" w:type="dxa"/>
            <w:gridSpan w:val="2"/>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tcPr>
          <w:p w:rsidR="00931A62" w:rsidRDefault="0030408E">
            <w:pPr>
              <w:widowControl/>
              <w:spacing w:after="180"/>
            </w:pPr>
            <w:r>
              <w:rPr>
                <w:rFonts w:ascii="Times New Roman" w:eastAsia="標楷體" w:hAnsi="Times New Roman"/>
                <w:color w:val="000000"/>
                <w:sz w:val="26"/>
                <w:szCs w:val="26"/>
              </w:rPr>
              <w:t>擬經</w:t>
            </w:r>
            <w:r>
              <w:rPr>
                <w:rFonts w:ascii="Times New Roman" w:eastAsia="標楷體" w:hAnsi="Times New Roman" w:hint="eastAsia"/>
                <w:color w:val="000000"/>
                <w:sz w:val="26"/>
                <w:szCs w:val="26"/>
              </w:rPr>
              <w:t>核心會議</w:t>
            </w:r>
            <w:r w:rsidR="00FD3CAA">
              <w:rPr>
                <w:rFonts w:ascii="Times New Roman" w:eastAsia="標楷體" w:hAnsi="Times New Roman"/>
                <w:color w:val="000000"/>
                <w:sz w:val="26"/>
                <w:szCs w:val="26"/>
              </w:rPr>
              <w:t>討論通過後，提送行政會議審議</w:t>
            </w:r>
            <w:r w:rsidR="00FD3CAA">
              <w:rPr>
                <w:rFonts w:ascii="Times New Roman" w:eastAsia="標楷體" w:hAnsi="Times New Roman"/>
                <w:sz w:val="26"/>
                <w:szCs w:val="26"/>
              </w:rPr>
              <w:t>。</w:t>
            </w:r>
          </w:p>
        </w:tc>
      </w:tr>
      <w:tr w:rsidR="00931A62">
        <w:trPr>
          <w:trHeight w:val="567"/>
        </w:trPr>
        <w:tc>
          <w:tcPr>
            <w:tcW w:w="1368" w:type="dxa"/>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tcPr>
          <w:p w:rsidR="00931A62" w:rsidRDefault="00FD3CAA">
            <w:pPr>
              <w:widowControl/>
              <w:spacing w:after="180"/>
              <w:rPr>
                <w:rFonts w:ascii="Times New Roman" w:eastAsia="標楷體" w:hAnsi="Times New Roman"/>
                <w:b/>
                <w:bCs/>
                <w:color w:val="000000"/>
                <w:sz w:val="26"/>
                <w:szCs w:val="26"/>
              </w:rPr>
            </w:pPr>
            <w:r>
              <w:rPr>
                <w:rFonts w:ascii="Times New Roman" w:eastAsia="標楷體" w:hAnsi="Times New Roman"/>
                <w:b/>
                <w:bCs/>
                <w:color w:val="000000"/>
                <w:sz w:val="26"/>
                <w:szCs w:val="26"/>
              </w:rPr>
              <w:t>附</w:t>
            </w:r>
            <w:r>
              <w:rPr>
                <w:rFonts w:ascii="Times New Roman" w:eastAsia="標楷體" w:hAnsi="Times New Roman"/>
                <w:b/>
                <w:bCs/>
                <w:color w:val="000000"/>
                <w:sz w:val="26"/>
                <w:szCs w:val="26"/>
              </w:rPr>
              <w:t xml:space="preserve">  </w:t>
            </w:r>
            <w:r>
              <w:rPr>
                <w:rFonts w:ascii="Times New Roman" w:eastAsia="標楷體" w:hAnsi="Times New Roman"/>
                <w:b/>
                <w:bCs/>
                <w:color w:val="000000"/>
                <w:sz w:val="26"/>
                <w:szCs w:val="26"/>
              </w:rPr>
              <w:t>件：</w:t>
            </w:r>
          </w:p>
        </w:tc>
        <w:tc>
          <w:tcPr>
            <w:tcW w:w="8521" w:type="dxa"/>
            <w:gridSpan w:val="2"/>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tcPr>
          <w:p w:rsidR="00931A62" w:rsidRDefault="00FD3CAA">
            <w:pPr>
              <w:widowControl/>
              <w:spacing w:after="180"/>
            </w:pPr>
            <w:r>
              <w:rPr>
                <w:rFonts w:ascii="Times New Roman" w:eastAsia="標楷體" w:hAnsi="Times New Roman"/>
                <w:color w:val="000000"/>
                <w:sz w:val="26"/>
                <w:szCs w:val="26"/>
              </w:rPr>
              <w:t>文藻外語大學推廣教育學分班招生辦法</w:t>
            </w:r>
            <w:r>
              <w:rPr>
                <w:rFonts w:ascii="Times New Roman" w:eastAsia="標楷體" w:hAnsi="Times New Roman"/>
                <w:color w:val="000000"/>
                <w:sz w:val="26"/>
                <w:szCs w:val="26"/>
              </w:rPr>
              <w:t>(</w:t>
            </w:r>
            <w:r>
              <w:rPr>
                <w:rFonts w:ascii="Times New Roman" w:eastAsia="標楷體" w:hAnsi="Times New Roman"/>
                <w:bCs/>
                <w:color w:val="000000"/>
                <w:sz w:val="26"/>
                <w:szCs w:val="26"/>
              </w:rPr>
              <w:t>修正後</w:t>
            </w:r>
            <w:r>
              <w:rPr>
                <w:rFonts w:ascii="Times New Roman" w:eastAsia="標楷體" w:hAnsi="Times New Roman"/>
                <w:color w:val="000000"/>
                <w:sz w:val="26"/>
                <w:szCs w:val="26"/>
              </w:rPr>
              <w:t>辦法</w:t>
            </w:r>
            <w:r>
              <w:rPr>
                <w:rFonts w:ascii="Times New Roman" w:eastAsia="標楷體" w:hAnsi="Times New Roman"/>
                <w:bCs/>
                <w:color w:val="000000"/>
                <w:sz w:val="26"/>
                <w:szCs w:val="26"/>
              </w:rPr>
              <w:t>)(</w:t>
            </w:r>
            <w:r>
              <w:rPr>
                <w:rFonts w:ascii="Times New Roman" w:eastAsia="標楷體" w:hAnsi="Times New Roman"/>
                <w:bCs/>
                <w:color w:val="000000"/>
                <w:sz w:val="26"/>
                <w:szCs w:val="26"/>
              </w:rPr>
              <w:t>草案</w:t>
            </w:r>
            <w:r>
              <w:rPr>
                <w:rFonts w:ascii="Times New Roman" w:eastAsia="標楷體" w:hAnsi="Times New Roman"/>
                <w:bCs/>
                <w:color w:val="000000"/>
                <w:sz w:val="26"/>
                <w:szCs w:val="26"/>
              </w:rPr>
              <w:t>)</w:t>
            </w:r>
            <w:r>
              <w:rPr>
                <w:rFonts w:ascii="Times New Roman" w:eastAsia="標楷體" w:hAnsi="Times New Roman"/>
                <w:sz w:val="26"/>
                <w:szCs w:val="26"/>
              </w:rPr>
              <w:t xml:space="preserve"> </w:t>
            </w:r>
            <w:r>
              <w:rPr>
                <w:rFonts w:ascii="Times New Roman" w:eastAsia="標楷體" w:hAnsi="Times New Roman"/>
                <w:sz w:val="26"/>
                <w:szCs w:val="26"/>
              </w:rPr>
              <w:t>。</w:t>
            </w:r>
          </w:p>
        </w:tc>
      </w:tr>
      <w:tr w:rsidR="00931A62">
        <w:trPr>
          <w:trHeight w:val="567"/>
        </w:trPr>
        <w:tc>
          <w:tcPr>
            <w:tcW w:w="1368" w:type="dxa"/>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tcPr>
          <w:p w:rsidR="00931A62" w:rsidRDefault="00FD3CAA">
            <w:pPr>
              <w:widowControl/>
              <w:spacing w:after="180"/>
            </w:pPr>
            <w:r>
              <w:rPr>
                <w:rFonts w:ascii="Times New Roman" w:eastAsia="標楷體" w:hAnsi="Times New Roman"/>
                <w:b/>
                <w:bCs/>
                <w:color w:val="000000"/>
                <w:sz w:val="26"/>
                <w:szCs w:val="26"/>
              </w:rPr>
              <w:t>決　議：</w:t>
            </w:r>
          </w:p>
        </w:tc>
        <w:tc>
          <w:tcPr>
            <w:tcW w:w="8521" w:type="dxa"/>
            <w:gridSpan w:val="2"/>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tcPr>
          <w:p w:rsidR="00931A62" w:rsidRDefault="00931A62">
            <w:pPr>
              <w:widowControl/>
              <w:spacing w:after="180"/>
              <w:rPr>
                <w:rFonts w:ascii="Times New Roman" w:eastAsia="標楷體" w:hAnsi="Times New Roman"/>
                <w:b/>
                <w:bCs/>
                <w:spacing w:val="-18"/>
                <w:sz w:val="26"/>
                <w:szCs w:val="26"/>
              </w:rPr>
            </w:pPr>
          </w:p>
        </w:tc>
      </w:tr>
    </w:tbl>
    <w:p w:rsidR="00931A62" w:rsidRDefault="00931A62">
      <w:pPr>
        <w:tabs>
          <w:tab w:val="left" w:pos="602"/>
        </w:tabs>
        <w:autoSpaceDE w:val="0"/>
        <w:snapToGrid w:val="0"/>
        <w:spacing w:before="108"/>
        <w:jc w:val="right"/>
        <w:rPr>
          <w:rFonts w:ascii="Times New Roman" w:eastAsia="標楷體" w:hAnsi="Times New Roman"/>
          <w:b/>
          <w:szCs w:val="24"/>
        </w:rPr>
      </w:pPr>
    </w:p>
    <w:p w:rsidR="00931A62" w:rsidRDefault="00FD3CAA">
      <w:pPr>
        <w:snapToGrid w:val="0"/>
        <w:spacing w:before="30" w:line="240" w:lineRule="atLeast"/>
        <w:jc w:val="center"/>
      </w:pPr>
      <w:r>
        <w:rPr>
          <w:rFonts w:ascii="Times New Roman" w:eastAsia="標楷體" w:hAnsi="Times New Roman"/>
          <w:b/>
          <w:color w:val="000000"/>
          <w:sz w:val="26"/>
          <w:szCs w:val="26"/>
        </w:rPr>
        <w:t>文藻外語大學推廣教育學分班招生辦法</w:t>
      </w:r>
      <w:r>
        <w:rPr>
          <w:rFonts w:ascii="Times New Roman" w:eastAsia="標楷體" w:hAnsi="Times New Roman"/>
          <w:b/>
          <w:sz w:val="26"/>
          <w:szCs w:val="26"/>
        </w:rPr>
        <w:t>【部分條文修正草案對照表】</w:t>
      </w:r>
    </w:p>
    <w:tbl>
      <w:tblPr>
        <w:tblW w:w="9835" w:type="dxa"/>
        <w:jc w:val="center"/>
        <w:tblCellMar>
          <w:left w:w="10" w:type="dxa"/>
          <w:right w:w="10" w:type="dxa"/>
        </w:tblCellMar>
        <w:tblLook w:val="04A0" w:firstRow="1" w:lastRow="0" w:firstColumn="1" w:lastColumn="0" w:noHBand="0" w:noVBand="1"/>
      </w:tblPr>
      <w:tblGrid>
        <w:gridCol w:w="3892"/>
        <w:gridCol w:w="3969"/>
        <w:gridCol w:w="1974"/>
      </w:tblGrid>
      <w:tr w:rsidR="00931A62">
        <w:trPr>
          <w:trHeight w:val="165"/>
          <w:tblHeader/>
          <w:jc w:val="center"/>
        </w:trPr>
        <w:tc>
          <w:tcPr>
            <w:tcW w:w="389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931A62" w:rsidRDefault="00FD3CAA">
            <w:pPr>
              <w:snapToGrid w:val="0"/>
              <w:jc w:val="center"/>
              <w:rPr>
                <w:rFonts w:ascii="Times New Roman" w:eastAsia="標楷體" w:hAnsi="Times New Roman"/>
                <w:color w:val="0D0D0D"/>
                <w:szCs w:val="24"/>
              </w:rPr>
            </w:pPr>
            <w:r>
              <w:rPr>
                <w:rFonts w:ascii="Times New Roman" w:eastAsia="標楷體" w:hAnsi="Times New Roman"/>
                <w:color w:val="0D0D0D"/>
                <w:szCs w:val="24"/>
              </w:rPr>
              <w:t>修正條文</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931A62" w:rsidRDefault="00FD3CAA">
            <w:pPr>
              <w:snapToGrid w:val="0"/>
              <w:jc w:val="center"/>
              <w:rPr>
                <w:rFonts w:ascii="Times New Roman" w:eastAsia="標楷體" w:hAnsi="Times New Roman"/>
                <w:color w:val="0D0D0D"/>
                <w:szCs w:val="24"/>
              </w:rPr>
            </w:pPr>
            <w:r>
              <w:rPr>
                <w:rFonts w:ascii="Times New Roman" w:eastAsia="標楷體" w:hAnsi="Times New Roman"/>
                <w:color w:val="0D0D0D"/>
                <w:szCs w:val="24"/>
              </w:rPr>
              <w:t>現行條文</w:t>
            </w:r>
          </w:p>
        </w:tc>
        <w:tc>
          <w:tcPr>
            <w:tcW w:w="197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931A62" w:rsidRDefault="00FD3CAA">
            <w:pPr>
              <w:snapToGrid w:val="0"/>
              <w:jc w:val="center"/>
              <w:rPr>
                <w:rFonts w:ascii="Times New Roman" w:eastAsia="標楷體" w:hAnsi="Times New Roman"/>
                <w:color w:val="0D0D0D"/>
                <w:szCs w:val="24"/>
              </w:rPr>
            </w:pPr>
            <w:r>
              <w:rPr>
                <w:rFonts w:ascii="Times New Roman" w:eastAsia="標楷體" w:hAnsi="Times New Roman"/>
                <w:color w:val="0D0D0D"/>
                <w:szCs w:val="24"/>
              </w:rPr>
              <w:t>說明</w:t>
            </w:r>
          </w:p>
        </w:tc>
      </w:tr>
      <w:tr w:rsidR="00931A62">
        <w:trPr>
          <w:trHeight w:val="567"/>
          <w:jc w:val="center"/>
        </w:trPr>
        <w:tc>
          <w:tcPr>
            <w:tcW w:w="38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1A62" w:rsidRDefault="00FD3CAA">
            <w:pPr>
              <w:snapToGrid w:val="0"/>
              <w:spacing w:after="180"/>
              <w:rPr>
                <w:rFonts w:ascii="Times New Roman" w:eastAsia="標楷體" w:hAnsi="Times New Roman"/>
                <w:color w:val="0D0D0D"/>
                <w:szCs w:val="24"/>
              </w:rPr>
            </w:pPr>
            <w:r>
              <w:rPr>
                <w:rFonts w:ascii="Times New Roman" w:eastAsia="標楷體" w:hAnsi="Times New Roman"/>
                <w:color w:val="0D0D0D"/>
                <w:szCs w:val="24"/>
              </w:rPr>
              <w:t>第三條</w:t>
            </w:r>
          </w:p>
          <w:p w:rsidR="00931A62" w:rsidRDefault="00FD3CAA">
            <w:pPr>
              <w:spacing w:before="180"/>
            </w:pPr>
            <w:r>
              <w:rPr>
                <w:rFonts w:ascii="Times New Roman" w:eastAsia="標楷體" w:hAnsi="Times New Roman"/>
                <w:color w:val="0D0D0D"/>
                <w:szCs w:val="24"/>
              </w:rPr>
              <w:t>招生</w:t>
            </w:r>
            <w:r>
              <w:rPr>
                <w:rFonts w:ascii="Times New Roman" w:eastAsia="標楷體" w:hAnsi="Times New Roman"/>
                <w:b/>
                <w:bCs/>
                <w:color w:val="0D0D0D"/>
                <w:szCs w:val="24"/>
                <w:u w:val="single"/>
              </w:rPr>
              <w:t>類別</w:t>
            </w:r>
            <w:r>
              <w:rPr>
                <w:rFonts w:ascii="Times New Roman" w:eastAsia="標楷體" w:hAnsi="Times New Roman"/>
                <w:b/>
                <w:bCs/>
                <w:color w:val="0D0D0D"/>
                <w:szCs w:val="24"/>
                <w:u w:val="single"/>
              </w:rPr>
              <w:t>:</w:t>
            </w:r>
            <w:r>
              <w:rPr>
                <w:rFonts w:ascii="Times New Roman" w:eastAsia="標楷體" w:hAnsi="Times New Roman"/>
                <w:b/>
                <w:bCs/>
                <w:color w:val="0D0D0D"/>
                <w:szCs w:val="24"/>
                <w:u w:val="single"/>
              </w:rPr>
              <w:t>學士及碩士程度學分班</w:t>
            </w:r>
            <w:r>
              <w:rPr>
                <w:rFonts w:ascii="Times New Roman" w:eastAsia="標楷體" w:hAnsi="Times New Roman"/>
                <w:color w:val="0D0D0D"/>
                <w:szCs w:val="24"/>
              </w:rPr>
              <w:t>。</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1A62" w:rsidRDefault="00FD3CAA">
            <w:pPr>
              <w:snapToGrid w:val="0"/>
              <w:spacing w:after="180"/>
              <w:rPr>
                <w:rFonts w:ascii="Times New Roman" w:eastAsia="標楷體" w:hAnsi="Times New Roman"/>
                <w:color w:val="0D0D0D"/>
                <w:szCs w:val="24"/>
              </w:rPr>
            </w:pPr>
            <w:r>
              <w:rPr>
                <w:rFonts w:ascii="Times New Roman" w:eastAsia="標楷體" w:hAnsi="Times New Roman"/>
                <w:color w:val="0D0D0D"/>
                <w:szCs w:val="24"/>
              </w:rPr>
              <w:t>第三條</w:t>
            </w:r>
          </w:p>
          <w:p w:rsidR="00931A62" w:rsidRDefault="00FD3CAA">
            <w:pPr>
              <w:spacing w:before="180"/>
            </w:pPr>
            <w:r>
              <w:rPr>
                <w:rFonts w:ascii="Times New Roman" w:eastAsia="標楷體" w:hAnsi="Times New Roman"/>
                <w:color w:val="0D0D0D"/>
                <w:szCs w:val="24"/>
              </w:rPr>
              <w:t>招生班別</w:t>
            </w:r>
            <w:r>
              <w:rPr>
                <w:rFonts w:ascii="Times New Roman" w:eastAsia="標楷體" w:hAnsi="Times New Roman"/>
                <w:color w:val="0D0D0D"/>
                <w:szCs w:val="24"/>
              </w:rPr>
              <w:t>:</w:t>
            </w:r>
            <w:r>
              <w:rPr>
                <w:rFonts w:ascii="Times New Roman" w:eastAsia="標楷體" w:hAnsi="Times New Roman"/>
                <w:b/>
                <w:bCs/>
                <w:color w:val="0D0D0D"/>
                <w:szCs w:val="24"/>
                <w:u w:val="single"/>
              </w:rPr>
              <w:t>研究所學分班、二技、四技學分班。</w:t>
            </w:r>
          </w:p>
        </w:tc>
        <w:tc>
          <w:tcPr>
            <w:tcW w:w="1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1A62" w:rsidRDefault="00FD3CAA">
            <w:pPr>
              <w:spacing w:after="180"/>
              <w:rPr>
                <w:rFonts w:ascii="Times New Roman" w:eastAsia="標楷體" w:hAnsi="Times New Roman"/>
                <w:color w:val="0D0D0D"/>
                <w:kern w:val="0"/>
                <w:szCs w:val="24"/>
              </w:rPr>
            </w:pPr>
            <w:r>
              <w:rPr>
                <w:rFonts w:ascii="Times New Roman" w:eastAsia="標楷體" w:hAnsi="Times New Roman"/>
                <w:color w:val="0D0D0D"/>
                <w:kern w:val="0"/>
                <w:szCs w:val="24"/>
              </w:rPr>
              <w:t>修正為招生類別</w:t>
            </w:r>
          </w:p>
        </w:tc>
      </w:tr>
      <w:tr w:rsidR="00931A62">
        <w:trPr>
          <w:trHeight w:val="2113"/>
          <w:jc w:val="center"/>
        </w:trPr>
        <w:tc>
          <w:tcPr>
            <w:tcW w:w="38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1A62" w:rsidRDefault="00FD3CAA">
            <w:pPr>
              <w:snapToGrid w:val="0"/>
              <w:spacing w:before="180" w:after="180"/>
              <w:rPr>
                <w:rFonts w:ascii="Times New Roman" w:eastAsia="標楷體" w:hAnsi="Times New Roman"/>
                <w:color w:val="0D0D0D"/>
                <w:szCs w:val="24"/>
              </w:rPr>
            </w:pPr>
            <w:r>
              <w:rPr>
                <w:rFonts w:ascii="Times New Roman" w:eastAsia="標楷體" w:hAnsi="Times New Roman"/>
                <w:color w:val="0D0D0D"/>
                <w:szCs w:val="24"/>
              </w:rPr>
              <w:t>第四條</w:t>
            </w:r>
          </w:p>
          <w:p w:rsidR="00931A62" w:rsidRDefault="00FD3CAA">
            <w:pPr>
              <w:snapToGrid w:val="0"/>
              <w:spacing w:before="180" w:after="180"/>
              <w:jc w:val="both"/>
              <w:rPr>
                <w:rFonts w:ascii="Times New Roman" w:eastAsia="標楷體" w:hAnsi="Times New Roman"/>
                <w:color w:val="0D0D0D"/>
                <w:szCs w:val="24"/>
              </w:rPr>
            </w:pPr>
            <w:r>
              <w:rPr>
                <w:rFonts w:ascii="Times New Roman" w:eastAsia="標楷體" w:hAnsi="Times New Roman"/>
                <w:color w:val="0D0D0D"/>
                <w:szCs w:val="24"/>
              </w:rPr>
              <w:t>招生對象</w:t>
            </w:r>
            <w:r>
              <w:rPr>
                <w:rFonts w:ascii="Times New Roman" w:eastAsia="標楷體" w:hAnsi="Times New Roman"/>
                <w:color w:val="0D0D0D"/>
                <w:szCs w:val="24"/>
              </w:rPr>
              <w:t xml:space="preserve">: </w:t>
            </w:r>
          </w:p>
          <w:p w:rsidR="00931A62" w:rsidRDefault="00FD3CAA" w:rsidP="00414E35">
            <w:pPr>
              <w:numPr>
                <w:ilvl w:val="0"/>
                <w:numId w:val="16"/>
              </w:numPr>
              <w:snapToGrid w:val="0"/>
              <w:spacing w:before="180" w:after="180"/>
              <w:jc w:val="both"/>
              <w:rPr>
                <w:rFonts w:ascii="Times New Roman" w:eastAsia="標楷體" w:hAnsi="Times New Roman"/>
                <w:color w:val="0D0D0D"/>
                <w:szCs w:val="24"/>
              </w:rPr>
            </w:pPr>
            <w:r>
              <w:rPr>
                <w:rFonts w:ascii="Times New Roman" w:eastAsia="標楷體" w:hAnsi="Times New Roman"/>
                <w:color w:val="0D0D0D"/>
                <w:szCs w:val="24"/>
              </w:rPr>
              <w:t>修習碩士程度學分班者，應具備報考大學碩士班之資格。</w:t>
            </w:r>
            <w:r>
              <w:rPr>
                <w:rFonts w:ascii="Times New Roman" w:eastAsia="標楷體" w:hAnsi="Times New Roman"/>
                <w:color w:val="0D0D0D"/>
                <w:szCs w:val="24"/>
              </w:rPr>
              <w:br/>
            </w:r>
          </w:p>
          <w:p w:rsidR="00931A62" w:rsidRDefault="00FD3CAA" w:rsidP="00414E35">
            <w:pPr>
              <w:numPr>
                <w:ilvl w:val="0"/>
                <w:numId w:val="16"/>
              </w:numPr>
              <w:snapToGrid w:val="0"/>
              <w:spacing w:before="180" w:after="180"/>
              <w:jc w:val="both"/>
            </w:pPr>
            <w:r>
              <w:rPr>
                <w:rFonts w:ascii="Times New Roman" w:eastAsia="標楷體" w:hAnsi="Times New Roman"/>
                <w:color w:val="0D0D0D"/>
                <w:szCs w:val="24"/>
              </w:rPr>
              <w:t>修習學士程度</w:t>
            </w:r>
            <w:r>
              <w:rPr>
                <w:rFonts w:ascii="Times New Roman" w:eastAsia="標楷體" w:hAnsi="Times New Roman"/>
                <w:b/>
                <w:color w:val="0D0D0D"/>
                <w:szCs w:val="24"/>
                <w:u w:val="single"/>
              </w:rPr>
              <w:t>學分班者</w:t>
            </w:r>
            <w:r>
              <w:rPr>
                <w:rFonts w:ascii="Times New Roman" w:eastAsia="標楷體" w:hAnsi="Times New Roman"/>
                <w:color w:val="0D0D0D"/>
                <w:szCs w:val="24"/>
              </w:rPr>
              <w:t>，應具備下列要件之一</w:t>
            </w:r>
            <w:r>
              <w:rPr>
                <w:rFonts w:ascii="Times New Roman" w:eastAsia="標楷體" w:hAnsi="Times New Roman"/>
                <w:color w:val="0D0D0D"/>
                <w:szCs w:val="24"/>
              </w:rPr>
              <w:t>:</w:t>
            </w:r>
          </w:p>
          <w:p w:rsidR="00931A62" w:rsidRDefault="00FD3CAA" w:rsidP="00414E35">
            <w:pPr>
              <w:numPr>
                <w:ilvl w:val="0"/>
                <w:numId w:val="17"/>
              </w:numPr>
              <w:spacing w:before="180" w:after="180"/>
              <w:ind w:left="1019" w:hanging="532"/>
              <w:rPr>
                <w:rFonts w:ascii="Times New Roman" w:eastAsia="標楷體" w:hAnsi="Times New Roman"/>
                <w:color w:val="0D0D0D"/>
                <w:szCs w:val="24"/>
              </w:rPr>
            </w:pPr>
            <w:r>
              <w:rPr>
                <w:rFonts w:ascii="Times New Roman" w:eastAsia="標楷體" w:hAnsi="Times New Roman"/>
                <w:color w:val="0D0D0D"/>
                <w:szCs w:val="24"/>
              </w:rPr>
              <w:t>十八歲以上。</w:t>
            </w:r>
          </w:p>
          <w:p w:rsidR="00931A62" w:rsidRDefault="00FD3CAA" w:rsidP="00414E35">
            <w:pPr>
              <w:numPr>
                <w:ilvl w:val="0"/>
                <w:numId w:val="17"/>
              </w:numPr>
              <w:spacing w:before="180" w:after="180"/>
              <w:ind w:left="1019" w:hanging="532"/>
            </w:pPr>
            <w:r>
              <w:rPr>
                <w:rFonts w:ascii="Times New Roman" w:eastAsia="標楷體" w:hAnsi="Times New Roman"/>
                <w:color w:val="0D0D0D"/>
                <w:szCs w:val="24"/>
              </w:rPr>
              <w:t>未滿十八歲者，應分別具備報考</w:t>
            </w:r>
            <w:r>
              <w:rPr>
                <w:rFonts w:ascii="Times New Roman" w:eastAsia="標楷體" w:hAnsi="Times New Roman"/>
                <w:b/>
                <w:bCs/>
                <w:color w:val="0D0D0D"/>
                <w:szCs w:val="24"/>
                <w:u w:val="single"/>
              </w:rPr>
              <w:t>大學之資格</w:t>
            </w:r>
            <w:r>
              <w:rPr>
                <w:rFonts w:ascii="Times New Roman" w:eastAsia="標楷體" w:hAnsi="Times New Roman"/>
                <w:color w:val="0D0D0D"/>
                <w:szCs w:val="24"/>
              </w:rPr>
              <w:t>。</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1A62" w:rsidRDefault="00FD3CAA">
            <w:pPr>
              <w:snapToGrid w:val="0"/>
              <w:spacing w:before="180" w:after="180"/>
              <w:rPr>
                <w:rFonts w:ascii="Times New Roman" w:eastAsia="標楷體" w:hAnsi="Times New Roman"/>
                <w:color w:val="0D0D0D"/>
                <w:szCs w:val="24"/>
              </w:rPr>
            </w:pPr>
            <w:r>
              <w:rPr>
                <w:rFonts w:ascii="Times New Roman" w:eastAsia="標楷體" w:hAnsi="Times New Roman"/>
                <w:color w:val="0D0D0D"/>
                <w:szCs w:val="24"/>
              </w:rPr>
              <w:t>第四條</w:t>
            </w:r>
          </w:p>
          <w:p w:rsidR="00931A62" w:rsidRDefault="00FD3CAA">
            <w:pPr>
              <w:snapToGrid w:val="0"/>
              <w:spacing w:before="180" w:after="180"/>
              <w:rPr>
                <w:rFonts w:ascii="Times New Roman" w:eastAsia="標楷體" w:hAnsi="Times New Roman"/>
                <w:color w:val="0D0D0D"/>
                <w:szCs w:val="24"/>
              </w:rPr>
            </w:pPr>
            <w:r>
              <w:rPr>
                <w:rFonts w:ascii="Times New Roman" w:eastAsia="標楷體" w:hAnsi="Times New Roman"/>
                <w:color w:val="0D0D0D"/>
                <w:szCs w:val="24"/>
              </w:rPr>
              <w:t>招生對象</w:t>
            </w:r>
            <w:r>
              <w:rPr>
                <w:rFonts w:ascii="Times New Roman" w:eastAsia="標楷體" w:hAnsi="Times New Roman"/>
                <w:color w:val="0D0D0D"/>
                <w:szCs w:val="24"/>
              </w:rPr>
              <w:t xml:space="preserve">:  </w:t>
            </w:r>
          </w:p>
          <w:p w:rsidR="00931A62" w:rsidRDefault="00FD3CAA" w:rsidP="00414E35">
            <w:pPr>
              <w:numPr>
                <w:ilvl w:val="0"/>
                <w:numId w:val="18"/>
              </w:numPr>
              <w:spacing w:before="180" w:after="180"/>
              <w:ind w:left="598" w:hanging="568"/>
              <w:jc w:val="both"/>
              <w:rPr>
                <w:rFonts w:ascii="Times New Roman" w:eastAsia="標楷體" w:hAnsi="Times New Roman"/>
                <w:color w:val="0D0D0D"/>
                <w:szCs w:val="24"/>
              </w:rPr>
            </w:pPr>
            <w:r>
              <w:rPr>
                <w:rFonts w:ascii="Times New Roman" w:eastAsia="標楷體" w:hAnsi="Times New Roman"/>
                <w:color w:val="0D0D0D"/>
                <w:szCs w:val="24"/>
              </w:rPr>
              <w:t>修習碩士程度學分班者，應具備報考大學碩士班之資格。</w:t>
            </w:r>
          </w:p>
          <w:p w:rsidR="00931A62" w:rsidRDefault="00FD3CAA" w:rsidP="00414E35">
            <w:pPr>
              <w:numPr>
                <w:ilvl w:val="0"/>
                <w:numId w:val="18"/>
              </w:numPr>
              <w:spacing w:before="180" w:after="180"/>
              <w:ind w:left="486" w:hanging="484"/>
            </w:pPr>
            <w:r>
              <w:rPr>
                <w:rFonts w:ascii="Times New Roman" w:eastAsia="標楷體" w:hAnsi="Times New Roman"/>
                <w:color w:val="0D0D0D"/>
                <w:szCs w:val="24"/>
              </w:rPr>
              <w:t>修習學士程度</w:t>
            </w:r>
            <w:r>
              <w:rPr>
                <w:rFonts w:ascii="Times New Roman" w:eastAsia="標楷體" w:hAnsi="Times New Roman"/>
                <w:b/>
                <w:color w:val="0D0D0D"/>
                <w:szCs w:val="24"/>
                <w:u w:val="single"/>
              </w:rPr>
              <w:t>及副學士程度學分班者</w:t>
            </w:r>
            <w:r>
              <w:rPr>
                <w:rFonts w:ascii="Times New Roman" w:eastAsia="標楷體" w:hAnsi="Times New Roman"/>
                <w:color w:val="0D0D0D"/>
                <w:szCs w:val="24"/>
              </w:rPr>
              <w:t>，應具備下列要件之一</w:t>
            </w:r>
            <w:r>
              <w:rPr>
                <w:rFonts w:ascii="Times New Roman" w:eastAsia="標楷體" w:hAnsi="Times New Roman"/>
                <w:color w:val="0D0D0D"/>
                <w:szCs w:val="24"/>
              </w:rPr>
              <w:t>:</w:t>
            </w:r>
          </w:p>
          <w:p w:rsidR="00931A62" w:rsidRDefault="00FD3CAA" w:rsidP="00414E35">
            <w:pPr>
              <w:numPr>
                <w:ilvl w:val="0"/>
                <w:numId w:val="19"/>
              </w:numPr>
              <w:spacing w:before="180" w:after="180"/>
              <w:ind w:left="1098" w:hanging="567"/>
              <w:rPr>
                <w:rFonts w:ascii="Times New Roman" w:eastAsia="標楷體" w:hAnsi="Times New Roman"/>
                <w:color w:val="0D0D0D"/>
                <w:szCs w:val="24"/>
              </w:rPr>
            </w:pPr>
            <w:r>
              <w:rPr>
                <w:rFonts w:ascii="Times New Roman" w:eastAsia="標楷體" w:hAnsi="Times New Roman"/>
                <w:color w:val="0D0D0D"/>
                <w:szCs w:val="24"/>
              </w:rPr>
              <w:t>十八歲以上。</w:t>
            </w:r>
          </w:p>
          <w:p w:rsidR="00931A62" w:rsidRDefault="00FD3CAA" w:rsidP="00414E35">
            <w:pPr>
              <w:numPr>
                <w:ilvl w:val="0"/>
                <w:numId w:val="19"/>
              </w:numPr>
              <w:spacing w:before="180" w:after="180"/>
              <w:ind w:left="1098" w:hanging="567"/>
            </w:pPr>
            <w:r>
              <w:rPr>
                <w:rFonts w:ascii="Times New Roman" w:eastAsia="標楷體" w:hAnsi="Times New Roman"/>
                <w:color w:val="0D0D0D"/>
                <w:szCs w:val="24"/>
              </w:rPr>
              <w:t>未滿十八歲者，應分別具備報考</w:t>
            </w:r>
            <w:r>
              <w:rPr>
                <w:rFonts w:ascii="Times New Roman" w:eastAsia="標楷體" w:hAnsi="Times New Roman"/>
                <w:b/>
                <w:color w:val="0D0D0D"/>
                <w:szCs w:val="24"/>
                <w:u w:val="single"/>
              </w:rPr>
              <w:t>專科學校及大學之資格</w:t>
            </w:r>
            <w:r>
              <w:rPr>
                <w:rFonts w:ascii="Times New Roman" w:eastAsia="標楷體" w:hAnsi="Times New Roman"/>
                <w:color w:val="0D0D0D"/>
                <w:szCs w:val="24"/>
              </w:rPr>
              <w:t>。</w:t>
            </w:r>
          </w:p>
        </w:tc>
        <w:tc>
          <w:tcPr>
            <w:tcW w:w="1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1A62" w:rsidRDefault="00931A62">
            <w:pPr>
              <w:snapToGrid w:val="0"/>
              <w:spacing w:after="180"/>
              <w:jc w:val="both"/>
              <w:rPr>
                <w:rFonts w:ascii="Times New Roman" w:eastAsia="標楷體" w:hAnsi="Times New Roman"/>
                <w:color w:val="0D0D0D"/>
                <w:kern w:val="0"/>
                <w:szCs w:val="24"/>
              </w:rPr>
            </w:pPr>
          </w:p>
          <w:p w:rsidR="00931A62" w:rsidRDefault="00931A62">
            <w:pPr>
              <w:snapToGrid w:val="0"/>
              <w:spacing w:after="180"/>
              <w:jc w:val="both"/>
              <w:rPr>
                <w:rFonts w:ascii="Times New Roman" w:eastAsia="標楷體" w:hAnsi="Times New Roman"/>
                <w:color w:val="0D0D0D"/>
                <w:kern w:val="0"/>
                <w:szCs w:val="24"/>
              </w:rPr>
            </w:pPr>
          </w:p>
          <w:p w:rsidR="00931A62" w:rsidRDefault="00FD3CAA">
            <w:pPr>
              <w:snapToGrid w:val="0"/>
              <w:spacing w:after="180"/>
              <w:jc w:val="both"/>
            </w:pPr>
            <w:r>
              <w:rPr>
                <w:rFonts w:ascii="Times New Roman" w:eastAsia="標楷體" w:hAnsi="Times New Roman"/>
                <w:color w:val="0D0D0D"/>
                <w:kern w:val="0"/>
                <w:szCs w:val="24"/>
              </w:rPr>
              <w:t>目前未開放專科學制學分班</w:t>
            </w:r>
          </w:p>
        </w:tc>
      </w:tr>
      <w:tr w:rsidR="00931A62">
        <w:trPr>
          <w:trHeight w:val="567"/>
          <w:jc w:val="center"/>
        </w:trPr>
        <w:tc>
          <w:tcPr>
            <w:tcW w:w="38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1A62" w:rsidRDefault="00FD3CAA">
            <w:pPr>
              <w:snapToGrid w:val="0"/>
              <w:spacing w:after="180"/>
              <w:rPr>
                <w:rFonts w:ascii="Times New Roman" w:eastAsia="標楷體" w:hAnsi="Times New Roman"/>
                <w:color w:val="0D0D0D"/>
                <w:szCs w:val="24"/>
              </w:rPr>
            </w:pPr>
            <w:r>
              <w:rPr>
                <w:rFonts w:ascii="Times New Roman" w:eastAsia="標楷體" w:hAnsi="Times New Roman"/>
                <w:color w:val="0D0D0D"/>
                <w:szCs w:val="24"/>
              </w:rPr>
              <w:t>第五條</w:t>
            </w:r>
          </w:p>
          <w:p w:rsidR="00931A62" w:rsidRDefault="00FD3CAA">
            <w:pPr>
              <w:spacing w:before="180"/>
            </w:pPr>
            <w:r>
              <w:rPr>
                <w:rFonts w:ascii="Times New Roman" w:eastAsia="標楷體" w:hAnsi="Times New Roman"/>
                <w:b/>
                <w:color w:val="0D0D0D"/>
                <w:szCs w:val="24"/>
                <w:u w:val="single"/>
              </w:rPr>
              <w:t>推廣部</w:t>
            </w:r>
            <w:r>
              <w:rPr>
                <w:rFonts w:ascii="Times New Roman" w:eastAsia="標楷體" w:hAnsi="Times New Roman"/>
                <w:color w:val="0D0D0D"/>
                <w:szCs w:val="24"/>
              </w:rPr>
              <w:t>每學年度所開設學分班課程均須經</w:t>
            </w:r>
            <w:r>
              <w:rPr>
                <w:rFonts w:ascii="Times New Roman" w:eastAsia="標楷體" w:hAnsi="Times New Roman"/>
                <w:b/>
                <w:color w:val="0D0D0D"/>
                <w:szCs w:val="24"/>
                <w:u w:val="single"/>
              </w:rPr>
              <w:t>推廣教育審查委員會</w:t>
            </w:r>
            <w:r>
              <w:rPr>
                <w:rFonts w:ascii="Times New Roman" w:eastAsia="標楷體" w:hAnsi="Times New Roman"/>
                <w:color w:val="0D0D0D"/>
                <w:szCs w:val="24"/>
              </w:rPr>
              <w:t>會議審議通過。</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1A62" w:rsidRDefault="00FD3CAA">
            <w:pPr>
              <w:snapToGrid w:val="0"/>
              <w:spacing w:before="120" w:after="180"/>
              <w:rPr>
                <w:rFonts w:ascii="Times New Roman" w:eastAsia="標楷體" w:hAnsi="Times New Roman"/>
                <w:color w:val="0D0D0D"/>
                <w:szCs w:val="24"/>
              </w:rPr>
            </w:pPr>
            <w:r>
              <w:rPr>
                <w:rFonts w:ascii="Times New Roman" w:eastAsia="標楷體" w:hAnsi="Times New Roman"/>
                <w:color w:val="0D0D0D"/>
                <w:szCs w:val="24"/>
              </w:rPr>
              <w:t>第五條</w:t>
            </w:r>
          </w:p>
          <w:p w:rsidR="00931A62" w:rsidRDefault="00FD3CAA">
            <w:pPr>
              <w:snapToGrid w:val="0"/>
              <w:spacing w:before="120" w:after="180"/>
            </w:pPr>
            <w:r>
              <w:rPr>
                <w:rFonts w:ascii="Times New Roman" w:eastAsia="標楷體" w:hAnsi="Times New Roman"/>
                <w:b/>
                <w:color w:val="0D0D0D"/>
                <w:szCs w:val="24"/>
                <w:u w:val="single"/>
              </w:rPr>
              <w:t>推廣教育中心</w:t>
            </w:r>
            <w:r>
              <w:rPr>
                <w:rFonts w:ascii="Times New Roman" w:eastAsia="標楷體" w:hAnsi="Times New Roman"/>
                <w:color w:val="0D0D0D"/>
                <w:szCs w:val="24"/>
              </w:rPr>
              <w:t>每學年度所開設學分班課程均須經</w:t>
            </w:r>
            <w:r>
              <w:rPr>
                <w:rFonts w:ascii="Times New Roman" w:eastAsia="標楷體" w:hAnsi="Times New Roman"/>
                <w:b/>
                <w:bCs/>
                <w:color w:val="0D0D0D"/>
                <w:szCs w:val="24"/>
                <w:u w:val="single"/>
              </w:rPr>
              <w:t>本校</w:t>
            </w:r>
            <w:r>
              <w:rPr>
                <w:rFonts w:ascii="Times New Roman" w:eastAsia="標楷體" w:hAnsi="Times New Roman"/>
                <w:b/>
                <w:color w:val="0D0D0D"/>
                <w:szCs w:val="24"/>
                <w:u w:val="single"/>
              </w:rPr>
              <w:t>研究發展委員會</w:t>
            </w:r>
            <w:r>
              <w:rPr>
                <w:rFonts w:ascii="Times New Roman" w:eastAsia="標楷體" w:hAnsi="Times New Roman"/>
                <w:color w:val="0D0D0D"/>
                <w:szCs w:val="24"/>
              </w:rPr>
              <w:t>會議審議通過。</w:t>
            </w:r>
          </w:p>
        </w:tc>
        <w:tc>
          <w:tcPr>
            <w:tcW w:w="1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1A62" w:rsidRDefault="00FD3CAA">
            <w:pPr>
              <w:spacing w:before="120" w:after="180"/>
              <w:jc w:val="both"/>
              <w:rPr>
                <w:rFonts w:ascii="Times New Roman" w:eastAsia="標楷體" w:hAnsi="Times New Roman"/>
                <w:color w:val="0D0D0D"/>
                <w:kern w:val="0"/>
                <w:szCs w:val="24"/>
              </w:rPr>
            </w:pPr>
            <w:r>
              <w:rPr>
                <w:rFonts w:ascii="Times New Roman" w:eastAsia="標楷體" w:hAnsi="Times New Roman"/>
                <w:color w:val="0D0D0D"/>
                <w:kern w:val="0"/>
                <w:szCs w:val="24"/>
              </w:rPr>
              <w:t>因應組織調整，修正單位名稱及會議審議單位</w:t>
            </w:r>
          </w:p>
        </w:tc>
      </w:tr>
      <w:tr w:rsidR="00931A62">
        <w:trPr>
          <w:trHeight w:val="424"/>
          <w:jc w:val="center"/>
        </w:trPr>
        <w:tc>
          <w:tcPr>
            <w:tcW w:w="38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1A62" w:rsidRDefault="00FD3CAA">
            <w:pPr>
              <w:snapToGrid w:val="0"/>
              <w:spacing w:before="120"/>
              <w:rPr>
                <w:rFonts w:ascii="Times New Roman" w:eastAsia="標楷體" w:hAnsi="Times New Roman"/>
                <w:color w:val="0D0D0D"/>
                <w:szCs w:val="24"/>
              </w:rPr>
            </w:pPr>
            <w:r>
              <w:rPr>
                <w:rFonts w:ascii="Times New Roman" w:eastAsia="標楷體" w:hAnsi="Times New Roman"/>
                <w:color w:val="0D0D0D"/>
                <w:szCs w:val="24"/>
              </w:rPr>
              <w:lastRenderedPageBreak/>
              <w:t>第八條</w:t>
            </w:r>
          </w:p>
          <w:p w:rsidR="00931A62" w:rsidRDefault="00FD3CAA">
            <w:pPr>
              <w:snapToGrid w:val="0"/>
            </w:pPr>
            <w:r>
              <w:rPr>
                <w:rFonts w:ascii="Times New Roman" w:eastAsia="標楷體" w:hAnsi="Times New Roman"/>
                <w:color w:val="0D0D0D"/>
                <w:szCs w:val="24"/>
              </w:rPr>
              <w:t>招生人數</w:t>
            </w:r>
            <w:r>
              <w:rPr>
                <w:rFonts w:ascii="Times New Roman" w:eastAsia="標楷體" w:hAnsi="Times New Roman"/>
                <w:color w:val="0D0D0D"/>
                <w:szCs w:val="24"/>
              </w:rPr>
              <w:t>:</w:t>
            </w:r>
            <w:r>
              <w:rPr>
                <w:rFonts w:ascii="Times New Roman" w:eastAsia="標楷體" w:hAnsi="Times New Roman"/>
                <w:color w:val="0D0D0D"/>
                <w:szCs w:val="24"/>
              </w:rPr>
              <w:t>推廣教育學分班，以專班方式辦理者，每班不得超過六十人；隨一般</w:t>
            </w:r>
            <w:r>
              <w:rPr>
                <w:rFonts w:ascii="Times New Roman" w:eastAsia="標楷體" w:hAnsi="Times New Roman"/>
                <w:b/>
                <w:bCs/>
                <w:color w:val="0D0D0D"/>
                <w:szCs w:val="24"/>
                <w:u w:val="single"/>
              </w:rPr>
              <w:t>系</w:t>
            </w:r>
            <w:r>
              <w:rPr>
                <w:rFonts w:ascii="Times New Roman" w:eastAsia="標楷體" w:hAnsi="Times New Roman"/>
                <w:b/>
                <w:bCs/>
                <w:color w:val="0D0D0D"/>
                <w:szCs w:val="24"/>
                <w:u w:val="single"/>
              </w:rPr>
              <w:t>(</w:t>
            </w:r>
            <w:r>
              <w:rPr>
                <w:rFonts w:ascii="Times New Roman" w:eastAsia="標楷體" w:hAnsi="Times New Roman"/>
                <w:b/>
                <w:bCs/>
                <w:color w:val="0D0D0D"/>
                <w:szCs w:val="24"/>
                <w:u w:val="single"/>
              </w:rPr>
              <w:t>所</w:t>
            </w:r>
            <w:r>
              <w:rPr>
                <w:rFonts w:ascii="Times New Roman" w:eastAsia="標楷體" w:hAnsi="Times New Roman"/>
                <w:b/>
                <w:bCs/>
                <w:color w:val="0D0D0D"/>
                <w:szCs w:val="24"/>
                <w:u w:val="single"/>
              </w:rPr>
              <w:t>)</w:t>
            </w:r>
            <w:r>
              <w:rPr>
                <w:rFonts w:ascii="Times New Roman" w:eastAsia="標楷體" w:hAnsi="Times New Roman"/>
                <w:b/>
                <w:bCs/>
                <w:color w:val="0D0D0D"/>
                <w:szCs w:val="24"/>
                <w:u w:val="single"/>
              </w:rPr>
              <w:t>、中心</w:t>
            </w:r>
            <w:r>
              <w:rPr>
                <w:rFonts w:ascii="Times New Roman" w:eastAsia="標楷體" w:hAnsi="Times New Roman"/>
                <w:color w:val="0D0D0D"/>
                <w:szCs w:val="24"/>
              </w:rPr>
              <w:t>附讀者，其隨班附讀人數，依下列規定</w:t>
            </w:r>
            <w:r>
              <w:rPr>
                <w:rFonts w:ascii="Times New Roman" w:eastAsia="標楷體" w:hAnsi="Times New Roman"/>
                <w:color w:val="0D0D0D"/>
                <w:szCs w:val="24"/>
              </w:rPr>
              <w:t>:</w:t>
            </w:r>
          </w:p>
          <w:p w:rsidR="00931A62" w:rsidRDefault="00FD3CAA" w:rsidP="00414E35">
            <w:pPr>
              <w:numPr>
                <w:ilvl w:val="0"/>
                <w:numId w:val="20"/>
              </w:numPr>
              <w:snapToGrid w:val="0"/>
              <w:spacing w:before="180" w:after="180"/>
            </w:pPr>
            <w:r>
              <w:rPr>
                <w:rFonts w:ascii="Times New Roman" w:eastAsia="標楷體" w:hAnsi="Times New Roman"/>
                <w:color w:val="0D0D0D"/>
                <w:szCs w:val="24"/>
              </w:rPr>
              <w:t>原</w:t>
            </w:r>
            <w:r>
              <w:rPr>
                <w:rFonts w:ascii="Times New Roman" w:eastAsia="標楷體" w:hAnsi="Times New Roman"/>
                <w:b/>
                <w:bCs/>
                <w:color w:val="0D0D0D"/>
                <w:szCs w:val="24"/>
                <w:u w:val="single"/>
              </w:rPr>
              <w:t>系</w:t>
            </w:r>
            <w:r>
              <w:rPr>
                <w:rFonts w:ascii="Times New Roman" w:eastAsia="標楷體" w:hAnsi="Times New Roman"/>
                <w:b/>
                <w:bCs/>
                <w:color w:val="0D0D0D"/>
                <w:szCs w:val="24"/>
                <w:u w:val="single"/>
              </w:rPr>
              <w:t>(</w:t>
            </w:r>
            <w:r>
              <w:rPr>
                <w:rFonts w:ascii="Times New Roman" w:eastAsia="標楷體" w:hAnsi="Times New Roman"/>
                <w:b/>
                <w:bCs/>
                <w:color w:val="0D0D0D"/>
                <w:szCs w:val="24"/>
                <w:u w:val="single"/>
              </w:rPr>
              <w:t>所</w:t>
            </w:r>
            <w:r>
              <w:rPr>
                <w:rFonts w:ascii="Times New Roman" w:eastAsia="標楷體" w:hAnsi="Times New Roman"/>
                <w:b/>
                <w:bCs/>
                <w:color w:val="0D0D0D"/>
                <w:szCs w:val="24"/>
                <w:u w:val="single"/>
              </w:rPr>
              <w:t>)</w:t>
            </w:r>
            <w:r>
              <w:rPr>
                <w:rFonts w:ascii="Times New Roman" w:eastAsia="標楷體" w:hAnsi="Times New Roman"/>
                <w:b/>
                <w:bCs/>
                <w:color w:val="0D0D0D"/>
                <w:szCs w:val="24"/>
                <w:u w:val="single"/>
              </w:rPr>
              <w:t>、中心</w:t>
            </w:r>
            <w:r>
              <w:rPr>
                <w:rFonts w:ascii="Times New Roman" w:eastAsia="標楷體" w:hAnsi="Times New Roman"/>
                <w:color w:val="0D0D0D"/>
                <w:szCs w:val="24"/>
              </w:rPr>
              <w:t>核定招生人數少於六十人者，</w:t>
            </w:r>
            <w:r>
              <w:rPr>
                <w:rFonts w:ascii="Times New Roman" w:eastAsia="標楷體" w:hAnsi="Times New Roman"/>
                <w:b/>
                <w:bCs/>
                <w:color w:val="0D0D0D"/>
                <w:szCs w:val="24"/>
                <w:u w:val="single"/>
              </w:rPr>
              <w:t>隨班附讀人數得補足至六十人。</w:t>
            </w:r>
          </w:p>
          <w:p w:rsidR="00931A62" w:rsidRDefault="00931A62">
            <w:pPr>
              <w:snapToGrid w:val="0"/>
              <w:spacing w:before="180" w:after="180"/>
              <w:rPr>
                <w:rFonts w:ascii="Times New Roman" w:eastAsia="標楷體" w:hAnsi="Times New Roman"/>
                <w:b/>
                <w:bCs/>
                <w:color w:val="0D0D0D"/>
                <w:szCs w:val="24"/>
                <w:u w:val="single"/>
              </w:rPr>
            </w:pPr>
          </w:p>
          <w:p w:rsidR="00931A62" w:rsidRDefault="00931A62">
            <w:pPr>
              <w:snapToGrid w:val="0"/>
              <w:spacing w:before="180" w:after="180"/>
              <w:rPr>
                <w:rFonts w:ascii="Times New Roman" w:eastAsia="標楷體" w:hAnsi="Times New Roman"/>
                <w:b/>
                <w:bCs/>
                <w:color w:val="0D0D0D"/>
                <w:szCs w:val="24"/>
                <w:u w:val="single"/>
              </w:rPr>
            </w:pPr>
          </w:p>
          <w:p w:rsidR="00931A62" w:rsidRDefault="00FD3CAA" w:rsidP="00414E35">
            <w:pPr>
              <w:numPr>
                <w:ilvl w:val="0"/>
                <w:numId w:val="20"/>
              </w:numPr>
              <w:snapToGrid w:val="0"/>
              <w:spacing w:before="180" w:after="180"/>
            </w:pPr>
            <w:r>
              <w:rPr>
                <w:rFonts w:ascii="Times New Roman" w:eastAsia="標楷體" w:hAnsi="Times New Roman"/>
                <w:b/>
                <w:bCs/>
                <w:color w:val="0D0D0D"/>
                <w:szCs w:val="24"/>
                <w:u w:val="single"/>
              </w:rPr>
              <w:t>碩士學分班</w:t>
            </w:r>
            <w:r>
              <w:rPr>
                <w:rFonts w:ascii="Times New Roman" w:eastAsia="標楷體" w:hAnsi="Times New Roman"/>
                <w:color w:val="0D0D0D"/>
                <w:szCs w:val="24"/>
              </w:rPr>
              <w:t>隨班附讀人數，以五人為限。</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1A62" w:rsidRDefault="00FD3CAA">
            <w:pPr>
              <w:snapToGrid w:val="0"/>
              <w:spacing w:before="120"/>
              <w:rPr>
                <w:rFonts w:ascii="Times New Roman" w:eastAsia="標楷體" w:hAnsi="Times New Roman"/>
                <w:color w:val="0D0D0D"/>
                <w:szCs w:val="24"/>
              </w:rPr>
            </w:pPr>
            <w:r>
              <w:rPr>
                <w:rFonts w:ascii="Times New Roman" w:eastAsia="標楷體" w:hAnsi="Times New Roman"/>
                <w:color w:val="0D0D0D"/>
                <w:szCs w:val="24"/>
              </w:rPr>
              <w:t>第八條</w:t>
            </w:r>
          </w:p>
          <w:p w:rsidR="00931A62" w:rsidRDefault="00FD3CAA">
            <w:pPr>
              <w:snapToGrid w:val="0"/>
            </w:pPr>
            <w:r>
              <w:rPr>
                <w:rFonts w:ascii="Times New Roman" w:eastAsia="標楷體" w:hAnsi="Times New Roman"/>
                <w:color w:val="0D0D0D"/>
                <w:szCs w:val="24"/>
              </w:rPr>
              <w:t>招生人數</w:t>
            </w:r>
            <w:r>
              <w:rPr>
                <w:rFonts w:ascii="Times New Roman" w:eastAsia="標楷體" w:hAnsi="Times New Roman"/>
                <w:color w:val="0D0D0D"/>
                <w:szCs w:val="24"/>
              </w:rPr>
              <w:t>:</w:t>
            </w:r>
            <w:r>
              <w:rPr>
                <w:rFonts w:ascii="Times New Roman" w:eastAsia="標楷體" w:hAnsi="Times New Roman"/>
                <w:color w:val="0D0D0D"/>
                <w:szCs w:val="24"/>
              </w:rPr>
              <w:t>推廣教育學分班，以專班方式辦理者，每班不得超過六十人；隨一般</w:t>
            </w:r>
            <w:r>
              <w:rPr>
                <w:rFonts w:ascii="Times New Roman" w:eastAsia="標楷體" w:hAnsi="Times New Roman"/>
                <w:b/>
                <w:bCs/>
                <w:color w:val="0D0D0D"/>
                <w:szCs w:val="24"/>
                <w:u w:val="single"/>
              </w:rPr>
              <w:t>科系所</w:t>
            </w:r>
            <w:r>
              <w:rPr>
                <w:rFonts w:ascii="Times New Roman" w:eastAsia="標楷體" w:hAnsi="Times New Roman"/>
                <w:color w:val="0D0D0D"/>
                <w:szCs w:val="24"/>
              </w:rPr>
              <w:t>附讀者，其隨班附讀人數，依下列規定</w:t>
            </w:r>
            <w:r>
              <w:rPr>
                <w:rFonts w:ascii="Times New Roman" w:eastAsia="標楷體" w:hAnsi="Times New Roman"/>
                <w:color w:val="0D0D0D"/>
                <w:szCs w:val="24"/>
              </w:rPr>
              <w:t>:</w:t>
            </w:r>
          </w:p>
          <w:p w:rsidR="00931A62" w:rsidRDefault="00FD3CAA" w:rsidP="00414E35">
            <w:pPr>
              <w:numPr>
                <w:ilvl w:val="0"/>
                <w:numId w:val="21"/>
              </w:numPr>
              <w:snapToGrid w:val="0"/>
              <w:spacing w:before="180" w:after="180"/>
            </w:pPr>
            <w:r>
              <w:rPr>
                <w:rFonts w:ascii="Times New Roman" w:eastAsia="標楷體" w:hAnsi="Times New Roman"/>
                <w:color w:val="0D0D0D"/>
                <w:szCs w:val="24"/>
              </w:rPr>
              <w:t>原</w:t>
            </w:r>
            <w:r>
              <w:rPr>
                <w:rFonts w:ascii="Times New Roman" w:eastAsia="標楷體" w:hAnsi="Times New Roman"/>
                <w:b/>
                <w:bCs/>
                <w:color w:val="0D0D0D"/>
                <w:szCs w:val="24"/>
                <w:u w:val="single"/>
              </w:rPr>
              <w:t>科系</w:t>
            </w:r>
            <w:r>
              <w:rPr>
                <w:rFonts w:ascii="Times New Roman" w:eastAsia="標楷體" w:hAnsi="Times New Roman"/>
                <w:color w:val="0D0D0D"/>
                <w:szCs w:val="24"/>
              </w:rPr>
              <w:t>核定招生人數少於六十人者，</w:t>
            </w:r>
            <w:r>
              <w:rPr>
                <w:rFonts w:ascii="Times New Roman" w:eastAsia="標楷體" w:hAnsi="Times New Roman"/>
                <w:b/>
                <w:bCs/>
                <w:color w:val="0D0D0D"/>
                <w:szCs w:val="24"/>
                <w:u w:val="single"/>
              </w:rPr>
              <w:t>隨班附讀人數得補足至六十人；原科系核定招生人數為六十人以上者，隨班附讀人數以原科系修讀人數百分之十為限</w:t>
            </w:r>
            <w:r>
              <w:rPr>
                <w:rFonts w:ascii="Times New Roman" w:eastAsia="標楷體" w:hAnsi="Times New Roman"/>
                <w:color w:val="0D0D0D"/>
                <w:szCs w:val="24"/>
              </w:rPr>
              <w:t>。</w:t>
            </w:r>
          </w:p>
          <w:p w:rsidR="00931A62" w:rsidRDefault="00FD3CAA" w:rsidP="00414E35">
            <w:pPr>
              <w:numPr>
                <w:ilvl w:val="0"/>
                <w:numId w:val="21"/>
              </w:numPr>
              <w:snapToGrid w:val="0"/>
              <w:spacing w:before="180" w:after="180"/>
            </w:pPr>
            <w:r>
              <w:rPr>
                <w:rFonts w:ascii="Times New Roman" w:eastAsia="標楷體" w:hAnsi="Times New Roman"/>
                <w:b/>
                <w:bCs/>
                <w:color w:val="0D0D0D"/>
                <w:szCs w:val="24"/>
                <w:u w:val="single"/>
              </w:rPr>
              <w:t>大學研究所</w:t>
            </w:r>
            <w:r>
              <w:rPr>
                <w:rFonts w:ascii="Times New Roman" w:eastAsia="標楷體" w:hAnsi="Times New Roman"/>
                <w:color w:val="0D0D0D"/>
                <w:szCs w:val="24"/>
              </w:rPr>
              <w:t>隨班附讀人數，以五人為限。</w:t>
            </w:r>
          </w:p>
        </w:tc>
        <w:tc>
          <w:tcPr>
            <w:tcW w:w="1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1A62" w:rsidRDefault="00FD3CAA">
            <w:pPr>
              <w:spacing w:before="120" w:after="180"/>
              <w:jc w:val="both"/>
              <w:rPr>
                <w:rFonts w:ascii="Times New Roman" w:eastAsia="標楷體" w:hAnsi="Times New Roman"/>
                <w:color w:val="0D0D0D"/>
                <w:kern w:val="0"/>
                <w:szCs w:val="24"/>
              </w:rPr>
            </w:pPr>
            <w:r>
              <w:rPr>
                <w:rFonts w:ascii="Times New Roman" w:eastAsia="標楷體" w:hAnsi="Times New Roman"/>
                <w:color w:val="0D0D0D"/>
                <w:kern w:val="0"/>
                <w:szCs w:val="24"/>
              </w:rPr>
              <w:t>修正系所中心名稱呈現方式及配合本校開課現況，酌作文字修正</w:t>
            </w:r>
          </w:p>
        </w:tc>
      </w:tr>
      <w:tr w:rsidR="00931A62">
        <w:trPr>
          <w:trHeight w:val="567"/>
          <w:jc w:val="center"/>
        </w:trPr>
        <w:tc>
          <w:tcPr>
            <w:tcW w:w="38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1A62" w:rsidRDefault="00FD3CAA">
            <w:pPr>
              <w:snapToGrid w:val="0"/>
              <w:spacing w:before="120" w:after="180"/>
              <w:rPr>
                <w:rFonts w:ascii="Times New Roman" w:eastAsia="標楷體" w:hAnsi="Times New Roman"/>
                <w:color w:val="0D0D0D"/>
                <w:szCs w:val="24"/>
              </w:rPr>
            </w:pPr>
            <w:r>
              <w:rPr>
                <w:rFonts w:ascii="Times New Roman" w:eastAsia="標楷體" w:hAnsi="Times New Roman"/>
                <w:color w:val="0D0D0D"/>
                <w:szCs w:val="24"/>
              </w:rPr>
              <w:t>第十二條</w:t>
            </w:r>
          </w:p>
          <w:p w:rsidR="00931A62" w:rsidRDefault="00FD3CAA">
            <w:pPr>
              <w:snapToGrid w:val="0"/>
            </w:pPr>
            <w:r>
              <w:rPr>
                <w:rFonts w:ascii="Times New Roman" w:eastAsia="標楷體" w:hAnsi="Times New Roman"/>
                <w:color w:val="0D0D0D"/>
                <w:szCs w:val="24"/>
              </w:rPr>
              <w:t>收費標準：依當年度</w:t>
            </w:r>
            <w:r>
              <w:rPr>
                <w:rFonts w:ascii="Times New Roman" w:eastAsia="標楷體" w:hAnsi="Times New Roman"/>
                <w:b/>
                <w:color w:val="0D0D0D"/>
                <w:szCs w:val="24"/>
                <w:u w:val="single"/>
              </w:rPr>
              <w:t>推廣教育審查委員會</w:t>
            </w:r>
            <w:r>
              <w:rPr>
                <w:rFonts w:ascii="Times New Roman" w:eastAsia="標楷體" w:hAnsi="Times New Roman"/>
                <w:color w:val="0D0D0D"/>
                <w:szCs w:val="24"/>
              </w:rPr>
              <w:t>審定標準收費。</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1A62" w:rsidRDefault="00FD3CAA">
            <w:pPr>
              <w:snapToGrid w:val="0"/>
              <w:spacing w:before="120" w:after="180"/>
              <w:rPr>
                <w:rFonts w:ascii="Times New Roman" w:eastAsia="標楷體" w:hAnsi="Times New Roman"/>
                <w:color w:val="0D0D0D"/>
                <w:szCs w:val="24"/>
              </w:rPr>
            </w:pPr>
            <w:r>
              <w:rPr>
                <w:rFonts w:ascii="Times New Roman" w:eastAsia="標楷體" w:hAnsi="Times New Roman"/>
                <w:color w:val="0D0D0D"/>
                <w:szCs w:val="24"/>
              </w:rPr>
              <w:t>第十二條</w:t>
            </w:r>
          </w:p>
          <w:p w:rsidR="00931A62" w:rsidRDefault="00FD3CAA">
            <w:pPr>
              <w:snapToGrid w:val="0"/>
            </w:pPr>
            <w:r>
              <w:rPr>
                <w:rFonts w:ascii="Times New Roman" w:eastAsia="標楷體" w:hAnsi="Times New Roman"/>
                <w:color w:val="0D0D0D"/>
                <w:szCs w:val="24"/>
              </w:rPr>
              <w:t>收費標準：依當年度</w:t>
            </w:r>
            <w:r>
              <w:rPr>
                <w:rFonts w:ascii="Times New Roman" w:eastAsia="標楷體" w:hAnsi="Times New Roman"/>
                <w:b/>
                <w:color w:val="0D0D0D"/>
                <w:szCs w:val="24"/>
                <w:u w:val="single"/>
              </w:rPr>
              <w:t>研究發展委員會</w:t>
            </w:r>
            <w:r>
              <w:rPr>
                <w:rFonts w:ascii="Times New Roman" w:eastAsia="標楷體" w:hAnsi="Times New Roman"/>
                <w:color w:val="0D0D0D"/>
                <w:szCs w:val="24"/>
              </w:rPr>
              <w:t>審定標準收費。</w:t>
            </w:r>
          </w:p>
        </w:tc>
        <w:tc>
          <w:tcPr>
            <w:tcW w:w="1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1A62" w:rsidRDefault="00FD3CAA">
            <w:pPr>
              <w:spacing w:before="120" w:after="180"/>
              <w:jc w:val="both"/>
              <w:rPr>
                <w:rFonts w:ascii="Times New Roman" w:eastAsia="標楷體" w:hAnsi="Times New Roman"/>
                <w:color w:val="0D0D0D"/>
                <w:kern w:val="0"/>
                <w:szCs w:val="24"/>
              </w:rPr>
            </w:pPr>
            <w:r>
              <w:rPr>
                <w:rFonts w:ascii="Times New Roman" w:eastAsia="標楷體" w:hAnsi="Times New Roman"/>
                <w:color w:val="0D0D0D"/>
                <w:kern w:val="0"/>
                <w:szCs w:val="24"/>
              </w:rPr>
              <w:t>因應組織調整，修正單位名稱及會議審議單位</w:t>
            </w:r>
          </w:p>
        </w:tc>
      </w:tr>
    </w:tbl>
    <w:p w:rsidR="00931A62" w:rsidRDefault="00931A62">
      <w:pPr>
        <w:widowControl/>
        <w:rPr>
          <w:rFonts w:ascii="Times New Roman" w:eastAsia="標楷體" w:hAnsi="Times New Roman"/>
          <w:sz w:val="18"/>
          <w:szCs w:val="18"/>
        </w:rPr>
      </w:pPr>
    </w:p>
    <w:p w:rsidR="00931A62" w:rsidRDefault="00931A62">
      <w:pPr>
        <w:rPr>
          <w:rFonts w:ascii="Times New Roman" w:eastAsia="標楷體" w:hAnsi="Times New Roman"/>
          <w:sz w:val="18"/>
          <w:szCs w:val="18"/>
        </w:rPr>
      </w:pPr>
    </w:p>
    <w:p w:rsidR="00931A62" w:rsidRDefault="00FD3CAA">
      <w:pPr>
        <w:jc w:val="right"/>
        <w:rPr>
          <w:rFonts w:ascii="Times New Roman" w:eastAsia="標楷體" w:hAnsi="Times New Roman"/>
          <w:b/>
          <w:szCs w:val="24"/>
        </w:rPr>
      </w:pPr>
      <w:r>
        <w:rPr>
          <w:rFonts w:ascii="Times New Roman" w:eastAsia="標楷體" w:hAnsi="Times New Roman"/>
          <w:b/>
          <w:szCs w:val="24"/>
        </w:rPr>
        <w:t>附件</w:t>
      </w:r>
    </w:p>
    <w:p w:rsidR="00931A62" w:rsidRDefault="00FD3CAA">
      <w:pPr>
        <w:pStyle w:val="Default"/>
        <w:jc w:val="center"/>
      </w:pPr>
      <w:r>
        <w:rPr>
          <w:rFonts w:ascii="Times New Roman" w:hAnsi="Times New Roman" w:cs="Times New Roman"/>
          <w:b/>
          <w:sz w:val="28"/>
          <w:szCs w:val="28"/>
        </w:rPr>
        <w:t>文藻外語大學推廣教育學分班招生辦法</w:t>
      </w:r>
      <w:r>
        <w:rPr>
          <w:rFonts w:ascii="Times New Roman" w:hAnsi="Times New Roman" w:cs="Times New Roman"/>
          <w:b/>
          <w:bCs/>
          <w:sz w:val="26"/>
          <w:szCs w:val="26"/>
        </w:rPr>
        <w:t>(</w:t>
      </w:r>
      <w:r>
        <w:rPr>
          <w:rFonts w:ascii="Times New Roman" w:hAnsi="Times New Roman" w:cs="Times New Roman"/>
          <w:b/>
          <w:bCs/>
          <w:sz w:val="26"/>
          <w:szCs w:val="26"/>
        </w:rPr>
        <w:t>修正後</w:t>
      </w:r>
      <w:r>
        <w:rPr>
          <w:rFonts w:ascii="Times New Roman" w:hAnsi="Times New Roman" w:cs="Times New Roman"/>
          <w:b/>
          <w:sz w:val="26"/>
          <w:szCs w:val="26"/>
        </w:rPr>
        <w:t>辦法</w:t>
      </w:r>
      <w:r>
        <w:rPr>
          <w:rFonts w:ascii="Times New Roman" w:hAnsi="Times New Roman" w:cs="Times New Roman"/>
          <w:b/>
          <w:bCs/>
          <w:sz w:val="26"/>
          <w:szCs w:val="26"/>
        </w:rPr>
        <w:t>)(</w:t>
      </w:r>
      <w:r>
        <w:rPr>
          <w:rFonts w:ascii="Times New Roman" w:hAnsi="Times New Roman" w:cs="Times New Roman"/>
          <w:b/>
          <w:bCs/>
          <w:sz w:val="26"/>
          <w:szCs w:val="26"/>
        </w:rPr>
        <w:t>草案</w:t>
      </w:r>
      <w:r>
        <w:rPr>
          <w:rFonts w:ascii="Times New Roman" w:hAnsi="Times New Roman" w:cs="Times New Roman"/>
          <w:b/>
          <w:bCs/>
          <w:sz w:val="26"/>
          <w:szCs w:val="26"/>
        </w:rPr>
        <w:t>)</w:t>
      </w:r>
    </w:p>
    <w:p w:rsidR="00931A62" w:rsidRDefault="00FD3CAA">
      <w:pPr>
        <w:pStyle w:val="Default"/>
        <w:jc w:val="right"/>
        <w:rPr>
          <w:rFonts w:ascii="Times New Roman" w:hAnsi="Times New Roman" w:cs="Times New Roman"/>
          <w:sz w:val="20"/>
          <w:szCs w:val="20"/>
        </w:rPr>
      </w:pPr>
      <w:r>
        <w:rPr>
          <w:rFonts w:ascii="Times New Roman" w:hAnsi="Times New Roman" w:cs="Times New Roman"/>
          <w:sz w:val="20"/>
          <w:szCs w:val="20"/>
        </w:rPr>
        <w:t>民國</w:t>
      </w:r>
      <w:r>
        <w:rPr>
          <w:rFonts w:ascii="Times New Roman" w:hAnsi="Times New Roman" w:cs="Times New Roman"/>
          <w:sz w:val="20"/>
          <w:szCs w:val="20"/>
        </w:rPr>
        <w:t xml:space="preserve">91 </w:t>
      </w:r>
      <w:r>
        <w:rPr>
          <w:rFonts w:ascii="Times New Roman" w:hAnsi="Times New Roman" w:cs="Times New Roman"/>
          <w:sz w:val="20"/>
          <w:szCs w:val="20"/>
        </w:rPr>
        <w:t>年</w:t>
      </w:r>
      <w:r>
        <w:rPr>
          <w:rFonts w:ascii="Times New Roman" w:hAnsi="Times New Roman" w:cs="Times New Roman"/>
          <w:sz w:val="20"/>
          <w:szCs w:val="20"/>
        </w:rPr>
        <w:t xml:space="preserve">09 </w:t>
      </w:r>
      <w:r>
        <w:rPr>
          <w:rFonts w:ascii="Times New Roman" w:hAnsi="Times New Roman" w:cs="Times New Roman"/>
          <w:sz w:val="20"/>
          <w:szCs w:val="20"/>
        </w:rPr>
        <w:t>月</w:t>
      </w:r>
      <w:r>
        <w:rPr>
          <w:rFonts w:ascii="Times New Roman" w:hAnsi="Times New Roman" w:cs="Times New Roman"/>
          <w:sz w:val="20"/>
          <w:szCs w:val="20"/>
        </w:rPr>
        <w:t xml:space="preserve">18 </w:t>
      </w:r>
      <w:r>
        <w:rPr>
          <w:rFonts w:ascii="Times New Roman" w:hAnsi="Times New Roman" w:cs="Times New Roman"/>
          <w:sz w:val="20"/>
          <w:szCs w:val="20"/>
        </w:rPr>
        <w:t>日第</w:t>
      </w:r>
      <w:r>
        <w:rPr>
          <w:rFonts w:ascii="Times New Roman" w:hAnsi="Times New Roman" w:cs="Times New Roman"/>
          <w:sz w:val="20"/>
          <w:szCs w:val="20"/>
        </w:rPr>
        <w:t xml:space="preserve">2 </w:t>
      </w:r>
      <w:r>
        <w:rPr>
          <w:rFonts w:ascii="Times New Roman" w:hAnsi="Times New Roman" w:cs="Times New Roman"/>
          <w:sz w:val="20"/>
          <w:szCs w:val="20"/>
        </w:rPr>
        <w:t>次行政會議通過</w:t>
      </w:r>
    </w:p>
    <w:p w:rsidR="00931A62" w:rsidRDefault="00FD3CAA">
      <w:pPr>
        <w:pStyle w:val="Default"/>
        <w:jc w:val="right"/>
        <w:rPr>
          <w:rFonts w:ascii="Times New Roman" w:hAnsi="Times New Roman" w:cs="Times New Roman"/>
          <w:sz w:val="20"/>
          <w:szCs w:val="20"/>
        </w:rPr>
      </w:pPr>
      <w:r>
        <w:rPr>
          <w:rFonts w:ascii="Times New Roman" w:hAnsi="Times New Roman" w:cs="Times New Roman"/>
          <w:sz w:val="20"/>
          <w:szCs w:val="20"/>
        </w:rPr>
        <w:t>民國</w:t>
      </w:r>
      <w:r>
        <w:rPr>
          <w:rFonts w:ascii="Times New Roman" w:hAnsi="Times New Roman" w:cs="Times New Roman"/>
          <w:sz w:val="20"/>
          <w:szCs w:val="20"/>
        </w:rPr>
        <w:t xml:space="preserve">97 </w:t>
      </w:r>
      <w:r>
        <w:rPr>
          <w:rFonts w:ascii="Times New Roman" w:hAnsi="Times New Roman" w:cs="Times New Roman"/>
          <w:sz w:val="20"/>
          <w:szCs w:val="20"/>
        </w:rPr>
        <w:t>年</w:t>
      </w:r>
      <w:r>
        <w:rPr>
          <w:rFonts w:ascii="Times New Roman" w:hAnsi="Times New Roman" w:cs="Times New Roman"/>
          <w:sz w:val="20"/>
          <w:szCs w:val="20"/>
        </w:rPr>
        <w:t xml:space="preserve">11 </w:t>
      </w:r>
      <w:r>
        <w:rPr>
          <w:rFonts w:ascii="Times New Roman" w:hAnsi="Times New Roman" w:cs="Times New Roman"/>
          <w:sz w:val="20"/>
          <w:szCs w:val="20"/>
        </w:rPr>
        <w:t>月</w:t>
      </w:r>
      <w:r>
        <w:rPr>
          <w:rFonts w:ascii="Times New Roman" w:hAnsi="Times New Roman" w:cs="Times New Roman"/>
          <w:sz w:val="20"/>
          <w:szCs w:val="20"/>
        </w:rPr>
        <w:t xml:space="preserve">25 </w:t>
      </w:r>
      <w:r>
        <w:rPr>
          <w:rFonts w:ascii="Times New Roman" w:hAnsi="Times New Roman" w:cs="Times New Roman"/>
          <w:sz w:val="20"/>
          <w:szCs w:val="20"/>
        </w:rPr>
        <w:t>日第</w:t>
      </w:r>
      <w:r>
        <w:rPr>
          <w:rFonts w:ascii="Times New Roman" w:hAnsi="Times New Roman" w:cs="Times New Roman"/>
          <w:sz w:val="20"/>
          <w:szCs w:val="20"/>
        </w:rPr>
        <w:t xml:space="preserve">4 </w:t>
      </w:r>
      <w:r>
        <w:rPr>
          <w:rFonts w:ascii="Times New Roman" w:hAnsi="Times New Roman" w:cs="Times New Roman"/>
          <w:sz w:val="20"/>
          <w:szCs w:val="20"/>
        </w:rPr>
        <w:t>次行政會議修正通過</w:t>
      </w:r>
    </w:p>
    <w:p w:rsidR="00931A62" w:rsidRDefault="00FD3CAA">
      <w:pPr>
        <w:pStyle w:val="Default"/>
        <w:jc w:val="right"/>
        <w:rPr>
          <w:rFonts w:ascii="Times New Roman" w:hAnsi="Times New Roman" w:cs="Times New Roman"/>
          <w:sz w:val="20"/>
          <w:szCs w:val="20"/>
        </w:rPr>
      </w:pPr>
      <w:r>
        <w:rPr>
          <w:rFonts w:ascii="Times New Roman" w:hAnsi="Times New Roman" w:cs="Times New Roman"/>
          <w:sz w:val="20"/>
          <w:szCs w:val="20"/>
        </w:rPr>
        <w:t>民國</w:t>
      </w:r>
      <w:r>
        <w:rPr>
          <w:rFonts w:ascii="Times New Roman" w:hAnsi="Times New Roman" w:cs="Times New Roman"/>
          <w:sz w:val="20"/>
          <w:szCs w:val="20"/>
        </w:rPr>
        <w:t xml:space="preserve">102 </w:t>
      </w:r>
      <w:r>
        <w:rPr>
          <w:rFonts w:ascii="Times New Roman" w:hAnsi="Times New Roman" w:cs="Times New Roman"/>
          <w:sz w:val="20"/>
          <w:szCs w:val="20"/>
        </w:rPr>
        <w:t>年</w:t>
      </w:r>
      <w:r>
        <w:rPr>
          <w:rFonts w:ascii="Times New Roman" w:hAnsi="Times New Roman" w:cs="Times New Roman"/>
          <w:sz w:val="20"/>
          <w:szCs w:val="20"/>
        </w:rPr>
        <w:t xml:space="preserve">8 </w:t>
      </w:r>
      <w:r>
        <w:rPr>
          <w:rFonts w:ascii="Times New Roman" w:hAnsi="Times New Roman" w:cs="Times New Roman"/>
          <w:sz w:val="20"/>
          <w:szCs w:val="20"/>
        </w:rPr>
        <w:t>月</w:t>
      </w:r>
      <w:r>
        <w:rPr>
          <w:rFonts w:ascii="Times New Roman" w:hAnsi="Times New Roman" w:cs="Times New Roman"/>
          <w:sz w:val="20"/>
          <w:szCs w:val="20"/>
        </w:rPr>
        <w:t xml:space="preserve">25 </w:t>
      </w:r>
      <w:r>
        <w:rPr>
          <w:rFonts w:ascii="Times New Roman" w:hAnsi="Times New Roman" w:cs="Times New Roman"/>
          <w:sz w:val="20"/>
          <w:szCs w:val="20"/>
        </w:rPr>
        <w:t>日校長核定配合學校改名大學修訂法規名稱</w:t>
      </w:r>
    </w:p>
    <w:p w:rsidR="00931A62" w:rsidRDefault="00FD3CAA">
      <w:pPr>
        <w:pStyle w:val="Default"/>
        <w:jc w:val="right"/>
        <w:rPr>
          <w:rFonts w:ascii="Times New Roman" w:hAnsi="Times New Roman" w:cs="Times New Roman"/>
          <w:sz w:val="20"/>
          <w:szCs w:val="20"/>
        </w:rPr>
      </w:pPr>
      <w:r>
        <w:rPr>
          <w:rFonts w:ascii="Times New Roman" w:hAnsi="Times New Roman" w:cs="Times New Roman"/>
          <w:sz w:val="20"/>
          <w:szCs w:val="20"/>
        </w:rPr>
        <w:t>民國</w:t>
      </w:r>
      <w:r>
        <w:rPr>
          <w:rFonts w:ascii="Times New Roman" w:hAnsi="Times New Roman" w:cs="Times New Roman"/>
          <w:sz w:val="20"/>
          <w:szCs w:val="20"/>
        </w:rPr>
        <w:t xml:space="preserve">102 </w:t>
      </w:r>
      <w:r>
        <w:rPr>
          <w:rFonts w:ascii="Times New Roman" w:hAnsi="Times New Roman" w:cs="Times New Roman"/>
          <w:sz w:val="20"/>
          <w:szCs w:val="20"/>
        </w:rPr>
        <w:t>年</w:t>
      </w:r>
      <w:r>
        <w:rPr>
          <w:rFonts w:ascii="Times New Roman" w:hAnsi="Times New Roman" w:cs="Times New Roman"/>
          <w:sz w:val="20"/>
          <w:szCs w:val="20"/>
        </w:rPr>
        <w:t xml:space="preserve">12 </w:t>
      </w:r>
      <w:r>
        <w:rPr>
          <w:rFonts w:ascii="Times New Roman" w:hAnsi="Times New Roman" w:cs="Times New Roman"/>
          <w:sz w:val="20"/>
          <w:szCs w:val="20"/>
        </w:rPr>
        <w:t>月</w:t>
      </w:r>
      <w:r>
        <w:rPr>
          <w:rFonts w:ascii="Times New Roman" w:hAnsi="Times New Roman" w:cs="Times New Roman"/>
          <w:sz w:val="20"/>
          <w:szCs w:val="20"/>
        </w:rPr>
        <w:t xml:space="preserve">3 </w:t>
      </w:r>
      <w:r>
        <w:rPr>
          <w:rFonts w:ascii="Times New Roman" w:hAnsi="Times New Roman" w:cs="Times New Roman"/>
          <w:sz w:val="20"/>
          <w:szCs w:val="20"/>
        </w:rPr>
        <w:t>日第</w:t>
      </w:r>
      <w:r>
        <w:rPr>
          <w:rFonts w:ascii="Times New Roman" w:hAnsi="Times New Roman" w:cs="Times New Roman"/>
          <w:sz w:val="20"/>
          <w:szCs w:val="20"/>
        </w:rPr>
        <w:t xml:space="preserve">5 </w:t>
      </w:r>
      <w:r>
        <w:rPr>
          <w:rFonts w:ascii="Times New Roman" w:hAnsi="Times New Roman" w:cs="Times New Roman"/>
          <w:sz w:val="20"/>
          <w:szCs w:val="20"/>
        </w:rPr>
        <w:t>次行政會議修正通過</w:t>
      </w:r>
    </w:p>
    <w:p w:rsidR="00931A62" w:rsidRDefault="00FD3CAA">
      <w:pPr>
        <w:pStyle w:val="Default"/>
        <w:jc w:val="right"/>
        <w:rPr>
          <w:rFonts w:ascii="Times New Roman" w:hAnsi="Times New Roman" w:cs="Times New Roman"/>
          <w:sz w:val="20"/>
          <w:szCs w:val="20"/>
        </w:rPr>
      </w:pPr>
      <w:r>
        <w:rPr>
          <w:rFonts w:ascii="Times New Roman" w:hAnsi="Times New Roman" w:cs="Times New Roman"/>
          <w:sz w:val="20"/>
          <w:szCs w:val="20"/>
        </w:rPr>
        <w:t>民國</w:t>
      </w:r>
      <w:r>
        <w:rPr>
          <w:rFonts w:ascii="Times New Roman" w:hAnsi="Times New Roman" w:cs="Times New Roman"/>
          <w:sz w:val="20"/>
          <w:szCs w:val="20"/>
        </w:rPr>
        <w:t xml:space="preserve">102 </w:t>
      </w:r>
      <w:r>
        <w:rPr>
          <w:rFonts w:ascii="Times New Roman" w:hAnsi="Times New Roman" w:cs="Times New Roman"/>
          <w:sz w:val="20"/>
          <w:szCs w:val="20"/>
        </w:rPr>
        <w:t>年</w:t>
      </w:r>
      <w:r>
        <w:rPr>
          <w:rFonts w:ascii="Times New Roman" w:hAnsi="Times New Roman" w:cs="Times New Roman"/>
          <w:sz w:val="20"/>
          <w:szCs w:val="20"/>
        </w:rPr>
        <w:t xml:space="preserve">12 </w:t>
      </w:r>
      <w:r>
        <w:rPr>
          <w:rFonts w:ascii="Times New Roman" w:hAnsi="Times New Roman" w:cs="Times New Roman"/>
          <w:sz w:val="20"/>
          <w:szCs w:val="20"/>
        </w:rPr>
        <w:t>月</w:t>
      </w:r>
      <w:r>
        <w:rPr>
          <w:rFonts w:ascii="Times New Roman" w:hAnsi="Times New Roman" w:cs="Times New Roman"/>
          <w:sz w:val="20"/>
          <w:szCs w:val="20"/>
        </w:rPr>
        <w:t xml:space="preserve">26 </w:t>
      </w:r>
      <w:r>
        <w:rPr>
          <w:rFonts w:ascii="Times New Roman" w:hAnsi="Times New Roman" w:cs="Times New Roman"/>
          <w:sz w:val="20"/>
          <w:szCs w:val="20"/>
        </w:rPr>
        <w:t>日校長核定通過</w:t>
      </w:r>
    </w:p>
    <w:p w:rsidR="00931A62" w:rsidRDefault="00FD3CAA">
      <w:pPr>
        <w:pStyle w:val="Default"/>
        <w:jc w:val="right"/>
        <w:rPr>
          <w:rFonts w:ascii="Times New Roman" w:hAnsi="Times New Roman" w:cs="Times New Roman"/>
          <w:b/>
          <w:sz w:val="20"/>
          <w:szCs w:val="20"/>
          <w:u w:val="single"/>
          <w:shd w:val="clear" w:color="auto" w:fill="FFFFFF"/>
        </w:rPr>
      </w:pPr>
      <w:r w:rsidRPr="00992DCF">
        <w:rPr>
          <w:rFonts w:ascii="Times New Roman" w:hAnsi="Times New Roman" w:cs="Times New Roman"/>
          <w:b/>
          <w:sz w:val="20"/>
          <w:szCs w:val="20"/>
          <w:u w:val="single"/>
          <w:shd w:val="pct15" w:color="auto" w:fill="FFFFFF"/>
        </w:rPr>
        <w:t>民國</w:t>
      </w:r>
      <w:r w:rsidRPr="00992DCF">
        <w:rPr>
          <w:rFonts w:ascii="Times New Roman" w:hAnsi="Times New Roman" w:cs="Times New Roman"/>
          <w:b/>
          <w:sz w:val="20"/>
          <w:szCs w:val="20"/>
          <w:u w:val="single"/>
          <w:shd w:val="pct15" w:color="auto" w:fill="FFFFFF"/>
        </w:rPr>
        <w:t>105</w:t>
      </w:r>
      <w:r w:rsidRPr="00992DCF">
        <w:rPr>
          <w:rFonts w:ascii="Times New Roman" w:hAnsi="Times New Roman" w:cs="Times New Roman"/>
          <w:b/>
          <w:sz w:val="20"/>
          <w:szCs w:val="20"/>
          <w:u w:val="single"/>
          <w:shd w:val="pct15" w:color="auto" w:fill="FFFFFF"/>
        </w:rPr>
        <w:t>年</w:t>
      </w:r>
      <w:r w:rsidRPr="00992DCF">
        <w:rPr>
          <w:rFonts w:ascii="Times New Roman" w:hAnsi="Times New Roman" w:cs="Times New Roman"/>
          <w:b/>
          <w:sz w:val="20"/>
          <w:szCs w:val="20"/>
          <w:u w:val="single"/>
          <w:shd w:val="pct15" w:color="auto" w:fill="FFFFFF"/>
        </w:rPr>
        <w:t>00</w:t>
      </w:r>
      <w:r w:rsidRPr="00992DCF">
        <w:rPr>
          <w:rFonts w:ascii="Times New Roman" w:hAnsi="Times New Roman" w:cs="Times New Roman"/>
          <w:b/>
          <w:sz w:val="20"/>
          <w:szCs w:val="20"/>
          <w:u w:val="single"/>
          <w:shd w:val="pct15" w:color="auto" w:fill="FFFFFF"/>
        </w:rPr>
        <w:t>月</w:t>
      </w:r>
      <w:r w:rsidRPr="00992DCF">
        <w:rPr>
          <w:rFonts w:ascii="Times New Roman" w:hAnsi="Times New Roman" w:cs="Times New Roman"/>
          <w:b/>
          <w:sz w:val="20"/>
          <w:szCs w:val="20"/>
          <w:u w:val="single"/>
          <w:shd w:val="pct15" w:color="auto" w:fill="FFFFFF"/>
        </w:rPr>
        <w:t>00</w:t>
      </w:r>
      <w:r w:rsidRPr="00992DCF">
        <w:rPr>
          <w:rFonts w:ascii="Times New Roman" w:hAnsi="Times New Roman" w:cs="Times New Roman"/>
          <w:b/>
          <w:sz w:val="20"/>
          <w:szCs w:val="20"/>
          <w:u w:val="single"/>
          <w:shd w:val="pct15" w:color="auto" w:fill="FFFFFF"/>
        </w:rPr>
        <w:t>日行政會議通過</w:t>
      </w:r>
    </w:p>
    <w:p w:rsidR="00931A62" w:rsidRDefault="00FD3CAA" w:rsidP="00414E35">
      <w:pPr>
        <w:pStyle w:val="Default"/>
        <w:numPr>
          <w:ilvl w:val="0"/>
          <w:numId w:val="22"/>
        </w:numPr>
        <w:spacing w:after="238"/>
        <w:rPr>
          <w:rFonts w:ascii="Times New Roman" w:hAnsi="Times New Roman" w:cs="Times New Roman"/>
        </w:rPr>
      </w:pPr>
      <w:r>
        <w:rPr>
          <w:rFonts w:ascii="Times New Roman" w:hAnsi="Times New Roman" w:cs="Times New Roman"/>
        </w:rPr>
        <w:t>本辦法依「專科以上學校推廣教育實施辦法」訂定。</w:t>
      </w:r>
    </w:p>
    <w:p w:rsidR="00931A62" w:rsidRDefault="00FD3CAA" w:rsidP="00414E35">
      <w:pPr>
        <w:pStyle w:val="Default"/>
        <w:numPr>
          <w:ilvl w:val="0"/>
          <w:numId w:val="22"/>
        </w:numPr>
        <w:spacing w:after="238"/>
        <w:ind w:left="1162" w:hanging="1134"/>
        <w:rPr>
          <w:rFonts w:ascii="Times New Roman" w:hAnsi="Times New Roman" w:cs="Times New Roman"/>
        </w:rPr>
      </w:pPr>
      <w:r>
        <w:rPr>
          <w:rFonts w:ascii="Times New Roman" w:hAnsi="Times New Roman" w:cs="Times New Roman"/>
        </w:rPr>
        <w:t>本校為響應政府推動社會教育，並配合社會需求，特開設推廣教育學分班，提供在職人員與社會人士充實與提昇其專業能力之機會，以落實終身學習目標。</w:t>
      </w:r>
    </w:p>
    <w:p w:rsidR="00931A62" w:rsidRDefault="00FD3CAA" w:rsidP="00414E35">
      <w:pPr>
        <w:pStyle w:val="Default"/>
        <w:numPr>
          <w:ilvl w:val="0"/>
          <w:numId w:val="22"/>
        </w:numPr>
        <w:spacing w:after="238"/>
        <w:ind w:left="1162" w:hanging="1134"/>
      </w:pPr>
      <w:r>
        <w:rPr>
          <w:rFonts w:ascii="Times New Roman" w:hAnsi="Times New Roman" w:cs="Times New Roman"/>
        </w:rPr>
        <w:t>招生</w:t>
      </w:r>
      <w:r>
        <w:rPr>
          <w:rFonts w:ascii="Times New Roman" w:hAnsi="Times New Roman" w:cs="Times New Roman"/>
          <w:b/>
          <w:u w:val="single"/>
        </w:rPr>
        <w:t>類別</w:t>
      </w:r>
      <w:r>
        <w:rPr>
          <w:rFonts w:ascii="Times New Roman" w:hAnsi="Times New Roman" w:cs="Times New Roman"/>
          <w:b/>
          <w:u w:val="single"/>
        </w:rPr>
        <w:t>:</w:t>
      </w:r>
      <w:r>
        <w:rPr>
          <w:rFonts w:ascii="Times New Roman" w:hAnsi="Times New Roman" w:cs="Times New Roman"/>
          <w:b/>
          <w:u w:val="single"/>
        </w:rPr>
        <w:t>學士及碩士程度學分班。</w:t>
      </w:r>
    </w:p>
    <w:p w:rsidR="00931A62" w:rsidRDefault="00FD3CAA" w:rsidP="00414E35">
      <w:pPr>
        <w:pStyle w:val="Default"/>
        <w:numPr>
          <w:ilvl w:val="0"/>
          <w:numId w:val="22"/>
        </w:numPr>
        <w:spacing w:after="238"/>
        <w:ind w:left="1162" w:hanging="1134"/>
        <w:rPr>
          <w:rFonts w:ascii="Times New Roman" w:hAnsi="Times New Roman" w:cs="Times New Roman"/>
        </w:rPr>
      </w:pPr>
      <w:r>
        <w:rPr>
          <w:rFonts w:ascii="Times New Roman" w:hAnsi="Times New Roman" w:cs="Times New Roman"/>
        </w:rPr>
        <w:t>招生對象：</w:t>
      </w:r>
    </w:p>
    <w:p w:rsidR="00931A62" w:rsidRDefault="00FD3CAA" w:rsidP="00414E35">
      <w:pPr>
        <w:pStyle w:val="Default"/>
        <w:numPr>
          <w:ilvl w:val="1"/>
          <w:numId w:val="23"/>
        </w:numPr>
        <w:spacing w:after="238"/>
        <w:ind w:left="1722" w:hanging="532"/>
      </w:pPr>
      <w:r>
        <w:rPr>
          <w:rFonts w:ascii="Times New Roman" w:hAnsi="Times New Roman" w:cs="Times New Roman"/>
        </w:rPr>
        <w:t>修習碩士程度</w:t>
      </w:r>
      <w:r>
        <w:rPr>
          <w:rFonts w:ascii="Times New Roman" w:hAnsi="Times New Roman" w:cs="Times New Roman"/>
          <w:b/>
          <w:u w:val="single"/>
        </w:rPr>
        <w:t>學分班者</w:t>
      </w:r>
      <w:r>
        <w:rPr>
          <w:rFonts w:ascii="Times New Roman" w:hAnsi="Times New Roman" w:cs="Times New Roman"/>
        </w:rPr>
        <w:t>，應具備報考大學碩士班之資格。</w:t>
      </w:r>
    </w:p>
    <w:p w:rsidR="00931A62" w:rsidRDefault="00FD3CAA" w:rsidP="00414E35">
      <w:pPr>
        <w:pStyle w:val="Default"/>
        <w:numPr>
          <w:ilvl w:val="1"/>
          <w:numId w:val="23"/>
        </w:numPr>
        <w:ind w:left="1722" w:hanging="532"/>
        <w:rPr>
          <w:rFonts w:ascii="Times New Roman" w:hAnsi="Times New Roman" w:cs="Times New Roman"/>
        </w:rPr>
      </w:pPr>
      <w:r>
        <w:rPr>
          <w:rFonts w:ascii="Times New Roman" w:hAnsi="Times New Roman" w:cs="Times New Roman"/>
        </w:rPr>
        <w:t>修習學士程度學分班者，應具備下列要件之一</w:t>
      </w:r>
      <w:r>
        <w:rPr>
          <w:rFonts w:ascii="Times New Roman" w:hAnsi="Times New Roman" w:cs="Times New Roman"/>
        </w:rPr>
        <w:t>:</w:t>
      </w:r>
    </w:p>
    <w:p w:rsidR="00931A62" w:rsidRDefault="00FD3CAA" w:rsidP="00414E35">
      <w:pPr>
        <w:pStyle w:val="Default"/>
        <w:numPr>
          <w:ilvl w:val="2"/>
          <w:numId w:val="24"/>
        </w:numPr>
        <w:spacing w:after="229"/>
        <w:ind w:left="2282" w:hanging="504"/>
        <w:rPr>
          <w:rFonts w:ascii="Times New Roman" w:hAnsi="Times New Roman" w:cs="Times New Roman"/>
        </w:rPr>
      </w:pPr>
      <w:r>
        <w:rPr>
          <w:rFonts w:ascii="Times New Roman" w:hAnsi="Times New Roman" w:cs="Times New Roman"/>
        </w:rPr>
        <w:t>十八歲以上。</w:t>
      </w:r>
    </w:p>
    <w:p w:rsidR="00931A62" w:rsidRDefault="00FD3CAA" w:rsidP="00414E35">
      <w:pPr>
        <w:pStyle w:val="Default"/>
        <w:numPr>
          <w:ilvl w:val="2"/>
          <w:numId w:val="24"/>
        </w:numPr>
        <w:ind w:left="2282" w:hanging="504"/>
      </w:pPr>
      <w:r>
        <w:rPr>
          <w:rFonts w:ascii="Times New Roman" w:hAnsi="Times New Roman" w:cs="Times New Roman"/>
        </w:rPr>
        <w:lastRenderedPageBreak/>
        <w:t>未滿十八歲者，應分別具備報考</w:t>
      </w:r>
      <w:r>
        <w:rPr>
          <w:rFonts w:ascii="Times New Roman" w:hAnsi="Times New Roman" w:cs="Times New Roman"/>
          <w:b/>
          <w:u w:val="single"/>
        </w:rPr>
        <w:t>大學之資格。</w:t>
      </w:r>
    </w:p>
    <w:p w:rsidR="00931A62" w:rsidRDefault="00FD3CAA" w:rsidP="00414E35">
      <w:pPr>
        <w:pStyle w:val="Default"/>
        <w:numPr>
          <w:ilvl w:val="0"/>
          <w:numId w:val="22"/>
        </w:numPr>
        <w:spacing w:after="238"/>
        <w:ind w:left="1162" w:hanging="1134"/>
      </w:pPr>
      <w:r>
        <w:rPr>
          <w:rFonts w:ascii="Times New Roman" w:hAnsi="Times New Roman" w:cs="Times New Roman"/>
          <w:b/>
          <w:u w:val="single"/>
        </w:rPr>
        <w:t>推廣部</w:t>
      </w:r>
      <w:r>
        <w:rPr>
          <w:rFonts w:ascii="Times New Roman" w:hAnsi="Times New Roman" w:cs="Times New Roman"/>
        </w:rPr>
        <w:t>每學年度所開設學分班課程均須經</w:t>
      </w:r>
      <w:r>
        <w:rPr>
          <w:rFonts w:ascii="Times New Roman" w:hAnsi="Times New Roman" w:cs="Times New Roman"/>
          <w:b/>
          <w:u w:val="single"/>
        </w:rPr>
        <w:t>推廣教育審查委員會</w:t>
      </w:r>
      <w:r>
        <w:rPr>
          <w:rFonts w:ascii="Times New Roman" w:hAnsi="Times New Roman" w:cs="Times New Roman"/>
        </w:rPr>
        <w:t>會議審議通過。</w:t>
      </w:r>
    </w:p>
    <w:p w:rsidR="00931A62" w:rsidRDefault="00FD3CAA" w:rsidP="00414E35">
      <w:pPr>
        <w:pStyle w:val="Default"/>
        <w:numPr>
          <w:ilvl w:val="0"/>
          <w:numId w:val="22"/>
        </w:numPr>
        <w:spacing w:after="238"/>
        <w:ind w:left="1162" w:hanging="1134"/>
        <w:rPr>
          <w:rFonts w:ascii="Times New Roman" w:hAnsi="Times New Roman" w:cs="Times New Roman"/>
        </w:rPr>
      </w:pPr>
      <w:r>
        <w:rPr>
          <w:rFonts w:ascii="Times New Roman" w:hAnsi="Times New Roman" w:cs="Times New Roman"/>
        </w:rPr>
        <w:t>師資條件：推廣教育學分班各班次所授課程至少應有三分之一以上由本校專任教師授課為原則。</w:t>
      </w:r>
    </w:p>
    <w:p w:rsidR="00931A62" w:rsidRDefault="00FD3CAA" w:rsidP="00414E35">
      <w:pPr>
        <w:pStyle w:val="Default"/>
        <w:numPr>
          <w:ilvl w:val="0"/>
          <w:numId w:val="22"/>
        </w:numPr>
        <w:spacing w:after="238"/>
        <w:ind w:left="1162" w:hanging="1134"/>
        <w:rPr>
          <w:rFonts w:ascii="Times New Roman" w:hAnsi="Times New Roman" w:cs="Times New Roman"/>
        </w:rPr>
      </w:pPr>
      <w:r>
        <w:rPr>
          <w:rFonts w:ascii="Times New Roman" w:hAnsi="Times New Roman" w:cs="Times New Roman"/>
        </w:rPr>
        <w:t>修讀學分：學士程度學分班學員，每學期累計學分至多以修十八學分為原則；碩士程度學分班學員，每學期累計學分至多以修九學分為原則；每一學分至少須修讀十八小時，並不得以短期密集授課方式進行。</w:t>
      </w:r>
    </w:p>
    <w:p w:rsidR="00931A62" w:rsidRDefault="00FD3CAA" w:rsidP="00414E35">
      <w:pPr>
        <w:pStyle w:val="Default"/>
        <w:numPr>
          <w:ilvl w:val="0"/>
          <w:numId w:val="22"/>
        </w:numPr>
        <w:spacing w:after="238"/>
        <w:ind w:left="1162" w:hanging="1134"/>
      </w:pPr>
      <w:r>
        <w:rPr>
          <w:rFonts w:ascii="Times New Roman" w:hAnsi="Times New Roman" w:cs="Times New Roman"/>
        </w:rPr>
        <w:t>招生人數：推廣教育學分班，以專班方式辦理者，每班不得超過六十人；隨一般</w:t>
      </w:r>
      <w:r>
        <w:rPr>
          <w:rFonts w:ascii="Times New Roman" w:hAnsi="Times New Roman" w:cs="Times New Roman"/>
          <w:b/>
          <w:u w:val="single"/>
        </w:rPr>
        <w:t>系</w:t>
      </w:r>
      <w:r>
        <w:rPr>
          <w:rFonts w:ascii="Times New Roman" w:hAnsi="Times New Roman" w:cs="Times New Roman"/>
          <w:b/>
          <w:u w:val="single"/>
        </w:rPr>
        <w:t>(</w:t>
      </w:r>
      <w:r>
        <w:rPr>
          <w:rFonts w:ascii="Times New Roman" w:hAnsi="Times New Roman" w:cs="Times New Roman"/>
          <w:b/>
          <w:u w:val="single"/>
        </w:rPr>
        <w:t>所</w:t>
      </w:r>
      <w:r>
        <w:rPr>
          <w:rFonts w:ascii="Times New Roman" w:hAnsi="Times New Roman" w:cs="Times New Roman"/>
          <w:b/>
          <w:u w:val="single"/>
        </w:rPr>
        <w:t>)</w:t>
      </w:r>
      <w:r>
        <w:rPr>
          <w:rFonts w:ascii="Times New Roman" w:hAnsi="Times New Roman" w:cs="Times New Roman"/>
          <w:b/>
          <w:u w:val="single"/>
        </w:rPr>
        <w:t>、中心</w:t>
      </w:r>
      <w:r>
        <w:rPr>
          <w:rFonts w:ascii="Times New Roman" w:hAnsi="Times New Roman" w:cs="Times New Roman"/>
        </w:rPr>
        <w:t>附讀者，其隨班附讀人數，依下列規定：</w:t>
      </w:r>
    </w:p>
    <w:p w:rsidR="00931A62" w:rsidRDefault="00FD3CAA" w:rsidP="00544A9A">
      <w:pPr>
        <w:pStyle w:val="Default"/>
        <w:numPr>
          <w:ilvl w:val="1"/>
          <w:numId w:val="48"/>
        </w:numPr>
        <w:spacing w:after="229"/>
        <w:ind w:left="1764" w:hanging="616"/>
      </w:pPr>
      <w:r>
        <w:rPr>
          <w:rFonts w:ascii="Times New Roman" w:hAnsi="Times New Roman" w:cs="Times New Roman"/>
        </w:rPr>
        <w:t>原</w:t>
      </w:r>
      <w:r>
        <w:rPr>
          <w:rFonts w:ascii="Times New Roman" w:hAnsi="Times New Roman" w:cs="Times New Roman"/>
          <w:b/>
          <w:u w:val="single"/>
        </w:rPr>
        <w:t>系</w:t>
      </w:r>
      <w:r>
        <w:rPr>
          <w:rFonts w:ascii="Times New Roman" w:hAnsi="Times New Roman" w:cs="Times New Roman"/>
          <w:b/>
          <w:u w:val="single"/>
        </w:rPr>
        <w:t>(</w:t>
      </w:r>
      <w:r>
        <w:rPr>
          <w:rFonts w:ascii="Times New Roman" w:hAnsi="Times New Roman" w:cs="Times New Roman"/>
          <w:b/>
          <w:u w:val="single"/>
        </w:rPr>
        <w:t>所</w:t>
      </w:r>
      <w:r>
        <w:rPr>
          <w:rFonts w:ascii="Times New Roman" w:hAnsi="Times New Roman" w:cs="Times New Roman"/>
          <w:b/>
          <w:u w:val="single"/>
        </w:rPr>
        <w:t>)</w:t>
      </w:r>
      <w:r>
        <w:rPr>
          <w:rFonts w:ascii="Times New Roman" w:hAnsi="Times New Roman" w:cs="Times New Roman"/>
          <w:b/>
          <w:u w:val="single"/>
        </w:rPr>
        <w:t>、中心</w:t>
      </w:r>
      <w:r>
        <w:rPr>
          <w:rFonts w:ascii="Times New Roman" w:hAnsi="Times New Roman" w:cs="Times New Roman"/>
        </w:rPr>
        <w:t>核定招生人數少於六十人者，</w:t>
      </w:r>
      <w:r>
        <w:rPr>
          <w:rFonts w:ascii="Times New Roman" w:hAnsi="Times New Roman" w:cs="Times New Roman"/>
          <w:b/>
          <w:u w:val="single"/>
        </w:rPr>
        <w:t>隨班附讀人數得補足至六十人</w:t>
      </w:r>
      <w:r>
        <w:rPr>
          <w:rFonts w:ascii="Times New Roman" w:hAnsi="Times New Roman" w:cs="Times New Roman"/>
        </w:rPr>
        <w:t>。</w:t>
      </w:r>
    </w:p>
    <w:p w:rsidR="00931A62" w:rsidRDefault="00FD3CAA" w:rsidP="00544A9A">
      <w:pPr>
        <w:pStyle w:val="Default"/>
        <w:numPr>
          <w:ilvl w:val="1"/>
          <w:numId w:val="48"/>
        </w:numPr>
        <w:spacing w:after="229"/>
        <w:ind w:left="1764" w:hanging="616"/>
        <w:rPr>
          <w:rFonts w:ascii="Times New Roman" w:hAnsi="Times New Roman" w:cs="Times New Roman"/>
        </w:rPr>
      </w:pPr>
      <w:r>
        <w:rPr>
          <w:rFonts w:ascii="Times New Roman" w:hAnsi="Times New Roman" w:cs="Times New Roman"/>
        </w:rPr>
        <w:t>碩士學分班附讀人數，以五人為限。</w:t>
      </w:r>
    </w:p>
    <w:p w:rsidR="00931A62" w:rsidRDefault="00FD3CAA" w:rsidP="00414E35">
      <w:pPr>
        <w:pStyle w:val="Default"/>
        <w:numPr>
          <w:ilvl w:val="0"/>
          <w:numId w:val="22"/>
        </w:numPr>
        <w:spacing w:after="238"/>
        <w:ind w:left="1162" w:hanging="1134"/>
        <w:rPr>
          <w:rFonts w:ascii="Times New Roman" w:hAnsi="Times New Roman" w:cs="Times New Roman"/>
        </w:rPr>
      </w:pPr>
      <w:r>
        <w:rPr>
          <w:rFonts w:ascii="Times New Roman" w:hAnsi="Times New Roman" w:cs="Times New Roman"/>
        </w:rPr>
        <w:t>本學分班不授與學位證書，如欲取得學位需經各類入學考試通過後依規定辦理。</w:t>
      </w:r>
    </w:p>
    <w:p w:rsidR="00931A62" w:rsidRDefault="00FD3CAA" w:rsidP="00414E35">
      <w:pPr>
        <w:pStyle w:val="Default"/>
        <w:numPr>
          <w:ilvl w:val="0"/>
          <w:numId w:val="22"/>
        </w:numPr>
        <w:spacing w:after="238"/>
        <w:ind w:left="1162" w:hanging="1134"/>
        <w:rPr>
          <w:rFonts w:ascii="Times New Roman" w:hAnsi="Times New Roman" w:cs="Times New Roman"/>
        </w:rPr>
      </w:pPr>
      <w:r>
        <w:rPr>
          <w:rFonts w:ascii="Times New Roman" w:hAnsi="Times New Roman" w:cs="Times New Roman"/>
        </w:rPr>
        <w:t>學分抵免：依本校相關學分抵免辦法辦理。</w:t>
      </w:r>
    </w:p>
    <w:p w:rsidR="00931A62" w:rsidRDefault="00FD3CAA" w:rsidP="00414E35">
      <w:pPr>
        <w:pStyle w:val="Default"/>
        <w:numPr>
          <w:ilvl w:val="0"/>
          <w:numId w:val="22"/>
        </w:numPr>
        <w:spacing w:after="238"/>
        <w:ind w:left="1162" w:hanging="1134"/>
        <w:rPr>
          <w:rFonts w:ascii="Times New Roman" w:hAnsi="Times New Roman" w:cs="Times New Roman"/>
        </w:rPr>
      </w:pPr>
      <w:r>
        <w:rPr>
          <w:rFonts w:ascii="Times New Roman" w:hAnsi="Times New Roman" w:cs="Times New Roman"/>
        </w:rPr>
        <w:t>上課地點：本校校本部及各分部。</w:t>
      </w:r>
    </w:p>
    <w:p w:rsidR="00931A62" w:rsidRDefault="00FD3CAA" w:rsidP="00414E35">
      <w:pPr>
        <w:pStyle w:val="Default"/>
        <w:numPr>
          <w:ilvl w:val="0"/>
          <w:numId w:val="22"/>
        </w:numPr>
        <w:spacing w:after="238"/>
        <w:ind w:left="1162" w:hanging="1134"/>
      </w:pPr>
      <w:r>
        <w:rPr>
          <w:rFonts w:ascii="Times New Roman" w:hAnsi="Times New Roman" w:cs="Times New Roman"/>
        </w:rPr>
        <w:t>收費標準：依當年度</w:t>
      </w:r>
      <w:r>
        <w:rPr>
          <w:rFonts w:ascii="Times New Roman" w:hAnsi="Times New Roman" w:cs="Times New Roman"/>
          <w:b/>
          <w:u w:val="single"/>
        </w:rPr>
        <w:t>推廣教育審查委員會</w:t>
      </w:r>
      <w:r>
        <w:rPr>
          <w:rFonts w:ascii="Times New Roman" w:hAnsi="Times New Roman" w:cs="Times New Roman"/>
        </w:rPr>
        <w:t>審定標準收費。</w:t>
      </w:r>
    </w:p>
    <w:p w:rsidR="00931A62" w:rsidRDefault="00FD3CAA" w:rsidP="00414E35">
      <w:pPr>
        <w:pStyle w:val="Default"/>
        <w:numPr>
          <w:ilvl w:val="0"/>
          <w:numId w:val="22"/>
        </w:numPr>
        <w:spacing w:after="238"/>
        <w:ind w:left="1162" w:hanging="1134"/>
        <w:rPr>
          <w:rFonts w:ascii="Times New Roman" w:hAnsi="Times New Roman" w:cs="Times New Roman"/>
        </w:rPr>
      </w:pPr>
      <w:r>
        <w:rPr>
          <w:rFonts w:ascii="Times New Roman" w:hAnsi="Times New Roman" w:cs="Times New Roman"/>
        </w:rPr>
        <w:t>本辦法經行政會議通過，校長核定後施行，修正時亦同。</w:t>
      </w:r>
    </w:p>
    <w:p w:rsidR="00931A62" w:rsidRDefault="00931A62">
      <w:pPr>
        <w:widowControl/>
        <w:rPr>
          <w:rFonts w:ascii="Times New Roman" w:eastAsia="標楷體" w:hAnsi="Times New Roman"/>
          <w:szCs w:val="24"/>
        </w:rPr>
      </w:pPr>
    </w:p>
    <w:p w:rsidR="00931A62" w:rsidRDefault="00931A62">
      <w:pPr>
        <w:tabs>
          <w:tab w:val="left" w:pos="1531"/>
        </w:tabs>
        <w:snapToGrid w:val="0"/>
        <w:spacing w:before="180"/>
        <w:ind w:left="1021" w:hanging="1021"/>
        <w:rPr>
          <w:rFonts w:ascii="Times New Roman" w:eastAsia="標楷體" w:hAnsi="Times New Roman"/>
          <w:szCs w:val="24"/>
        </w:rPr>
      </w:pPr>
    </w:p>
    <w:p w:rsidR="00931A62" w:rsidRDefault="00931A62">
      <w:pPr>
        <w:rPr>
          <w:rFonts w:ascii="Times New Roman" w:eastAsia="標楷體" w:hAnsi="Times New Roman"/>
          <w:szCs w:val="24"/>
        </w:rPr>
      </w:pPr>
    </w:p>
    <w:p w:rsidR="00931A62" w:rsidRDefault="00931A62">
      <w:pPr>
        <w:widowControl/>
        <w:rPr>
          <w:rFonts w:ascii="Times New Roman" w:eastAsia="標楷體" w:hAnsi="Times New Roman"/>
          <w:sz w:val="18"/>
          <w:szCs w:val="18"/>
        </w:rPr>
      </w:pPr>
    </w:p>
    <w:p w:rsidR="00931A62" w:rsidRDefault="00931A62">
      <w:pPr>
        <w:widowControl/>
        <w:rPr>
          <w:rFonts w:ascii="Times New Roman" w:eastAsia="標楷體" w:hAnsi="Times New Roman"/>
          <w:sz w:val="18"/>
          <w:szCs w:val="18"/>
        </w:rPr>
      </w:pPr>
    </w:p>
    <w:p w:rsidR="00931A62" w:rsidRDefault="00931A62">
      <w:pPr>
        <w:pageBreakBefore/>
        <w:widowControl/>
        <w:rPr>
          <w:rFonts w:ascii="Times New Roman" w:eastAsia="標楷體" w:hAnsi="Times New Roman"/>
          <w:sz w:val="18"/>
          <w:szCs w:val="18"/>
        </w:rPr>
      </w:pPr>
    </w:p>
    <w:p w:rsidR="00931A62" w:rsidRDefault="00FD3CAA">
      <w:pPr>
        <w:widowControl/>
      </w:pPr>
      <w:r>
        <w:rPr>
          <w:rFonts w:ascii="Times New Roman" w:eastAsia="標楷體" w:hAnsi="Times New Roman"/>
          <w:b/>
          <w:color w:val="000000"/>
          <w:sz w:val="26"/>
          <w:szCs w:val="26"/>
          <w:u w:val="single"/>
        </w:rPr>
        <w:t>範例</w:t>
      </w:r>
      <w:r>
        <w:rPr>
          <w:rFonts w:ascii="Times New Roman" w:eastAsia="標楷體" w:hAnsi="Times New Roman"/>
          <w:b/>
          <w:color w:val="000000"/>
          <w:sz w:val="26"/>
          <w:szCs w:val="26"/>
          <w:u w:val="single"/>
        </w:rPr>
        <w:t>4</w:t>
      </w:r>
      <w:r>
        <w:rPr>
          <w:rFonts w:ascii="Times New Roman" w:eastAsia="標楷體" w:hAnsi="Times New Roman"/>
          <w:b/>
          <w:color w:val="000000"/>
          <w:sz w:val="26"/>
          <w:szCs w:val="26"/>
          <w:u w:val="single"/>
        </w:rPr>
        <w:t>：【</w:t>
      </w:r>
      <w:r>
        <w:rPr>
          <w:rFonts w:ascii="Times New Roman" w:eastAsia="標楷體" w:hAnsi="Times New Roman"/>
          <w:b/>
        </w:rPr>
        <w:t>修正條文在</w:t>
      </w:r>
      <w:r>
        <w:rPr>
          <w:rFonts w:ascii="Times New Roman" w:eastAsia="標楷體" w:hAnsi="Times New Roman"/>
          <w:b/>
        </w:rPr>
        <w:t>3</w:t>
      </w:r>
      <w:r>
        <w:rPr>
          <w:rFonts w:ascii="Times New Roman" w:eastAsia="標楷體" w:hAnsi="Times New Roman"/>
          <w:b/>
        </w:rPr>
        <w:t>條以下者，未達全部條文之二分之一者】</w:t>
      </w:r>
    </w:p>
    <w:tbl>
      <w:tblPr>
        <w:tblW w:w="9606" w:type="dxa"/>
        <w:tblBorders>
          <w:top w:val="dashed" w:sz="4" w:space="0" w:color="000000"/>
          <w:left w:val="dashed" w:sz="4" w:space="0" w:color="000000"/>
          <w:bottom w:val="dashed" w:sz="4" w:space="0" w:color="000000"/>
          <w:right w:val="dashed" w:sz="4" w:space="0" w:color="000000"/>
          <w:insideH w:val="dashed" w:sz="4" w:space="0" w:color="000000"/>
          <w:insideV w:val="dashed" w:sz="4" w:space="0" w:color="000000"/>
        </w:tblBorders>
        <w:tblCellMar>
          <w:left w:w="10" w:type="dxa"/>
          <w:right w:w="10" w:type="dxa"/>
        </w:tblCellMar>
        <w:tblLook w:val="04A0" w:firstRow="1" w:lastRow="0" w:firstColumn="1" w:lastColumn="0" w:noHBand="0" w:noVBand="1"/>
      </w:tblPr>
      <w:tblGrid>
        <w:gridCol w:w="1242"/>
        <w:gridCol w:w="5768"/>
        <w:gridCol w:w="2596"/>
      </w:tblGrid>
      <w:tr w:rsidR="00931A62" w:rsidTr="008277D0">
        <w:trPr>
          <w:trHeight w:val="567"/>
        </w:trPr>
        <w:tc>
          <w:tcPr>
            <w:tcW w:w="7010" w:type="dxa"/>
            <w:gridSpan w:val="2"/>
            <w:shd w:val="clear" w:color="auto" w:fill="auto"/>
            <w:tcMar>
              <w:top w:w="0" w:type="dxa"/>
              <w:left w:w="108" w:type="dxa"/>
              <w:bottom w:w="0" w:type="dxa"/>
              <w:right w:w="108" w:type="dxa"/>
            </w:tcMar>
          </w:tcPr>
          <w:p w:rsidR="00931A62" w:rsidRDefault="00FD3CAA">
            <w:pPr>
              <w:widowControl/>
              <w:spacing w:after="180"/>
            </w:pPr>
            <w:r>
              <w:rPr>
                <w:rFonts w:ascii="Times New Roman" w:eastAsia="標楷體" w:hAnsi="Times New Roman"/>
                <w:b/>
                <w:bCs/>
                <w:spacing w:val="-18"/>
                <w:sz w:val="26"/>
                <w:szCs w:val="26"/>
              </w:rPr>
              <w:t>提案二</w:t>
            </w:r>
          </w:p>
        </w:tc>
        <w:tc>
          <w:tcPr>
            <w:tcW w:w="2596" w:type="dxa"/>
            <w:shd w:val="clear" w:color="auto" w:fill="auto"/>
            <w:tcMar>
              <w:top w:w="0" w:type="dxa"/>
              <w:left w:w="108" w:type="dxa"/>
              <w:bottom w:w="0" w:type="dxa"/>
              <w:right w:w="108" w:type="dxa"/>
            </w:tcMar>
          </w:tcPr>
          <w:p w:rsidR="00931A62" w:rsidRDefault="00FD3CAA">
            <w:pPr>
              <w:widowControl/>
              <w:spacing w:after="180"/>
              <w:jc w:val="right"/>
            </w:pPr>
            <w:r>
              <w:rPr>
                <w:rFonts w:ascii="Times New Roman" w:eastAsia="標楷體" w:hAnsi="Times New Roman"/>
                <w:b/>
                <w:color w:val="000000"/>
                <w:sz w:val="26"/>
                <w:szCs w:val="26"/>
              </w:rPr>
              <w:t>提案單位：研發處</w:t>
            </w:r>
          </w:p>
        </w:tc>
      </w:tr>
      <w:tr w:rsidR="00931A62" w:rsidTr="008277D0">
        <w:trPr>
          <w:trHeight w:val="567"/>
        </w:trPr>
        <w:tc>
          <w:tcPr>
            <w:tcW w:w="9606" w:type="dxa"/>
            <w:gridSpan w:val="3"/>
            <w:shd w:val="clear" w:color="auto" w:fill="auto"/>
            <w:tcMar>
              <w:top w:w="0" w:type="dxa"/>
              <w:left w:w="108" w:type="dxa"/>
              <w:bottom w:w="0" w:type="dxa"/>
              <w:right w:w="108" w:type="dxa"/>
            </w:tcMar>
          </w:tcPr>
          <w:p w:rsidR="00931A62" w:rsidRDefault="00FD3CAA">
            <w:pPr>
              <w:widowControl/>
              <w:ind w:left="1021" w:hanging="1007"/>
            </w:pPr>
            <w:r>
              <w:rPr>
                <w:rFonts w:ascii="Times New Roman" w:eastAsia="標楷體" w:hAnsi="Times New Roman"/>
                <w:b/>
                <w:bCs/>
                <w:color w:val="000000"/>
                <w:sz w:val="26"/>
                <w:szCs w:val="26"/>
              </w:rPr>
              <w:t>案　由：</w:t>
            </w:r>
            <w:r>
              <w:rPr>
                <w:rFonts w:ascii="Times New Roman" w:eastAsia="標楷體" w:hAnsi="Times New Roman"/>
                <w:b/>
                <w:sz w:val="26"/>
                <w:szCs w:val="26"/>
              </w:rPr>
              <w:t>提請審議</w:t>
            </w:r>
            <w:r>
              <w:rPr>
                <w:rFonts w:ascii="標楷體" w:eastAsia="標楷體" w:hAnsi="標楷體"/>
                <w:b/>
                <w:sz w:val="26"/>
                <w:szCs w:val="26"/>
              </w:rPr>
              <w:t>「</w:t>
            </w:r>
            <w:r>
              <w:rPr>
                <w:rFonts w:ascii="Times New Roman" w:eastAsia="標楷體" w:hAnsi="Times New Roman"/>
                <w:b/>
                <w:sz w:val="26"/>
                <w:szCs w:val="26"/>
              </w:rPr>
              <w:t>文藻外語大學補助教師赴公民營機構研習服務作業要點</w:t>
            </w:r>
            <w:r>
              <w:rPr>
                <w:rFonts w:ascii="標楷體" w:eastAsia="標楷體" w:hAnsi="標楷體"/>
                <w:b/>
                <w:sz w:val="26"/>
                <w:szCs w:val="26"/>
              </w:rPr>
              <w:t>」</w:t>
            </w:r>
            <w:r>
              <w:rPr>
                <w:rFonts w:ascii="Times New Roman" w:eastAsia="標楷體" w:hAnsi="Times New Roman"/>
                <w:b/>
                <w:sz w:val="26"/>
                <w:szCs w:val="26"/>
              </w:rPr>
              <w:t>第</w:t>
            </w:r>
            <w:r>
              <w:rPr>
                <w:rFonts w:ascii="Times New Roman" w:eastAsia="標楷體" w:hAnsi="Times New Roman"/>
                <w:b/>
                <w:sz w:val="26"/>
                <w:szCs w:val="26"/>
              </w:rPr>
              <w:t>4</w:t>
            </w:r>
            <w:r>
              <w:rPr>
                <w:rFonts w:ascii="Times New Roman" w:eastAsia="標楷體" w:hAnsi="Times New Roman"/>
                <w:b/>
                <w:sz w:val="26"/>
                <w:szCs w:val="26"/>
              </w:rPr>
              <w:t>點第</w:t>
            </w:r>
            <w:r>
              <w:rPr>
                <w:rFonts w:ascii="Times New Roman" w:eastAsia="標楷體" w:hAnsi="Times New Roman"/>
                <w:b/>
                <w:sz w:val="26"/>
                <w:szCs w:val="26"/>
              </w:rPr>
              <w:t>1</w:t>
            </w:r>
            <w:r>
              <w:rPr>
                <w:rFonts w:ascii="Times New Roman" w:eastAsia="標楷體" w:hAnsi="Times New Roman"/>
                <w:b/>
                <w:sz w:val="26"/>
                <w:szCs w:val="26"/>
              </w:rPr>
              <w:t>款及第</w:t>
            </w:r>
            <w:r>
              <w:rPr>
                <w:rFonts w:ascii="Times New Roman" w:eastAsia="標楷體" w:hAnsi="Times New Roman"/>
                <w:b/>
                <w:sz w:val="26"/>
                <w:szCs w:val="26"/>
              </w:rPr>
              <w:t>5</w:t>
            </w:r>
            <w:r>
              <w:rPr>
                <w:rFonts w:ascii="Times New Roman" w:eastAsia="標楷體" w:hAnsi="Times New Roman"/>
                <w:b/>
                <w:sz w:val="26"/>
                <w:szCs w:val="26"/>
              </w:rPr>
              <w:t>點第</w:t>
            </w:r>
            <w:r>
              <w:rPr>
                <w:rFonts w:ascii="Times New Roman" w:eastAsia="標楷體" w:hAnsi="Times New Roman"/>
                <w:b/>
                <w:sz w:val="26"/>
                <w:szCs w:val="26"/>
              </w:rPr>
              <w:t>3</w:t>
            </w:r>
            <w:r>
              <w:rPr>
                <w:rFonts w:ascii="Times New Roman" w:eastAsia="標楷體" w:hAnsi="Times New Roman"/>
                <w:b/>
                <w:sz w:val="26"/>
                <w:szCs w:val="26"/>
              </w:rPr>
              <w:t>款修正草案。</w:t>
            </w:r>
          </w:p>
        </w:tc>
      </w:tr>
      <w:tr w:rsidR="00931A62" w:rsidTr="008277D0">
        <w:trPr>
          <w:trHeight w:val="227"/>
        </w:trPr>
        <w:tc>
          <w:tcPr>
            <w:tcW w:w="1242" w:type="dxa"/>
            <w:shd w:val="clear" w:color="auto" w:fill="auto"/>
            <w:tcMar>
              <w:top w:w="0" w:type="dxa"/>
              <w:left w:w="108" w:type="dxa"/>
              <w:bottom w:w="0" w:type="dxa"/>
              <w:right w:w="108" w:type="dxa"/>
            </w:tcMar>
          </w:tcPr>
          <w:p w:rsidR="00931A62" w:rsidRDefault="00FD3CAA">
            <w:pPr>
              <w:widowControl/>
              <w:spacing w:after="180"/>
              <w:ind w:left="24" w:right="-449"/>
            </w:pPr>
            <w:r>
              <w:rPr>
                <w:rFonts w:ascii="Times New Roman" w:eastAsia="標楷體" w:hAnsi="Times New Roman"/>
                <w:b/>
                <w:bCs/>
                <w:color w:val="000000"/>
                <w:sz w:val="26"/>
                <w:szCs w:val="26"/>
              </w:rPr>
              <w:t>說　明：</w:t>
            </w:r>
          </w:p>
        </w:tc>
        <w:tc>
          <w:tcPr>
            <w:tcW w:w="8364" w:type="dxa"/>
            <w:gridSpan w:val="2"/>
            <w:shd w:val="clear" w:color="auto" w:fill="auto"/>
            <w:tcMar>
              <w:top w:w="0" w:type="dxa"/>
              <w:left w:w="108" w:type="dxa"/>
              <w:bottom w:w="0" w:type="dxa"/>
              <w:right w:w="108" w:type="dxa"/>
            </w:tcMar>
          </w:tcPr>
          <w:p w:rsidR="00931A62" w:rsidRDefault="00931A62">
            <w:pPr>
              <w:widowControl/>
              <w:rPr>
                <w:rFonts w:ascii="Times New Roman" w:eastAsia="標楷體" w:hAnsi="Times New Roman"/>
                <w:b/>
                <w:bCs/>
                <w:spacing w:val="-18"/>
                <w:sz w:val="26"/>
                <w:szCs w:val="26"/>
              </w:rPr>
            </w:pPr>
          </w:p>
        </w:tc>
      </w:tr>
      <w:tr w:rsidR="00931A62" w:rsidTr="007034CC">
        <w:trPr>
          <w:trHeight w:val="1237"/>
        </w:trPr>
        <w:tc>
          <w:tcPr>
            <w:tcW w:w="1242" w:type="dxa"/>
            <w:shd w:val="clear" w:color="auto" w:fill="auto"/>
            <w:tcMar>
              <w:top w:w="0" w:type="dxa"/>
              <w:left w:w="108" w:type="dxa"/>
              <w:bottom w:w="0" w:type="dxa"/>
              <w:right w:w="108" w:type="dxa"/>
            </w:tcMar>
          </w:tcPr>
          <w:p w:rsidR="00931A62" w:rsidRDefault="00931A62" w:rsidP="00414E35">
            <w:pPr>
              <w:widowControl/>
              <w:numPr>
                <w:ilvl w:val="0"/>
                <w:numId w:val="25"/>
              </w:numPr>
              <w:jc w:val="right"/>
              <w:rPr>
                <w:rFonts w:ascii="Times New Roman" w:eastAsia="標楷體" w:hAnsi="Times New Roman"/>
                <w:b/>
                <w:bCs/>
                <w:spacing w:val="-18"/>
                <w:sz w:val="26"/>
                <w:szCs w:val="26"/>
              </w:rPr>
            </w:pPr>
          </w:p>
        </w:tc>
        <w:tc>
          <w:tcPr>
            <w:tcW w:w="8364" w:type="dxa"/>
            <w:gridSpan w:val="2"/>
            <w:shd w:val="clear" w:color="auto" w:fill="auto"/>
            <w:tcMar>
              <w:top w:w="0" w:type="dxa"/>
              <w:left w:w="108" w:type="dxa"/>
              <w:bottom w:w="0" w:type="dxa"/>
              <w:right w:w="108" w:type="dxa"/>
            </w:tcMar>
          </w:tcPr>
          <w:p w:rsidR="00931A62" w:rsidRDefault="00FD3CAA">
            <w:pPr>
              <w:widowControl/>
            </w:pPr>
            <w:r>
              <w:rPr>
                <w:rFonts w:ascii="Times New Roman" w:eastAsia="標楷體" w:hAnsi="Times New Roman"/>
                <w:sz w:val="26"/>
                <w:szCs w:val="26"/>
              </w:rPr>
              <w:t>105</w:t>
            </w:r>
            <w:r>
              <w:rPr>
                <w:rFonts w:ascii="Times New Roman" w:eastAsia="標楷體" w:hAnsi="Times New Roman"/>
                <w:sz w:val="26"/>
                <w:szCs w:val="26"/>
              </w:rPr>
              <w:t>學年度依「</w:t>
            </w:r>
            <w:r>
              <w:rPr>
                <w:rFonts w:ascii="Times New Roman" w:eastAsia="標楷體" w:hAnsi="Times New Roman"/>
                <w:color w:val="000000"/>
                <w:sz w:val="26"/>
                <w:szCs w:val="26"/>
              </w:rPr>
              <w:t>文藻外語大學教師進行產業研習或研究實施辦法」</w:t>
            </w:r>
            <w:r>
              <w:rPr>
                <w:rFonts w:ascii="Times New Roman" w:eastAsia="標楷體" w:hAnsi="Times New Roman"/>
                <w:sz w:val="26"/>
                <w:szCs w:val="26"/>
              </w:rPr>
              <w:t>設置「文藻外語大學教師進行產業研習或研究推動委員會」，因該委員會任務為審議教師產業研習事宜</w:t>
            </w:r>
            <w:r>
              <w:rPr>
                <w:rFonts w:ascii="標楷體" w:eastAsia="標楷體" w:hAnsi="標楷體"/>
                <w:sz w:val="26"/>
                <w:szCs w:val="26"/>
              </w:rPr>
              <w:t>，</w:t>
            </w:r>
            <w:r>
              <w:rPr>
                <w:rFonts w:ascii="Times New Roman" w:eastAsia="標楷體" w:hAnsi="Times New Roman"/>
                <w:sz w:val="26"/>
                <w:szCs w:val="26"/>
              </w:rPr>
              <w:t>故修改本要點，修改內容為修正審議通過單位</w:t>
            </w:r>
            <w:r>
              <w:rPr>
                <w:rFonts w:ascii="Times New Roman" w:eastAsia="標楷體" w:hAnsi="Times New Roman"/>
                <w:sz w:val="26"/>
                <w:szCs w:val="26"/>
              </w:rPr>
              <w:t>(</w:t>
            </w:r>
            <w:r>
              <w:rPr>
                <w:rFonts w:ascii="Times New Roman" w:eastAsia="標楷體" w:hAnsi="Times New Roman"/>
                <w:sz w:val="26"/>
                <w:szCs w:val="26"/>
              </w:rPr>
              <w:t>第四點、第五點</w:t>
            </w:r>
            <w:r>
              <w:rPr>
                <w:rFonts w:ascii="Times New Roman" w:eastAsia="標楷體" w:hAnsi="Times New Roman"/>
                <w:sz w:val="26"/>
                <w:szCs w:val="26"/>
              </w:rPr>
              <w:t>)</w:t>
            </w:r>
            <w:r>
              <w:rPr>
                <w:rFonts w:ascii="Times New Roman" w:eastAsia="標楷體" w:hAnsi="Times New Roman"/>
                <w:sz w:val="26"/>
                <w:szCs w:val="26"/>
              </w:rPr>
              <w:t>。</w:t>
            </w:r>
          </w:p>
        </w:tc>
      </w:tr>
      <w:tr w:rsidR="00931A62" w:rsidTr="007034CC">
        <w:trPr>
          <w:trHeight w:val="434"/>
        </w:trPr>
        <w:tc>
          <w:tcPr>
            <w:tcW w:w="1242" w:type="dxa"/>
            <w:shd w:val="clear" w:color="auto" w:fill="auto"/>
            <w:tcMar>
              <w:top w:w="0" w:type="dxa"/>
              <w:left w:w="108" w:type="dxa"/>
              <w:bottom w:w="0" w:type="dxa"/>
              <w:right w:w="108" w:type="dxa"/>
            </w:tcMar>
          </w:tcPr>
          <w:p w:rsidR="00931A62" w:rsidRDefault="00931A62" w:rsidP="00414E35">
            <w:pPr>
              <w:widowControl/>
              <w:numPr>
                <w:ilvl w:val="0"/>
                <w:numId w:val="25"/>
              </w:numPr>
              <w:jc w:val="right"/>
              <w:rPr>
                <w:rFonts w:ascii="Times New Roman" w:eastAsia="標楷體" w:hAnsi="Times New Roman"/>
                <w:b/>
                <w:bCs/>
                <w:spacing w:val="-18"/>
                <w:sz w:val="26"/>
                <w:szCs w:val="26"/>
              </w:rPr>
            </w:pPr>
          </w:p>
        </w:tc>
        <w:tc>
          <w:tcPr>
            <w:tcW w:w="8364" w:type="dxa"/>
            <w:gridSpan w:val="2"/>
            <w:shd w:val="clear" w:color="auto" w:fill="auto"/>
            <w:tcMar>
              <w:top w:w="0" w:type="dxa"/>
              <w:left w:w="108" w:type="dxa"/>
              <w:bottom w:w="0" w:type="dxa"/>
              <w:right w:w="108" w:type="dxa"/>
            </w:tcMar>
          </w:tcPr>
          <w:p w:rsidR="00931A62" w:rsidRDefault="006D1213" w:rsidP="00992DCF">
            <w:pPr>
              <w:widowControl/>
            </w:pPr>
            <w:r>
              <w:rPr>
                <w:rFonts w:ascii="Times New Roman" w:eastAsia="標楷體" w:hAnsi="Times New Roman"/>
                <w:sz w:val="26"/>
                <w:szCs w:val="26"/>
              </w:rPr>
              <w:t>本</w:t>
            </w:r>
            <w:r>
              <w:rPr>
                <w:rFonts w:ascii="Times New Roman" w:eastAsia="標楷體" w:hAnsi="Times New Roman" w:hint="eastAsia"/>
                <w:sz w:val="26"/>
                <w:szCs w:val="26"/>
              </w:rPr>
              <w:t>要點草案</w:t>
            </w:r>
            <w:r w:rsidR="00FD3CAA">
              <w:rPr>
                <w:rFonts w:ascii="Times New Roman" w:eastAsia="標楷體" w:hAnsi="Times New Roman"/>
                <w:sz w:val="26"/>
                <w:szCs w:val="26"/>
              </w:rPr>
              <w:t>業經</w:t>
            </w:r>
            <w:r w:rsidR="00FD3CAA">
              <w:rPr>
                <w:rFonts w:ascii="Times New Roman" w:eastAsia="標楷體" w:hAnsi="Times New Roman"/>
                <w:color w:val="000000"/>
                <w:sz w:val="26"/>
                <w:szCs w:val="26"/>
              </w:rPr>
              <w:t>法規委員會</w:t>
            </w:r>
            <w:r w:rsidR="00992DCF">
              <w:rPr>
                <w:rFonts w:ascii="Times New Roman" w:eastAsia="標楷體" w:hAnsi="Times New Roman" w:hint="eastAsia"/>
                <w:color w:val="000000"/>
                <w:sz w:val="26"/>
                <w:szCs w:val="26"/>
              </w:rPr>
              <w:t>(</w:t>
            </w:r>
            <w:r w:rsidR="00992DCF">
              <w:rPr>
                <w:rFonts w:ascii="Times New Roman" w:eastAsia="標楷體" w:hAnsi="Times New Roman"/>
                <w:sz w:val="26"/>
                <w:szCs w:val="26"/>
              </w:rPr>
              <w:t>106.09.18</w:t>
            </w:r>
            <w:r w:rsidR="00992DCF">
              <w:rPr>
                <w:rFonts w:ascii="Times New Roman" w:eastAsia="標楷體" w:hAnsi="Times New Roman" w:hint="eastAsia"/>
                <w:sz w:val="26"/>
                <w:szCs w:val="26"/>
              </w:rPr>
              <w:t>)</w:t>
            </w:r>
            <w:r w:rsidR="00FD3CAA">
              <w:rPr>
                <w:rFonts w:ascii="Times New Roman" w:eastAsia="標楷體" w:hAnsi="Times New Roman"/>
                <w:color w:val="000000"/>
                <w:sz w:val="26"/>
                <w:szCs w:val="26"/>
              </w:rPr>
              <w:t>諮議通過。</w:t>
            </w:r>
          </w:p>
        </w:tc>
      </w:tr>
      <w:tr w:rsidR="00931A62" w:rsidTr="008277D0">
        <w:trPr>
          <w:trHeight w:val="159"/>
        </w:trPr>
        <w:tc>
          <w:tcPr>
            <w:tcW w:w="1242" w:type="dxa"/>
            <w:shd w:val="clear" w:color="auto" w:fill="auto"/>
            <w:tcMar>
              <w:top w:w="0" w:type="dxa"/>
              <w:left w:w="108" w:type="dxa"/>
              <w:bottom w:w="0" w:type="dxa"/>
              <w:right w:w="108" w:type="dxa"/>
            </w:tcMar>
          </w:tcPr>
          <w:p w:rsidR="00931A62" w:rsidRDefault="00931A62" w:rsidP="00414E35">
            <w:pPr>
              <w:widowControl/>
              <w:numPr>
                <w:ilvl w:val="0"/>
                <w:numId w:val="25"/>
              </w:numPr>
              <w:jc w:val="right"/>
              <w:rPr>
                <w:rFonts w:ascii="Times New Roman" w:eastAsia="標楷體" w:hAnsi="Times New Roman"/>
                <w:b/>
                <w:bCs/>
                <w:spacing w:val="-18"/>
                <w:sz w:val="26"/>
                <w:szCs w:val="26"/>
              </w:rPr>
            </w:pPr>
          </w:p>
        </w:tc>
        <w:tc>
          <w:tcPr>
            <w:tcW w:w="8364" w:type="dxa"/>
            <w:gridSpan w:val="2"/>
            <w:shd w:val="clear" w:color="auto" w:fill="auto"/>
            <w:tcMar>
              <w:top w:w="0" w:type="dxa"/>
              <w:left w:w="108" w:type="dxa"/>
              <w:bottom w:w="0" w:type="dxa"/>
              <w:right w:w="108" w:type="dxa"/>
            </w:tcMar>
          </w:tcPr>
          <w:p w:rsidR="00931A62" w:rsidRDefault="00FD3CAA">
            <w:pPr>
              <w:widowControl/>
              <w:rPr>
                <w:rFonts w:ascii="Times New Roman" w:eastAsia="標楷體" w:hAnsi="Times New Roman"/>
                <w:color w:val="000000"/>
                <w:sz w:val="26"/>
                <w:szCs w:val="26"/>
              </w:rPr>
            </w:pPr>
            <w:r>
              <w:rPr>
                <w:rFonts w:ascii="Times New Roman" w:eastAsia="標楷體" w:hAnsi="Times New Roman"/>
                <w:color w:val="000000"/>
                <w:sz w:val="26"/>
                <w:szCs w:val="26"/>
              </w:rPr>
              <w:t>修正前後對照表如下。</w:t>
            </w:r>
          </w:p>
        </w:tc>
      </w:tr>
      <w:tr w:rsidR="00931A62" w:rsidTr="008277D0">
        <w:trPr>
          <w:trHeight w:val="567"/>
        </w:trPr>
        <w:tc>
          <w:tcPr>
            <w:tcW w:w="1242" w:type="dxa"/>
            <w:shd w:val="clear" w:color="auto" w:fill="auto"/>
            <w:tcMar>
              <w:top w:w="0" w:type="dxa"/>
              <w:left w:w="108" w:type="dxa"/>
              <w:bottom w:w="0" w:type="dxa"/>
              <w:right w:w="108" w:type="dxa"/>
            </w:tcMar>
          </w:tcPr>
          <w:p w:rsidR="00931A62" w:rsidRDefault="00FD3CAA">
            <w:pPr>
              <w:widowControl/>
              <w:spacing w:after="180"/>
              <w:ind w:left="24" w:right="-449"/>
              <w:rPr>
                <w:rFonts w:ascii="Times New Roman" w:eastAsia="標楷體" w:hAnsi="Times New Roman"/>
                <w:b/>
                <w:bCs/>
                <w:spacing w:val="-18"/>
                <w:sz w:val="26"/>
                <w:szCs w:val="26"/>
              </w:rPr>
            </w:pPr>
            <w:r>
              <w:rPr>
                <w:rFonts w:ascii="Times New Roman" w:eastAsia="標楷體" w:hAnsi="Times New Roman"/>
                <w:b/>
                <w:bCs/>
                <w:spacing w:val="-18"/>
                <w:sz w:val="26"/>
                <w:szCs w:val="26"/>
              </w:rPr>
              <w:t>擬　辦：</w:t>
            </w:r>
          </w:p>
        </w:tc>
        <w:tc>
          <w:tcPr>
            <w:tcW w:w="8364" w:type="dxa"/>
            <w:gridSpan w:val="2"/>
            <w:shd w:val="clear" w:color="auto" w:fill="auto"/>
            <w:tcMar>
              <w:top w:w="0" w:type="dxa"/>
              <w:left w:w="108" w:type="dxa"/>
              <w:bottom w:w="0" w:type="dxa"/>
              <w:right w:w="108" w:type="dxa"/>
            </w:tcMar>
          </w:tcPr>
          <w:p w:rsidR="00931A62" w:rsidRDefault="00FD3CAA">
            <w:pPr>
              <w:widowControl/>
            </w:pPr>
            <w:r>
              <w:rPr>
                <w:rFonts w:ascii="Times New Roman" w:eastAsia="標楷體" w:hAnsi="Times New Roman"/>
                <w:color w:val="000000"/>
                <w:sz w:val="26"/>
                <w:szCs w:val="26"/>
              </w:rPr>
              <w:t>擬經</w:t>
            </w:r>
            <w:r>
              <w:rPr>
                <w:rFonts w:ascii="Times New Roman" w:eastAsia="標楷體" w:hAnsi="Times New Roman"/>
                <w:bCs/>
                <w:kern w:val="0"/>
                <w:sz w:val="26"/>
                <w:szCs w:val="26"/>
              </w:rPr>
              <w:t>行政會議</w:t>
            </w:r>
            <w:r w:rsidR="00F548C3">
              <w:rPr>
                <w:rFonts w:ascii="Times New Roman" w:eastAsia="標楷體" w:hAnsi="Times New Roman" w:hint="eastAsia"/>
                <w:bCs/>
                <w:kern w:val="0"/>
                <w:sz w:val="26"/>
                <w:szCs w:val="26"/>
              </w:rPr>
              <w:t>審議</w:t>
            </w:r>
            <w:r>
              <w:rPr>
                <w:rFonts w:ascii="Times New Roman" w:eastAsia="標楷體" w:hAnsi="Times New Roman"/>
                <w:bCs/>
                <w:kern w:val="0"/>
                <w:sz w:val="26"/>
                <w:szCs w:val="26"/>
              </w:rPr>
              <w:t>通過，陳請校長核定後實施。</w:t>
            </w:r>
          </w:p>
        </w:tc>
      </w:tr>
      <w:tr w:rsidR="00931A62" w:rsidTr="008277D0">
        <w:trPr>
          <w:trHeight w:val="567"/>
        </w:trPr>
        <w:tc>
          <w:tcPr>
            <w:tcW w:w="1242" w:type="dxa"/>
            <w:shd w:val="clear" w:color="auto" w:fill="auto"/>
            <w:tcMar>
              <w:top w:w="0" w:type="dxa"/>
              <w:left w:w="108" w:type="dxa"/>
              <w:bottom w:w="0" w:type="dxa"/>
              <w:right w:w="108" w:type="dxa"/>
            </w:tcMar>
          </w:tcPr>
          <w:p w:rsidR="00931A62" w:rsidRDefault="00FD3CAA">
            <w:pPr>
              <w:widowControl/>
              <w:spacing w:after="180"/>
              <w:ind w:left="24" w:right="-449"/>
              <w:rPr>
                <w:rFonts w:ascii="Times New Roman" w:eastAsia="標楷體" w:hAnsi="Times New Roman"/>
                <w:b/>
                <w:bCs/>
                <w:spacing w:val="-18"/>
                <w:sz w:val="26"/>
                <w:szCs w:val="26"/>
              </w:rPr>
            </w:pPr>
            <w:r>
              <w:rPr>
                <w:rFonts w:ascii="Times New Roman" w:eastAsia="標楷體" w:hAnsi="Times New Roman"/>
                <w:b/>
                <w:bCs/>
                <w:spacing w:val="-18"/>
                <w:sz w:val="26"/>
                <w:szCs w:val="26"/>
              </w:rPr>
              <w:t>附件一：</w:t>
            </w:r>
          </w:p>
        </w:tc>
        <w:tc>
          <w:tcPr>
            <w:tcW w:w="8364" w:type="dxa"/>
            <w:gridSpan w:val="2"/>
            <w:shd w:val="clear" w:color="auto" w:fill="auto"/>
            <w:tcMar>
              <w:top w:w="0" w:type="dxa"/>
              <w:left w:w="108" w:type="dxa"/>
              <w:bottom w:w="0" w:type="dxa"/>
              <w:right w:w="108" w:type="dxa"/>
            </w:tcMar>
          </w:tcPr>
          <w:p w:rsidR="00931A62" w:rsidRDefault="00FD3CAA">
            <w:pPr>
              <w:widowControl/>
            </w:pPr>
            <w:r>
              <w:rPr>
                <w:rFonts w:ascii="Times New Roman" w:eastAsia="標楷體" w:hAnsi="Times New Roman"/>
                <w:color w:val="000000"/>
                <w:sz w:val="26"/>
                <w:szCs w:val="26"/>
              </w:rPr>
              <w:t>文藻外語大學補助教師赴公民營機構研習服務作業要點</w:t>
            </w:r>
            <w:r>
              <w:rPr>
                <w:rFonts w:ascii="Times New Roman" w:eastAsia="標楷體" w:hAnsi="Times New Roman"/>
                <w:bCs/>
                <w:sz w:val="26"/>
                <w:szCs w:val="26"/>
              </w:rPr>
              <w:t>(</w:t>
            </w:r>
            <w:r>
              <w:rPr>
                <w:rFonts w:ascii="Times New Roman" w:eastAsia="標楷體" w:hAnsi="Times New Roman"/>
                <w:color w:val="000000"/>
                <w:sz w:val="26"/>
                <w:szCs w:val="26"/>
              </w:rPr>
              <w:t>修正後要點</w:t>
            </w:r>
            <w:r>
              <w:rPr>
                <w:rFonts w:ascii="Times New Roman" w:eastAsia="標楷體" w:hAnsi="Times New Roman"/>
                <w:color w:val="000000"/>
                <w:sz w:val="26"/>
                <w:szCs w:val="26"/>
              </w:rPr>
              <w:t>)(</w:t>
            </w:r>
            <w:r>
              <w:rPr>
                <w:rFonts w:ascii="Times New Roman" w:eastAsia="標楷體" w:hAnsi="Times New Roman"/>
                <w:color w:val="000000"/>
                <w:sz w:val="26"/>
                <w:szCs w:val="26"/>
              </w:rPr>
              <w:t>草案</w:t>
            </w:r>
            <w:r>
              <w:rPr>
                <w:rFonts w:ascii="Times New Roman" w:eastAsia="標楷體" w:hAnsi="Times New Roman"/>
                <w:color w:val="000000"/>
                <w:sz w:val="26"/>
                <w:szCs w:val="26"/>
              </w:rPr>
              <w:t>)</w:t>
            </w:r>
            <w:r>
              <w:rPr>
                <w:rFonts w:ascii="Times New Roman" w:eastAsia="標楷體" w:hAnsi="Times New Roman"/>
                <w:color w:val="000000"/>
                <w:sz w:val="26"/>
                <w:szCs w:val="26"/>
              </w:rPr>
              <w:t>。</w:t>
            </w:r>
          </w:p>
        </w:tc>
      </w:tr>
      <w:tr w:rsidR="00931A62" w:rsidTr="008277D0">
        <w:trPr>
          <w:trHeight w:val="353"/>
        </w:trPr>
        <w:tc>
          <w:tcPr>
            <w:tcW w:w="1242" w:type="dxa"/>
            <w:shd w:val="clear" w:color="auto" w:fill="auto"/>
            <w:tcMar>
              <w:top w:w="0" w:type="dxa"/>
              <w:left w:w="108" w:type="dxa"/>
              <w:bottom w:w="0" w:type="dxa"/>
              <w:right w:w="108" w:type="dxa"/>
            </w:tcMar>
          </w:tcPr>
          <w:p w:rsidR="00931A62" w:rsidRDefault="00FD3CAA">
            <w:pPr>
              <w:widowControl/>
              <w:spacing w:after="180"/>
              <w:ind w:left="24" w:right="-449"/>
              <w:rPr>
                <w:rFonts w:ascii="Times New Roman" w:eastAsia="標楷體" w:hAnsi="Times New Roman"/>
                <w:b/>
                <w:bCs/>
                <w:spacing w:val="-18"/>
                <w:sz w:val="26"/>
                <w:szCs w:val="26"/>
              </w:rPr>
            </w:pPr>
            <w:r>
              <w:rPr>
                <w:rFonts w:ascii="Times New Roman" w:eastAsia="標楷體" w:hAnsi="Times New Roman"/>
                <w:b/>
                <w:bCs/>
                <w:spacing w:val="-18"/>
                <w:sz w:val="26"/>
                <w:szCs w:val="26"/>
              </w:rPr>
              <w:t>附件二：</w:t>
            </w:r>
          </w:p>
        </w:tc>
        <w:tc>
          <w:tcPr>
            <w:tcW w:w="8364" w:type="dxa"/>
            <w:gridSpan w:val="2"/>
            <w:shd w:val="clear" w:color="auto" w:fill="auto"/>
            <w:tcMar>
              <w:top w:w="0" w:type="dxa"/>
              <w:left w:w="108" w:type="dxa"/>
              <w:bottom w:w="0" w:type="dxa"/>
              <w:right w:w="108" w:type="dxa"/>
            </w:tcMar>
          </w:tcPr>
          <w:p w:rsidR="00931A62" w:rsidRDefault="00FD3CAA">
            <w:pPr>
              <w:widowControl/>
              <w:jc w:val="both"/>
              <w:rPr>
                <w:rFonts w:ascii="Times New Roman" w:eastAsia="標楷體" w:hAnsi="Times New Roman"/>
                <w:color w:val="000000"/>
                <w:sz w:val="26"/>
                <w:szCs w:val="26"/>
              </w:rPr>
            </w:pPr>
            <w:r>
              <w:rPr>
                <w:rFonts w:ascii="Times New Roman" w:eastAsia="標楷體" w:hAnsi="Times New Roman"/>
                <w:color w:val="000000"/>
                <w:sz w:val="26"/>
                <w:szCs w:val="26"/>
              </w:rPr>
              <w:t>文藻外語大學教師進行產業研習或研究實施辦法。</w:t>
            </w:r>
          </w:p>
        </w:tc>
      </w:tr>
      <w:tr w:rsidR="00931A62" w:rsidTr="008277D0">
        <w:trPr>
          <w:trHeight w:val="435"/>
        </w:trPr>
        <w:tc>
          <w:tcPr>
            <w:tcW w:w="1242" w:type="dxa"/>
            <w:shd w:val="clear" w:color="auto" w:fill="auto"/>
            <w:tcMar>
              <w:top w:w="0" w:type="dxa"/>
              <w:left w:w="108" w:type="dxa"/>
              <w:bottom w:w="0" w:type="dxa"/>
              <w:right w:w="108" w:type="dxa"/>
            </w:tcMar>
          </w:tcPr>
          <w:p w:rsidR="00931A62" w:rsidRDefault="00FD3CAA">
            <w:pPr>
              <w:widowControl/>
              <w:spacing w:after="180"/>
              <w:ind w:left="24" w:right="-449"/>
              <w:rPr>
                <w:rFonts w:ascii="Times New Roman" w:eastAsia="標楷體" w:hAnsi="Times New Roman"/>
                <w:b/>
                <w:bCs/>
                <w:spacing w:val="-18"/>
                <w:sz w:val="26"/>
                <w:szCs w:val="26"/>
              </w:rPr>
            </w:pPr>
            <w:r>
              <w:rPr>
                <w:rFonts w:ascii="Times New Roman" w:eastAsia="標楷體" w:hAnsi="Times New Roman"/>
                <w:b/>
                <w:bCs/>
                <w:spacing w:val="-18"/>
                <w:sz w:val="26"/>
                <w:szCs w:val="26"/>
              </w:rPr>
              <w:t>決　議：</w:t>
            </w:r>
          </w:p>
        </w:tc>
        <w:tc>
          <w:tcPr>
            <w:tcW w:w="8364" w:type="dxa"/>
            <w:gridSpan w:val="2"/>
            <w:shd w:val="clear" w:color="auto" w:fill="auto"/>
            <w:tcMar>
              <w:top w:w="0" w:type="dxa"/>
              <w:left w:w="108" w:type="dxa"/>
              <w:bottom w:w="0" w:type="dxa"/>
              <w:right w:w="108" w:type="dxa"/>
            </w:tcMar>
          </w:tcPr>
          <w:p w:rsidR="00931A62" w:rsidRDefault="00931A62">
            <w:pPr>
              <w:widowControl/>
              <w:rPr>
                <w:rFonts w:ascii="Times New Roman" w:eastAsia="標楷體" w:hAnsi="Times New Roman"/>
                <w:b/>
                <w:bCs/>
                <w:spacing w:val="-18"/>
                <w:sz w:val="26"/>
                <w:szCs w:val="26"/>
              </w:rPr>
            </w:pPr>
          </w:p>
        </w:tc>
      </w:tr>
    </w:tbl>
    <w:p w:rsidR="00931A62" w:rsidRDefault="00FD3CAA">
      <w:pPr>
        <w:autoSpaceDE w:val="0"/>
        <w:spacing w:before="180" w:line="0" w:lineRule="atLeast"/>
        <w:jc w:val="center"/>
        <w:rPr>
          <w:rFonts w:ascii="Times New Roman" w:eastAsia="標楷體" w:hAnsi="Times New Roman"/>
          <w:b/>
          <w:color w:val="000000"/>
          <w:sz w:val="26"/>
          <w:szCs w:val="26"/>
        </w:rPr>
      </w:pPr>
      <w:r>
        <w:rPr>
          <w:rFonts w:ascii="Times New Roman" w:eastAsia="標楷體" w:hAnsi="Times New Roman"/>
          <w:b/>
          <w:color w:val="000000"/>
          <w:sz w:val="26"/>
          <w:szCs w:val="26"/>
        </w:rPr>
        <w:t>文藻外語大學補助教師赴公民營機構研習服務作業要點</w:t>
      </w:r>
    </w:p>
    <w:p w:rsidR="00931A62" w:rsidRDefault="00FD3CAA">
      <w:pPr>
        <w:autoSpaceDE w:val="0"/>
        <w:spacing w:before="180" w:line="0" w:lineRule="atLeast"/>
        <w:jc w:val="center"/>
      </w:pPr>
      <w:r>
        <w:rPr>
          <w:rFonts w:ascii="Times New Roman" w:eastAsia="標楷體" w:hAnsi="Times New Roman"/>
          <w:b/>
          <w:sz w:val="26"/>
          <w:szCs w:val="26"/>
        </w:rPr>
        <w:t>【第</w:t>
      </w:r>
      <w:r>
        <w:rPr>
          <w:rFonts w:ascii="Times New Roman" w:eastAsia="標楷體" w:hAnsi="Times New Roman"/>
          <w:b/>
          <w:sz w:val="26"/>
          <w:szCs w:val="26"/>
        </w:rPr>
        <w:t>4</w:t>
      </w:r>
      <w:r>
        <w:rPr>
          <w:rFonts w:ascii="Times New Roman" w:eastAsia="標楷體" w:hAnsi="Times New Roman"/>
          <w:b/>
          <w:sz w:val="26"/>
          <w:szCs w:val="26"/>
        </w:rPr>
        <w:t>點第</w:t>
      </w:r>
      <w:r>
        <w:rPr>
          <w:rFonts w:ascii="Times New Roman" w:eastAsia="標楷體" w:hAnsi="Times New Roman"/>
          <w:b/>
          <w:sz w:val="26"/>
          <w:szCs w:val="26"/>
        </w:rPr>
        <w:t>1</w:t>
      </w:r>
      <w:r>
        <w:rPr>
          <w:rFonts w:ascii="Times New Roman" w:eastAsia="標楷體" w:hAnsi="Times New Roman"/>
          <w:b/>
          <w:sz w:val="26"/>
          <w:szCs w:val="26"/>
        </w:rPr>
        <w:t>款及第</w:t>
      </w:r>
      <w:r>
        <w:rPr>
          <w:rFonts w:ascii="Times New Roman" w:eastAsia="標楷體" w:hAnsi="Times New Roman"/>
          <w:b/>
          <w:sz w:val="26"/>
          <w:szCs w:val="26"/>
        </w:rPr>
        <w:t>5</w:t>
      </w:r>
      <w:r>
        <w:rPr>
          <w:rFonts w:ascii="Times New Roman" w:eastAsia="標楷體" w:hAnsi="Times New Roman"/>
          <w:b/>
          <w:sz w:val="26"/>
          <w:szCs w:val="26"/>
        </w:rPr>
        <w:t>點第</w:t>
      </w:r>
      <w:r>
        <w:rPr>
          <w:rFonts w:ascii="Times New Roman" w:eastAsia="標楷體" w:hAnsi="Times New Roman"/>
          <w:b/>
          <w:sz w:val="26"/>
          <w:szCs w:val="26"/>
        </w:rPr>
        <w:t>3</w:t>
      </w:r>
      <w:r>
        <w:rPr>
          <w:rFonts w:ascii="Times New Roman" w:eastAsia="標楷體" w:hAnsi="Times New Roman"/>
          <w:b/>
          <w:sz w:val="26"/>
          <w:szCs w:val="26"/>
        </w:rPr>
        <w:t>款修正草案條文對照表】</w:t>
      </w:r>
    </w:p>
    <w:tbl>
      <w:tblPr>
        <w:tblW w:w="9628" w:type="dxa"/>
        <w:tblCellMar>
          <w:left w:w="10" w:type="dxa"/>
          <w:right w:w="10" w:type="dxa"/>
        </w:tblCellMar>
        <w:tblLook w:val="04A0" w:firstRow="1" w:lastRow="0" w:firstColumn="1" w:lastColumn="0" w:noHBand="0" w:noVBand="1"/>
      </w:tblPr>
      <w:tblGrid>
        <w:gridCol w:w="3856"/>
        <w:gridCol w:w="3859"/>
        <w:gridCol w:w="1913"/>
      </w:tblGrid>
      <w:tr w:rsidR="00931A62">
        <w:trPr>
          <w:trHeight w:val="267"/>
          <w:tblHeader/>
        </w:trPr>
        <w:tc>
          <w:tcPr>
            <w:tcW w:w="385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931A62" w:rsidRDefault="00FD3CAA">
            <w:pPr>
              <w:snapToGrid w:val="0"/>
              <w:spacing w:line="0" w:lineRule="atLeast"/>
              <w:jc w:val="center"/>
              <w:rPr>
                <w:rFonts w:ascii="Times New Roman" w:eastAsia="標楷體" w:hAnsi="Times New Roman"/>
                <w:b/>
                <w:szCs w:val="24"/>
              </w:rPr>
            </w:pPr>
            <w:r>
              <w:rPr>
                <w:rFonts w:ascii="Times New Roman" w:eastAsia="標楷體" w:hAnsi="Times New Roman"/>
                <w:b/>
                <w:szCs w:val="24"/>
              </w:rPr>
              <w:t>修正後條文</w:t>
            </w:r>
          </w:p>
        </w:tc>
        <w:tc>
          <w:tcPr>
            <w:tcW w:w="385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931A62" w:rsidRDefault="00FD3CAA">
            <w:pPr>
              <w:snapToGrid w:val="0"/>
              <w:spacing w:line="0" w:lineRule="atLeast"/>
              <w:jc w:val="center"/>
              <w:rPr>
                <w:rFonts w:ascii="Times New Roman" w:eastAsia="標楷體" w:hAnsi="Times New Roman"/>
                <w:b/>
                <w:szCs w:val="24"/>
              </w:rPr>
            </w:pPr>
            <w:r>
              <w:rPr>
                <w:rFonts w:ascii="Times New Roman" w:eastAsia="標楷體" w:hAnsi="Times New Roman"/>
                <w:b/>
                <w:szCs w:val="24"/>
              </w:rPr>
              <w:t>現行條文</w:t>
            </w:r>
          </w:p>
        </w:tc>
        <w:tc>
          <w:tcPr>
            <w:tcW w:w="191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931A62" w:rsidRDefault="00FD3CAA">
            <w:pPr>
              <w:snapToGrid w:val="0"/>
              <w:spacing w:line="0" w:lineRule="atLeast"/>
              <w:jc w:val="center"/>
              <w:rPr>
                <w:rFonts w:ascii="Times New Roman" w:eastAsia="標楷體" w:hAnsi="Times New Roman"/>
                <w:b/>
                <w:szCs w:val="24"/>
              </w:rPr>
            </w:pPr>
            <w:r>
              <w:rPr>
                <w:rFonts w:ascii="Times New Roman" w:eastAsia="標楷體" w:hAnsi="Times New Roman"/>
                <w:b/>
                <w:szCs w:val="24"/>
              </w:rPr>
              <w:t>說明</w:t>
            </w:r>
          </w:p>
        </w:tc>
      </w:tr>
      <w:tr w:rsidR="00931A62">
        <w:tc>
          <w:tcPr>
            <w:tcW w:w="3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1A62" w:rsidRDefault="00FD3CAA">
            <w:pPr>
              <w:ind w:left="504" w:hanging="530"/>
            </w:pPr>
            <w:r>
              <w:rPr>
                <w:rFonts w:ascii="Times New Roman" w:eastAsia="標楷體" w:hAnsi="Times New Roman"/>
                <w:color w:val="0D0D0D"/>
                <w:kern w:val="0"/>
                <w:szCs w:val="24"/>
              </w:rPr>
              <w:t>四</w:t>
            </w:r>
            <w:r>
              <w:rPr>
                <w:rFonts w:ascii="標楷體" w:eastAsia="標楷體" w:hAnsi="標楷體"/>
                <w:color w:val="0D0D0D"/>
                <w:kern w:val="0"/>
                <w:szCs w:val="24"/>
              </w:rPr>
              <w:t>、</w:t>
            </w:r>
            <w:r>
              <w:rPr>
                <w:rFonts w:ascii="Times New Roman" w:eastAsia="標楷體" w:hAnsi="Times New Roman"/>
                <w:color w:val="0D0D0D"/>
                <w:kern w:val="0"/>
                <w:szCs w:val="24"/>
              </w:rPr>
              <w:t>短期研習之申請、補助、核結及義務</w:t>
            </w:r>
          </w:p>
          <w:p w:rsidR="00931A62" w:rsidRDefault="00FD3CAA">
            <w:pPr>
              <w:ind w:left="446"/>
              <w:rPr>
                <w:rFonts w:ascii="Times New Roman" w:eastAsia="標楷體" w:hAnsi="Times New Roman"/>
                <w:color w:val="0D0D0D"/>
                <w:kern w:val="0"/>
                <w:szCs w:val="24"/>
              </w:rPr>
            </w:pPr>
            <w:r>
              <w:rPr>
                <w:rFonts w:ascii="Times New Roman" w:eastAsia="標楷體" w:hAnsi="Times New Roman"/>
                <w:color w:val="0D0D0D"/>
                <w:kern w:val="0"/>
                <w:szCs w:val="24"/>
              </w:rPr>
              <w:t>(</w:t>
            </w:r>
            <w:r>
              <w:rPr>
                <w:rFonts w:ascii="Times New Roman" w:eastAsia="標楷體" w:hAnsi="Times New Roman"/>
                <w:color w:val="0D0D0D"/>
                <w:kern w:val="0"/>
                <w:szCs w:val="24"/>
              </w:rPr>
              <w:t>一</w:t>
            </w:r>
            <w:r>
              <w:rPr>
                <w:rFonts w:ascii="Times New Roman" w:eastAsia="標楷體" w:hAnsi="Times New Roman"/>
                <w:color w:val="0D0D0D"/>
                <w:kern w:val="0"/>
                <w:szCs w:val="24"/>
              </w:rPr>
              <w:t>)</w:t>
            </w:r>
            <w:r>
              <w:rPr>
                <w:rFonts w:ascii="Times New Roman" w:eastAsia="標楷體" w:hAnsi="Times New Roman"/>
                <w:color w:val="0D0D0D"/>
                <w:kern w:val="0"/>
                <w:szCs w:val="24"/>
              </w:rPr>
              <w:t>申請流程：</w:t>
            </w:r>
          </w:p>
          <w:p w:rsidR="00931A62" w:rsidRDefault="00FD3CAA">
            <w:pPr>
              <w:snapToGrid w:val="0"/>
              <w:spacing w:before="90" w:after="50" w:line="0" w:lineRule="atLeast"/>
              <w:ind w:left="882"/>
              <w:rPr>
                <w:rFonts w:eastAsia="標楷體"/>
                <w:color w:val="0D0D0D"/>
                <w:kern w:val="0"/>
              </w:rPr>
            </w:pPr>
            <w:r>
              <w:rPr>
                <w:rFonts w:eastAsia="標楷體"/>
                <w:color w:val="0D0D0D"/>
                <w:kern w:val="0"/>
              </w:rPr>
              <w:t>申請教師最遲於學期結束前</w:t>
            </w:r>
            <w:r>
              <w:rPr>
                <w:rFonts w:eastAsia="標楷體"/>
                <w:color w:val="0D0D0D"/>
                <w:kern w:val="0"/>
              </w:rPr>
              <w:t>2</w:t>
            </w:r>
            <w:r>
              <w:rPr>
                <w:rFonts w:eastAsia="標楷體"/>
                <w:color w:val="0D0D0D"/>
                <w:kern w:val="0"/>
              </w:rPr>
              <w:t>個月備妥計畫書</w:t>
            </w:r>
            <w:r>
              <w:rPr>
                <w:rFonts w:eastAsia="標楷體"/>
                <w:color w:val="0D0D0D"/>
                <w:kern w:val="0"/>
              </w:rPr>
              <w:t>(</w:t>
            </w:r>
            <w:r>
              <w:rPr>
                <w:rFonts w:eastAsia="標楷體"/>
                <w:color w:val="0D0D0D"/>
                <w:kern w:val="0"/>
              </w:rPr>
              <w:t>含預期效益及經費來源</w:t>
            </w:r>
            <w:r>
              <w:rPr>
                <w:rFonts w:eastAsia="標楷體"/>
                <w:color w:val="0D0D0D"/>
                <w:kern w:val="0"/>
              </w:rPr>
              <w:t>)</w:t>
            </w:r>
            <w:r>
              <w:rPr>
                <w:rFonts w:eastAsia="標楷體"/>
                <w:color w:val="0D0D0D"/>
                <w:kern w:val="0"/>
              </w:rPr>
              <w:t>，依行政程序向所屬系（所）、中心提出申請，再交研發處彙整，經</w:t>
            </w:r>
            <w:r>
              <w:rPr>
                <w:rFonts w:eastAsia="標楷體"/>
                <w:b/>
                <w:kern w:val="0"/>
                <w:u w:val="single"/>
              </w:rPr>
              <w:t>文藻外語大學教師進行產業研習或研究推動委員會</w:t>
            </w:r>
            <w:r>
              <w:rPr>
                <w:rFonts w:eastAsia="標楷體"/>
                <w:color w:val="0D0D0D"/>
                <w:kern w:val="0"/>
              </w:rPr>
              <w:t>審議通過後辦理。有時效性之案件，得以簽呈先行提出申請，經核可後先行辦理，事後提請</w:t>
            </w:r>
            <w:r>
              <w:rPr>
                <w:rFonts w:eastAsia="標楷體"/>
                <w:b/>
                <w:kern w:val="0"/>
                <w:u w:val="single"/>
              </w:rPr>
              <w:t>文藻外語大學教師進行產業研習或研究推動委員會</w:t>
            </w:r>
            <w:r>
              <w:rPr>
                <w:rFonts w:eastAsia="標楷體"/>
                <w:color w:val="0D0D0D"/>
                <w:kern w:val="0"/>
              </w:rPr>
              <w:t>審議追認。</w:t>
            </w:r>
          </w:p>
          <w:p w:rsidR="007034CC" w:rsidRDefault="007034CC">
            <w:pPr>
              <w:snapToGrid w:val="0"/>
              <w:spacing w:before="90" w:after="50" w:line="0" w:lineRule="atLeast"/>
              <w:ind w:left="882"/>
            </w:pPr>
          </w:p>
        </w:tc>
        <w:tc>
          <w:tcPr>
            <w:tcW w:w="38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1A62" w:rsidRDefault="00FD3CAA">
            <w:pPr>
              <w:ind w:left="504" w:hanging="530"/>
              <w:rPr>
                <w:rFonts w:ascii="Times New Roman" w:eastAsia="標楷體" w:hAnsi="Times New Roman"/>
                <w:color w:val="0D0D0D"/>
                <w:kern w:val="0"/>
                <w:szCs w:val="24"/>
              </w:rPr>
            </w:pPr>
            <w:r>
              <w:rPr>
                <w:rFonts w:ascii="Times New Roman" w:eastAsia="標楷體" w:hAnsi="Times New Roman"/>
                <w:color w:val="0D0D0D"/>
                <w:kern w:val="0"/>
                <w:szCs w:val="24"/>
              </w:rPr>
              <w:t>四、短期研習之申請、補助、核結及義務</w:t>
            </w:r>
          </w:p>
          <w:p w:rsidR="00931A62" w:rsidRDefault="00FD3CAA">
            <w:pPr>
              <w:ind w:left="446"/>
              <w:rPr>
                <w:rFonts w:ascii="Times New Roman" w:eastAsia="標楷體" w:hAnsi="Times New Roman"/>
                <w:color w:val="0D0D0D"/>
                <w:kern w:val="0"/>
                <w:szCs w:val="24"/>
              </w:rPr>
            </w:pPr>
            <w:r>
              <w:rPr>
                <w:rFonts w:ascii="Times New Roman" w:eastAsia="標楷體" w:hAnsi="Times New Roman"/>
                <w:color w:val="0D0D0D"/>
                <w:kern w:val="0"/>
                <w:szCs w:val="24"/>
              </w:rPr>
              <w:t>(</w:t>
            </w:r>
            <w:r>
              <w:rPr>
                <w:rFonts w:ascii="Times New Roman" w:eastAsia="標楷體" w:hAnsi="Times New Roman"/>
                <w:color w:val="0D0D0D"/>
                <w:kern w:val="0"/>
                <w:szCs w:val="24"/>
              </w:rPr>
              <w:t>一</w:t>
            </w:r>
            <w:r>
              <w:rPr>
                <w:rFonts w:ascii="Times New Roman" w:eastAsia="標楷體" w:hAnsi="Times New Roman"/>
                <w:color w:val="0D0D0D"/>
                <w:kern w:val="0"/>
                <w:szCs w:val="24"/>
              </w:rPr>
              <w:t>)</w:t>
            </w:r>
            <w:r>
              <w:rPr>
                <w:rFonts w:ascii="Times New Roman" w:eastAsia="標楷體" w:hAnsi="Times New Roman"/>
                <w:color w:val="0D0D0D"/>
                <w:kern w:val="0"/>
                <w:szCs w:val="24"/>
              </w:rPr>
              <w:t>申請流程：</w:t>
            </w:r>
          </w:p>
          <w:p w:rsidR="00931A62" w:rsidRDefault="00FD3CAA">
            <w:pPr>
              <w:snapToGrid w:val="0"/>
              <w:spacing w:before="90" w:after="50" w:line="0" w:lineRule="atLeast"/>
              <w:ind w:left="908"/>
            </w:pPr>
            <w:r>
              <w:rPr>
                <w:rFonts w:eastAsia="標楷體"/>
                <w:color w:val="0D0D0D"/>
                <w:kern w:val="0"/>
              </w:rPr>
              <w:t>申請教師最遲於學期結束前</w:t>
            </w:r>
            <w:r>
              <w:rPr>
                <w:rFonts w:eastAsia="標楷體"/>
                <w:color w:val="0D0D0D"/>
                <w:kern w:val="0"/>
              </w:rPr>
              <w:t>2</w:t>
            </w:r>
            <w:r>
              <w:rPr>
                <w:rFonts w:eastAsia="標楷體"/>
                <w:color w:val="0D0D0D"/>
                <w:kern w:val="0"/>
              </w:rPr>
              <w:t>個月備妥計畫書</w:t>
            </w:r>
            <w:r>
              <w:rPr>
                <w:rFonts w:eastAsia="標楷體"/>
                <w:color w:val="0D0D0D"/>
                <w:kern w:val="0"/>
              </w:rPr>
              <w:t>(</w:t>
            </w:r>
            <w:r>
              <w:rPr>
                <w:rFonts w:eastAsia="標楷體"/>
                <w:color w:val="0D0D0D"/>
                <w:kern w:val="0"/>
              </w:rPr>
              <w:t>含預期效益及經費來源</w:t>
            </w:r>
            <w:r>
              <w:rPr>
                <w:rFonts w:eastAsia="標楷體"/>
                <w:color w:val="0D0D0D"/>
                <w:kern w:val="0"/>
              </w:rPr>
              <w:t>)</w:t>
            </w:r>
            <w:r>
              <w:rPr>
                <w:rFonts w:eastAsia="標楷體"/>
                <w:color w:val="0D0D0D"/>
                <w:kern w:val="0"/>
              </w:rPr>
              <w:t>，依行政程序向所屬系（所）、中心提出申請，再交研發處彙整，經</w:t>
            </w:r>
            <w:r>
              <w:rPr>
                <w:rFonts w:eastAsia="標楷體"/>
                <w:b/>
                <w:kern w:val="0"/>
                <w:u w:val="single"/>
              </w:rPr>
              <w:t>學術暨研究獎勵補助審議委員會</w:t>
            </w:r>
            <w:r>
              <w:rPr>
                <w:rFonts w:eastAsia="標楷體"/>
                <w:color w:val="0D0D0D"/>
                <w:kern w:val="0"/>
              </w:rPr>
              <w:t>審議通過後辦理。有時效性之案件，得以簽呈先行提出申請，經核可後先行辦理，事後提請</w:t>
            </w:r>
            <w:r>
              <w:rPr>
                <w:rFonts w:eastAsia="標楷體"/>
                <w:b/>
                <w:kern w:val="0"/>
                <w:u w:val="single"/>
              </w:rPr>
              <w:t>學術暨研究獎勵補助審議委員會</w:t>
            </w:r>
            <w:r>
              <w:rPr>
                <w:rFonts w:eastAsia="標楷體"/>
                <w:color w:val="0D0D0D"/>
                <w:kern w:val="0"/>
              </w:rPr>
              <w:t>審議追認。</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1A62" w:rsidRDefault="00FD3CAA">
            <w:pPr>
              <w:snapToGrid w:val="0"/>
              <w:spacing w:line="0" w:lineRule="atLeast"/>
            </w:pPr>
            <w:r>
              <w:rPr>
                <w:rFonts w:ascii="Times New Roman" w:eastAsia="標楷體" w:hAnsi="Times New Roman"/>
                <w:color w:val="0D0D0D"/>
                <w:kern w:val="0"/>
                <w:szCs w:val="24"/>
              </w:rPr>
              <w:t>修正短期研習申請流程</w:t>
            </w:r>
            <w:r>
              <w:rPr>
                <w:rFonts w:ascii="標楷體" w:eastAsia="標楷體" w:hAnsi="標楷體"/>
                <w:color w:val="0D0D0D"/>
                <w:kern w:val="0"/>
                <w:szCs w:val="24"/>
              </w:rPr>
              <w:t>，</w:t>
            </w:r>
            <w:r>
              <w:rPr>
                <w:rFonts w:ascii="Times New Roman" w:eastAsia="標楷體" w:hAnsi="Times New Roman"/>
                <w:color w:val="0D0D0D"/>
                <w:kern w:val="0"/>
                <w:szCs w:val="24"/>
              </w:rPr>
              <w:t>將申請教師研習審核單位改為文藻外語大學教師進行產業研習或研究推動委員會。</w:t>
            </w:r>
          </w:p>
        </w:tc>
      </w:tr>
      <w:tr w:rsidR="00931A62">
        <w:tc>
          <w:tcPr>
            <w:tcW w:w="3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1A62" w:rsidRDefault="00FD3CAA">
            <w:pPr>
              <w:spacing w:before="90" w:line="0" w:lineRule="atLeast"/>
              <w:ind w:left="490" w:hanging="490"/>
              <w:jc w:val="both"/>
              <w:rPr>
                <w:rFonts w:ascii="Times New Roman" w:eastAsia="標楷體" w:hAnsi="Times New Roman"/>
                <w:color w:val="0D0D0D"/>
                <w:kern w:val="0"/>
                <w:szCs w:val="24"/>
              </w:rPr>
            </w:pPr>
            <w:r>
              <w:rPr>
                <w:rFonts w:ascii="Times New Roman" w:eastAsia="標楷體" w:hAnsi="Times New Roman"/>
                <w:color w:val="0D0D0D"/>
                <w:kern w:val="0"/>
                <w:szCs w:val="24"/>
              </w:rPr>
              <w:lastRenderedPageBreak/>
              <w:t>五、深耕服務之申請、審核、及權利義務</w:t>
            </w:r>
          </w:p>
          <w:p w:rsidR="00F548C3" w:rsidRDefault="00F548C3" w:rsidP="00F548C3">
            <w:pPr>
              <w:ind w:left="475"/>
              <w:rPr>
                <w:rFonts w:ascii="Times New Roman" w:eastAsia="標楷體" w:hAnsi="Times New Roman"/>
                <w:color w:val="0D0D0D"/>
                <w:szCs w:val="24"/>
              </w:rPr>
            </w:pPr>
            <w:r>
              <w:rPr>
                <w:rFonts w:ascii="Times New Roman" w:eastAsia="標楷體" w:hAnsi="Times New Roman"/>
                <w:color w:val="0D0D0D"/>
                <w:szCs w:val="24"/>
              </w:rPr>
              <w:t>(</w:t>
            </w:r>
            <w:r>
              <w:rPr>
                <w:rFonts w:ascii="Times New Roman" w:eastAsia="標楷體" w:hAnsi="Times New Roman"/>
                <w:color w:val="0D0D0D"/>
                <w:szCs w:val="24"/>
              </w:rPr>
              <w:t>一</w:t>
            </w:r>
            <w:r>
              <w:rPr>
                <w:rFonts w:ascii="Times New Roman" w:eastAsia="標楷體" w:hAnsi="Times New Roman"/>
                <w:color w:val="0D0D0D"/>
                <w:szCs w:val="24"/>
              </w:rPr>
              <w:t>)</w:t>
            </w:r>
            <w:r>
              <w:rPr>
                <w:rFonts w:ascii="Times New Roman" w:eastAsia="標楷體" w:hAnsi="Times New Roman"/>
                <w:color w:val="0D0D0D"/>
                <w:szCs w:val="24"/>
              </w:rPr>
              <w:t>適用對象：</w:t>
            </w:r>
          </w:p>
          <w:p w:rsidR="00F548C3" w:rsidRDefault="00F548C3" w:rsidP="00F548C3">
            <w:pPr>
              <w:ind w:left="895"/>
              <w:rPr>
                <w:rFonts w:ascii="Times New Roman" w:eastAsia="標楷體" w:hAnsi="Times New Roman"/>
                <w:color w:val="0D0D0D"/>
                <w:szCs w:val="24"/>
              </w:rPr>
            </w:pPr>
            <w:r>
              <w:rPr>
                <w:rFonts w:ascii="Times New Roman" w:eastAsia="標楷體" w:hAnsi="Times New Roman"/>
                <w:color w:val="0D0D0D"/>
                <w:szCs w:val="24"/>
              </w:rPr>
              <w:t>於本校任職滿</w:t>
            </w:r>
            <w:r>
              <w:rPr>
                <w:rFonts w:ascii="Times New Roman" w:eastAsia="標楷體" w:hAnsi="Times New Roman"/>
                <w:color w:val="0D0D0D"/>
                <w:szCs w:val="24"/>
              </w:rPr>
              <w:t>2</w:t>
            </w:r>
            <w:r>
              <w:rPr>
                <w:rFonts w:ascii="Times New Roman" w:eastAsia="標楷體" w:hAnsi="Times New Roman"/>
                <w:color w:val="0D0D0D"/>
                <w:szCs w:val="24"/>
              </w:rPr>
              <w:t>年以上之專任教師，且近六年內無留職留薪或留職停薪者優先考慮。</w:t>
            </w:r>
          </w:p>
          <w:p w:rsidR="00F548C3" w:rsidRDefault="00F548C3" w:rsidP="00F548C3">
            <w:pPr>
              <w:ind w:left="475"/>
              <w:rPr>
                <w:rFonts w:ascii="Times New Roman" w:eastAsia="標楷體" w:hAnsi="Times New Roman"/>
                <w:color w:val="0D0D0D"/>
                <w:szCs w:val="24"/>
              </w:rPr>
            </w:pPr>
            <w:r>
              <w:rPr>
                <w:rFonts w:ascii="Times New Roman" w:eastAsia="標楷體" w:hAnsi="Times New Roman"/>
                <w:color w:val="0D0D0D"/>
                <w:szCs w:val="24"/>
              </w:rPr>
              <w:t>(</w:t>
            </w:r>
            <w:r>
              <w:rPr>
                <w:rFonts w:ascii="Times New Roman" w:eastAsia="標楷體" w:hAnsi="Times New Roman"/>
                <w:color w:val="0D0D0D"/>
                <w:szCs w:val="24"/>
              </w:rPr>
              <w:t>二</w:t>
            </w:r>
            <w:r>
              <w:rPr>
                <w:rFonts w:ascii="Times New Roman" w:eastAsia="標楷體" w:hAnsi="Times New Roman"/>
                <w:color w:val="0D0D0D"/>
                <w:szCs w:val="24"/>
              </w:rPr>
              <w:t>)</w:t>
            </w:r>
            <w:r>
              <w:rPr>
                <w:rFonts w:ascii="Times New Roman" w:eastAsia="標楷體" w:hAnsi="Times New Roman"/>
                <w:color w:val="0D0D0D"/>
                <w:szCs w:val="24"/>
              </w:rPr>
              <w:t>申請時間：</w:t>
            </w:r>
          </w:p>
          <w:p w:rsidR="00F548C3" w:rsidRDefault="00F548C3" w:rsidP="00F548C3">
            <w:pPr>
              <w:ind w:left="924"/>
              <w:rPr>
                <w:rFonts w:ascii="Times New Roman" w:eastAsia="標楷體" w:hAnsi="Times New Roman"/>
                <w:color w:val="0D0D0D"/>
                <w:kern w:val="0"/>
                <w:szCs w:val="24"/>
              </w:rPr>
            </w:pPr>
            <w:r>
              <w:rPr>
                <w:rFonts w:ascii="Times New Roman" w:eastAsia="標楷體" w:hAnsi="Times New Roman"/>
                <w:color w:val="0D0D0D"/>
                <w:kern w:val="0"/>
                <w:szCs w:val="24"/>
              </w:rPr>
              <w:t>申請人最遲於學期結束前</w:t>
            </w:r>
            <w:r>
              <w:rPr>
                <w:rFonts w:ascii="Times New Roman" w:eastAsia="標楷體" w:hAnsi="Times New Roman"/>
                <w:color w:val="0D0D0D"/>
                <w:kern w:val="0"/>
                <w:szCs w:val="24"/>
              </w:rPr>
              <w:t>2</w:t>
            </w:r>
            <w:r>
              <w:rPr>
                <w:rFonts w:ascii="Times New Roman" w:eastAsia="標楷體" w:hAnsi="Times New Roman"/>
                <w:color w:val="0D0D0D"/>
                <w:kern w:val="0"/>
                <w:szCs w:val="24"/>
              </w:rPr>
              <w:t>個月，備妥計畫書</w:t>
            </w:r>
            <w:r>
              <w:rPr>
                <w:rFonts w:ascii="Times New Roman" w:eastAsia="標楷體" w:hAnsi="Times New Roman"/>
                <w:color w:val="0D0D0D"/>
                <w:kern w:val="0"/>
                <w:szCs w:val="24"/>
              </w:rPr>
              <w:t>(</w:t>
            </w:r>
            <w:r>
              <w:rPr>
                <w:rFonts w:ascii="Times New Roman" w:eastAsia="標楷體" w:hAnsi="Times New Roman"/>
                <w:color w:val="0D0D0D"/>
                <w:kern w:val="0"/>
                <w:szCs w:val="24"/>
              </w:rPr>
              <w:t>含預期效益及經費來源</w:t>
            </w:r>
            <w:r>
              <w:rPr>
                <w:rFonts w:ascii="Times New Roman" w:eastAsia="標楷體" w:hAnsi="Times New Roman"/>
                <w:color w:val="0D0D0D"/>
                <w:kern w:val="0"/>
                <w:szCs w:val="24"/>
              </w:rPr>
              <w:t>)</w:t>
            </w:r>
            <w:r>
              <w:rPr>
                <w:rFonts w:ascii="Times New Roman" w:eastAsia="標楷體" w:hAnsi="Times New Roman"/>
                <w:color w:val="0D0D0D"/>
                <w:kern w:val="0"/>
                <w:szCs w:val="24"/>
              </w:rPr>
              <w:t>，依行政程序向所屬系（所）、中心提出申請下一學期</w:t>
            </w:r>
            <w:r>
              <w:rPr>
                <w:rFonts w:ascii="Times New Roman" w:eastAsia="標楷體" w:hAnsi="Times New Roman"/>
                <w:color w:val="0D0D0D"/>
                <w:kern w:val="0"/>
                <w:szCs w:val="24"/>
              </w:rPr>
              <w:t>(</w:t>
            </w:r>
            <w:r>
              <w:rPr>
                <w:rFonts w:ascii="Times New Roman" w:eastAsia="標楷體" w:hAnsi="Times New Roman"/>
                <w:color w:val="0D0D0D"/>
                <w:kern w:val="0"/>
                <w:szCs w:val="24"/>
              </w:rPr>
              <w:t>學年</w:t>
            </w:r>
            <w:r>
              <w:rPr>
                <w:rFonts w:ascii="Times New Roman" w:eastAsia="標楷體" w:hAnsi="Times New Roman"/>
                <w:color w:val="0D0D0D"/>
                <w:kern w:val="0"/>
                <w:szCs w:val="24"/>
              </w:rPr>
              <w:t>)</w:t>
            </w:r>
            <w:r>
              <w:rPr>
                <w:rFonts w:ascii="Times New Roman" w:eastAsia="標楷體" w:hAnsi="Times New Roman"/>
                <w:color w:val="0D0D0D"/>
                <w:kern w:val="0"/>
                <w:szCs w:val="24"/>
              </w:rPr>
              <w:t>之服務計畫。</w:t>
            </w:r>
          </w:p>
          <w:p w:rsidR="00931A62" w:rsidRDefault="00FD3CAA">
            <w:pPr>
              <w:ind w:left="461"/>
              <w:rPr>
                <w:rFonts w:ascii="Times New Roman" w:eastAsia="標楷體" w:hAnsi="Times New Roman"/>
                <w:color w:val="0D0D0D"/>
                <w:kern w:val="0"/>
                <w:szCs w:val="24"/>
              </w:rPr>
            </w:pPr>
            <w:r>
              <w:rPr>
                <w:rFonts w:ascii="Times New Roman" w:eastAsia="標楷體" w:hAnsi="Times New Roman"/>
                <w:color w:val="0D0D0D"/>
                <w:kern w:val="0"/>
                <w:szCs w:val="24"/>
              </w:rPr>
              <w:t>(</w:t>
            </w:r>
            <w:r>
              <w:rPr>
                <w:rFonts w:ascii="Times New Roman" w:eastAsia="標楷體" w:hAnsi="Times New Roman"/>
                <w:color w:val="0D0D0D"/>
                <w:kern w:val="0"/>
                <w:szCs w:val="24"/>
              </w:rPr>
              <w:t>三</w:t>
            </w:r>
            <w:r>
              <w:rPr>
                <w:rFonts w:ascii="Times New Roman" w:eastAsia="標楷體" w:hAnsi="Times New Roman"/>
                <w:color w:val="0D0D0D"/>
                <w:kern w:val="0"/>
                <w:szCs w:val="24"/>
              </w:rPr>
              <w:t>)</w:t>
            </w:r>
            <w:r>
              <w:rPr>
                <w:rFonts w:ascii="Times New Roman" w:eastAsia="標楷體" w:hAnsi="Times New Roman"/>
                <w:color w:val="0D0D0D"/>
                <w:kern w:val="0"/>
                <w:szCs w:val="24"/>
              </w:rPr>
              <w:t>申請流程及審核標準：</w:t>
            </w:r>
          </w:p>
          <w:p w:rsidR="00931A62" w:rsidRDefault="00FD3CAA">
            <w:pPr>
              <w:spacing w:before="90" w:line="0" w:lineRule="atLeast"/>
              <w:ind w:left="1078" w:hanging="180"/>
              <w:jc w:val="both"/>
              <w:rPr>
                <w:rFonts w:ascii="Times New Roman" w:eastAsia="標楷體" w:hAnsi="Times New Roman"/>
                <w:color w:val="0D0D0D"/>
                <w:kern w:val="0"/>
                <w:szCs w:val="24"/>
              </w:rPr>
            </w:pPr>
            <w:r>
              <w:rPr>
                <w:rFonts w:ascii="Times New Roman" w:eastAsia="標楷體" w:hAnsi="Times New Roman"/>
                <w:color w:val="0D0D0D"/>
                <w:kern w:val="0"/>
                <w:szCs w:val="24"/>
              </w:rPr>
              <w:t>1.</w:t>
            </w:r>
            <w:r>
              <w:rPr>
                <w:rFonts w:ascii="Times New Roman" w:eastAsia="標楷體" w:hAnsi="Times New Roman"/>
                <w:color w:val="0D0D0D"/>
                <w:kern w:val="0"/>
                <w:szCs w:val="24"/>
              </w:rPr>
              <w:t>申請案經所屬系（所）、中心教評會、學院教評會、校教評會通過後，再交研發處彙整送交</w:t>
            </w:r>
            <w:r>
              <w:rPr>
                <w:rFonts w:ascii="Times New Roman" w:eastAsia="標楷體" w:hAnsi="Times New Roman"/>
                <w:b/>
                <w:kern w:val="0"/>
                <w:szCs w:val="24"/>
                <w:u w:val="single"/>
              </w:rPr>
              <w:t>文藻外語大學教師進行產業研習或研究推動委員會</w:t>
            </w:r>
            <w:r>
              <w:rPr>
                <w:rFonts w:ascii="Times New Roman" w:eastAsia="標楷體" w:hAnsi="Times New Roman"/>
                <w:color w:val="0D0D0D"/>
                <w:kern w:val="0"/>
                <w:szCs w:val="24"/>
              </w:rPr>
              <w:t>審議通過後辦理。</w:t>
            </w:r>
          </w:p>
          <w:p w:rsidR="00F548C3" w:rsidRPr="00F548C3" w:rsidRDefault="00F548C3" w:rsidP="00F548C3">
            <w:pPr>
              <w:ind w:left="1148" w:hanging="238"/>
              <w:rPr>
                <w:rFonts w:ascii="Times New Roman" w:eastAsia="標楷體" w:hAnsi="Times New Roman"/>
                <w:color w:val="0D0D0D"/>
                <w:kern w:val="0"/>
                <w:szCs w:val="24"/>
              </w:rPr>
            </w:pPr>
            <w:r>
              <w:rPr>
                <w:rFonts w:ascii="Times New Roman" w:eastAsia="標楷體" w:hAnsi="Times New Roman"/>
                <w:color w:val="0D0D0D"/>
                <w:kern w:val="0"/>
                <w:szCs w:val="24"/>
              </w:rPr>
              <w:t>2.</w:t>
            </w:r>
            <w:r>
              <w:rPr>
                <w:rFonts w:ascii="Times New Roman" w:eastAsia="標楷體" w:hAnsi="Times New Roman"/>
                <w:color w:val="0D0D0D"/>
                <w:kern w:val="0"/>
                <w:szCs w:val="24"/>
              </w:rPr>
              <w:t>系（所）、中心審核原則：系（所）、中心每學期連同單位內核准半年以上之深耕服務、進修、講學、研究、延長病假、出國考察、借調及專案核准留職留</w:t>
            </w:r>
            <w:r>
              <w:rPr>
                <w:rFonts w:ascii="Times New Roman" w:eastAsia="標楷體" w:hAnsi="Times New Roman"/>
                <w:color w:val="0D0D0D"/>
                <w:kern w:val="0"/>
                <w:szCs w:val="24"/>
              </w:rPr>
              <w:t>(</w:t>
            </w:r>
            <w:r>
              <w:rPr>
                <w:rFonts w:ascii="Times New Roman" w:eastAsia="標楷體" w:hAnsi="Times New Roman"/>
                <w:color w:val="0D0D0D"/>
                <w:kern w:val="0"/>
                <w:szCs w:val="24"/>
              </w:rPr>
              <w:t>停</w:t>
            </w:r>
            <w:r>
              <w:rPr>
                <w:rFonts w:ascii="Times New Roman" w:eastAsia="標楷體" w:hAnsi="Times New Roman"/>
                <w:color w:val="0D0D0D"/>
                <w:kern w:val="0"/>
                <w:szCs w:val="24"/>
              </w:rPr>
              <w:t>)</w:t>
            </w:r>
            <w:r>
              <w:rPr>
                <w:rFonts w:ascii="Times New Roman" w:eastAsia="標楷體" w:hAnsi="Times New Roman"/>
                <w:color w:val="0D0D0D"/>
                <w:kern w:val="0"/>
                <w:szCs w:val="24"/>
              </w:rPr>
              <w:t>薪之人數，不得超過該系（所）、中心教師人數百分之二十；不足一人者，得以一人計；系所合一者，應合併計算。</w:t>
            </w:r>
          </w:p>
        </w:tc>
        <w:tc>
          <w:tcPr>
            <w:tcW w:w="38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1A62" w:rsidRDefault="00FD3CAA">
            <w:pPr>
              <w:spacing w:before="90" w:line="0" w:lineRule="atLeast"/>
              <w:ind w:left="490" w:hanging="490"/>
              <w:jc w:val="both"/>
              <w:rPr>
                <w:rFonts w:ascii="Times New Roman" w:eastAsia="標楷體" w:hAnsi="Times New Roman"/>
                <w:color w:val="0D0D0D"/>
                <w:kern w:val="0"/>
                <w:szCs w:val="24"/>
              </w:rPr>
            </w:pPr>
            <w:r>
              <w:rPr>
                <w:rFonts w:ascii="Times New Roman" w:eastAsia="標楷體" w:hAnsi="Times New Roman"/>
                <w:color w:val="0D0D0D"/>
                <w:kern w:val="0"/>
                <w:szCs w:val="24"/>
              </w:rPr>
              <w:t>五、深耕服務之申請、審核、及權利義務</w:t>
            </w:r>
          </w:p>
          <w:p w:rsidR="00F548C3" w:rsidRDefault="00F548C3" w:rsidP="00F548C3">
            <w:pPr>
              <w:ind w:left="475"/>
              <w:rPr>
                <w:rFonts w:ascii="Times New Roman" w:eastAsia="標楷體" w:hAnsi="Times New Roman"/>
                <w:color w:val="0D0D0D"/>
                <w:szCs w:val="24"/>
              </w:rPr>
            </w:pPr>
            <w:r>
              <w:rPr>
                <w:rFonts w:ascii="Times New Roman" w:eastAsia="標楷體" w:hAnsi="Times New Roman"/>
                <w:color w:val="0D0D0D"/>
                <w:szCs w:val="24"/>
              </w:rPr>
              <w:t>(</w:t>
            </w:r>
            <w:r>
              <w:rPr>
                <w:rFonts w:ascii="Times New Roman" w:eastAsia="標楷體" w:hAnsi="Times New Roman"/>
                <w:color w:val="0D0D0D"/>
                <w:szCs w:val="24"/>
              </w:rPr>
              <w:t>一</w:t>
            </w:r>
            <w:r>
              <w:rPr>
                <w:rFonts w:ascii="Times New Roman" w:eastAsia="標楷體" w:hAnsi="Times New Roman"/>
                <w:color w:val="0D0D0D"/>
                <w:szCs w:val="24"/>
              </w:rPr>
              <w:t>)</w:t>
            </w:r>
            <w:r>
              <w:rPr>
                <w:rFonts w:ascii="Times New Roman" w:eastAsia="標楷體" w:hAnsi="Times New Roman"/>
                <w:color w:val="0D0D0D"/>
                <w:szCs w:val="24"/>
              </w:rPr>
              <w:t>適用對象：</w:t>
            </w:r>
          </w:p>
          <w:p w:rsidR="00F548C3" w:rsidRDefault="00F548C3" w:rsidP="00F548C3">
            <w:pPr>
              <w:ind w:left="895"/>
              <w:rPr>
                <w:rFonts w:ascii="Times New Roman" w:eastAsia="標楷體" w:hAnsi="Times New Roman"/>
                <w:color w:val="0D0D0D"/>
                <w:szCs w:val="24"/>
              </w:rPr>
            </w:pPr>
            <w:r>
              <w:rPr>
                <w:rFonts w:ascii="Times New Roman" w:eastAsia="標楷體" w:hAnsi="Times New Roman"/>
                <w:color w:val="0D0D0D"/>
                <w:szCs w:val="24"/>
              </w:rPr>
              <w:t>於本校任職滿</w:t>
            </w:r>
            <w:r>
              <w:rPr>
                <w:rFonts w:ascii="Times New Roman" w:eastAsia="標楷體" w:hAnsi="Times New Roman"/>
                <w:color w:val="0D0D0D"/>
                <w:szCs w:val="24"/>
              </w:rPr>
              <w:t>2</w:t>
            </w:r>
            <w:r>
              <w:rPr>
                <w:rFonts w:ascii="Times New Roman" w:eastAsia="標楷體" w:hAnsi="Times New Roman"/>
                <w:color w:val="0D0D0D"/>
                <w:szCs w:val="24"/>
              </w:rPr>
              <w:t>年以上之專任教師，且近六年內無留職留薪或留職停薪者優先考慮。</w:t>
            </w:r>
          </w:p>
          <w:p w:rsidR="00F548C3" w:rsidRDefault="00F548C3" w:rsidP="00F548C3">
            <w:pPr>
              <w:ind w:left="475"/>
              <w:rPr>
                <w:rFonts w:ascii="Times New Roman" w:eastAsia="標楷體" w:hAnsi="Times New Roman"/>
                <w:color w:val="0D0D0D"/>
                <w:szCs w:val="24"/>
              </w:rPr>
            </w:pPr>
            <w:r>
              <w:rPr>
                <w:rFonts w:ascii="Times New Roman" w:eastAsia="標楷體" w:hAnsi="Times New Roman"/>
                <w:color w:val="0D0D0D"/>
                <w:szCs w:val="24"/>
              </w:rPr>
              <w:t>(</w:t>
            </w:r>
            <w:r>
              <w:rPr>
                <w:rFonts w:ascii="Times New Roman" w:eastAsia="標楷體" w:hAnsi="Times New Roman"/>
                <w:color w:val="0D0D0D"/>
                <w:szCs w:val="24"/>
              </w:rPr>
              <w:t>二</w:t>
            </w:r>
            <w:r>
              <w:rPr>
                <w:rFonts w:ascii="Times New Roman" w:eastAsia="標楷體" w:hAnsi="Times New Roman"/>
                <w:color w:val="0D0D0D"/>
                <w:szCs w:val="24"/>
              </w:rPr>
              <w:t>)</w:t>
            </w:r>
            <w:r>
              <w:rPr>
                <w:rFonts w:ascii="Times New Roman" w:eastAsia="標楷體" w:hAnsi="Times New Roman"/>
                <w:color w:val="0D0D0D"/>
                <w:szCs w:val="24"/>
              </w:rPr>
              <w:t>申請時間：</w:t>
            </w:r>
          </w:p>
          <w:p w:rsidR="00F548C3" w:rsidRDefault="00F548C3" w:rsidP="00F548C3">
            <w:pPr>
              <w:ind w:left="924"/>
              <w:rPr>
                <w:rFonts w:ascii="Times New Roman" w:eastAsia="標楷體" w:hAnsi="Times New Roman"/>
                <w:color w:val="0D0D0D"/>
                <w:kern w:val="0"/>
                <w:szCs w:val="24"/>
              </w:rPr>
            </w:pPr>
            <w:r>
              <w:rPr>
                <w:rFonts w:ascii="Times New Roman" w:eastAsia="標楷體" w:hAnsi="Times New Roman"/>
                <w:color w:val="0D0D0D"/>
                <w:kern w:val="0"/>
                <w:szCs w:val="24"/>
              </w:rPr>
              <w:t>申請人最遲於學期結束前</w:t>
            </w:r>
            <w:r>
              <w:rPr>
                <w:rFonts w:ascii="Times New Roman" w:eastAsia="標楷體" w:hAnsi="Times New Roman"/>
                <w:color w:val="0D0D0D"/>
                <w:kern w:val="0"/>
                <w:szCs w:val="24"/>
              </w:rPr>
              <w:t>2</w:t>
            </w:r>
            <w:r>
              <w:rPr>
                <w:rFonts w:ascii="Times New Roman" w:eastAsia="標楷體" w:hAnsi="Times New Roman"/>
                <w:color w:val="0D0D0D"/>
                <w:kern w:val="0"/>
                <w:szCs w:val="24"/>
              </w:rPr>
              <w:t>個月，備妥計畫書</w:t>
            </w:r>
            <w:r>
              <w:rPr>
                <w:rFonts w:ascii="Times New Roman" w:eastAsia="標楷體" w:hAnsi="Times New Roman"/>
                <w:color w:val="0D0D0D"/>
                <w:kern w:val="0"/>
                <w:szCs w:val="24"/>
              </w:rPr>
              <w:t>(</w:t>
            </w:r>
            <w:r>
              <w:rPr>
                <w:rFonts w:ascii="Times New Roman" w:eastAsia="標楷體" w:hAnsi="Times New Roman"/>
                <w:color w:val="0D0D0D"/>
                <w:kern w:val="0"/>
                <w:szCs w:val="24"/>
              </w:rPr>
              <w:t>含預期效益及經費來源</w:t>
            </w:r>
            <w:r>
              <w:rPr>
                <w:rFonts w:ascii="Times New Roman" w:eastAsia="標楷體" w:hAnsi="Times New Roman"/>
                <w:color w:val="0D0D0D"/>
                <w:kern w:val="0"/>
                <w:szCs w:val="24"/>
              </w:rPr>
              <w:t>)</w:t>
            </w:r>
            <w:r>
              <w:rPr>
                <w:rFonts w:ascii="Times New Roman" w:eastAsia="標楷體" w:hAnsi="Times New Roman"/>
                <w:color w:val="0D0D0D"/>
                <w:kern w:val="0"/>
                <w:szCs w:val="24"/>
              </w:rPr>
              <w:t>，依行政程序向所屬系（所）、中心提出申請下一學期</w:t>
            </w:r>
            <w:r>
              <w:rPr>
                <w:rFonts w:ascii="Times New Roman" w:eastAsia="標楷體" w:hAnsi="Times New Roman"/>
                <w:color w:val="0D0D0D"/>
                <w:kern w:val="0"/>
                <w:szCs w:val="24"/>
              </w:rPr>
              <w:t>(</w:t>
            </w:r>
            <w:r>
              <w:rPr>
                <w:rFonts w:ascii="Times New Roman" w:eastAsia="標楷體" w:hAnsi="Times New Roman"/>
                <w:color w:val="0D0D0D"/>
                <w:kern w:val="0"/>
                <w:szCs w:val="24"/>
              </w:rPr>
              <w:t>學年</w:t>
            </w:r>
            <w:r>
              <w:rPr>
                <w:rFonts w:ascii="Times New Roman" w:eastAsia="標楷體" w:hAnsi="Times New Roman"/>
                <w:color w:val="0D0D0D"/>
                <w:kern w:val="0"/>
                <w:szCs w:val="24"/>
              </w:rPr>
              <w:t>)</w:t>
            </w:r>
            <w:r>
              <w:rPr>
                <w:rFonts w:ascii="Times New Roman" w:eastAsia="標楷體" w:hAnsi="Times New Roman"/>
                <w:color w:val="0D0D0D"/>
                <w:kern w:val="0"/>
                <w:szCs w:val="24"/>
              </w:rPr>
              <w:t>之服務計畫。</w:t>
            </w:r>
          </w:p>
          <w:p w:rsidR="00931A62" w:rsidRDefault="00FD3CAA">
            <w:pPr>
              <w:ind w:left="461"/>
              <w:rPr>
                <w:rFonts w:ascii="Times New Roman" w:eastAsia="標楷體" w:hAnsi="Times New Roman"/>
                <w:color w:val="0D0D0D"/>
                <w:kern w:val="0"/>
                <w:szCs w:val="24"/>
              </w:rPr>
            </w:pPr>
            <w:r>
              <w:rPr>
                <w:rFonts w:ascii="Times New Roman" w:eastAsia="標楷體" w:hAnsi="Times New Roman"/>
                <w:color w:val="0D0D0D"/>
                <w:kern w:val="0"/>
                <w:szCs w:val="24"/>
              </w:rPr>
              <w:t>(</w:t>
            </w:r>
            <w:r>
              <w:rPr>
                <w:rFonts w:ascii="Times New Roman" w:eastAsia="標楷體" w:hAnsi="Times New Roman"/>
                <w:color w:val="0D0D0D"/>
                <w:kern w:val="0"/>
                <w:szCs w:val="24"/>
              </w:rPr>
              <w:t>三</w:t>
            </w:r>
            <w:r>
              <w:rPr>
                <w:rFonts w:ascii="Times New Roman" w:eastAsia="標楷體" w:hAnsi="Times New Roman"/>
                <w:color w:val="0D0D0D"/>
                <w:kern w:val="0"/>
                <w:szCs w:val="24"/>
              </w:rPr>
              <w:t>)</w:t>
            </w:r>
            <w:r>
              <w:rPr>
                <w:rFonts w:ascii="Times New Roman" w:eastAsia="標楷體" w:hAnsi="Times New Roman"/>
                <w:color w:val="0D0D0D"/>
                <w:kern w:val="0"/>
                <w:szCs w:val="24"/>
              </w:rPr>
              <w:t>申請流程及審核標準：</w:t>
            </w:r>
          </w:p>
          <w:p w:rsidR="00931A62" w:rsidRDefault="00FD3CAA">
            <w:pPr>
              <w:spacing w:before="90" w:line="0" w:lineRule="atLeast"/>
              <w:ind w:left="1128" w:hanging="223"/>
              <w:jc w:val="both"/>
              <w:rPr>
                <w:rFonts w:ascii="Times New Roman" w:eastAsia="標楷體" w:hAnsi="Times New Roman"/>
                <w:color w:val="0D0D0D"/>
                <w:kern w:val="0"/>
                <w:szCs w:val="24"/>
              </w:rPr>
            </w:pPr>
            <w:r>
              <w:rPr>
                <w:rFonts w:ascii="Times New Roman" w:eastAsia="標楷體" w:hAnsi="Times New Roman"/>
                <w:color w:val="0D0D0D"/>
                <w:kern w:val="0"/>
                <w:szCs w:val="24"/>
              </w:rPr>
              <w:t>1.</w:t>
            </w:r>
            <w:r>
              <w:rPr>
                <w:rFonts w:ascii="Times New Roman" w:eastAsia="標楷體" w:hAnsi="Times New Roman"/>
                <w:color w:val="0D0D0D"/>
                <w:kern w:val="0"/>
                <w:szCs w:val="24"/>
              </w:rPr>
              <w:t>申請案經所屬系（所）、中心教評會、學院教評會、校教評會通過後，再交研發處彙整送交</w:t>
            </w:r>
            <w:r>
              <w:rPr>
                <w:rFonts w:ascii="Times New Roman" w:eastAsia="標楷體" w:hAnsi="Times New Roman"/>
                <w:b/>
                <w:kern w:val="0"/>
                <w:szCs w:val="24"/>
                <w:u w:val="single"/>
              </w:rPr>
              <w:t>學術暨研究獎勵補助審議委員會</w:t>
            </w:r>
            <w:r>
              <w:rPr>
                <w:rFonts w:ascii="Times New Roman" w:eastAsia="標楷體" w:hAnsi="Times New Roman"/>
                <w:color w:val="0D0D0D"/>
                <w:kern w:val="0"/>
                <w:szCs w:val="24"/>
              </w:rPr>
              <w:t>審議通過後辦理。</w:t>
            </w:r>
          </w:p>
          <w:p w:rsidR="00F548C3" w:rsidRDefault="00F548C3" w:rsidP="00F548C3">
            <w:pPr>
              <w:spacing w:before="90" w:line="0" w:lineRule="atLeast"/>
              <w:jc w:val="both"/>
              <w:rPr>
                <w:rFonts w:ascii="Times New Roman" w:eastAsia="標楷體" w:hAnsi="Times New Roman"/>
                <w:color w:val="0D0D0D"/>
                <w:kern w:val="0"/>
                <w:szCs w:val="24"/>
              </w:rPr>
            </w:pPr>
          </w:p>
          <w:p w:rsidR="00F548C3" w:rsidRPr="00F548C3" w:rsidRDefault="00F548C3" w:rsidP="00F548C3">
            <w:pPr>
              <w:ind w:left="1148" w:hanging="238"/>
              <w:rPr>
                <w:rFonts w:ascii="Times New Roman" w:eastAsia="標楷體" w:hAnsi="Times New Roman"/>
                <w:color w:val="0D0D0D"/>
                <w:kern w:val="0"/>
                <w:szCs w:val="24"/>
              </w:rPr>
            </w:pPr>
            <w:r>
              <w:rPr>
                <w:rFonts w:ascii="Times New Roman" w:eastAsia="標楷體" w:hAnsi="Times New Roman"/>
                <w:color w:val="0D0D0D"/>
                <w:kern w:val="0"/>
                <w:szCs w:val="24"/>
              </w:rPr>
              <w:t>2.</w:t>
            </w:r>
            <w:r>
              <w:rPr>
                <w:rFonts w:ascii="Times New Roman" w:eastAsia="標楷體" w:hAnsi="Times New Roman"/>
                <w:color w:val="0D0D0D"/>
                <w:kern w:val="0"/>
                <w:szCs w:val="24"/>
              </w:rPr>
              <w:t>系（所）、中心審核原則：系（所）、中心每學期連同單位內核准半年以上之深耕服務、進修、講學、研究、延長病假、出國考察、借調及專案核准留職留</w:t>
            </w:r>
            <w:r>
              <w:rPr>
                <w:rFonts w:ascii="Times New Roman" w:eastAsia="標楷體" w:hAnsi="Times New Roman"/>
                <w:color w:val="0D0D0D"/>
                <w:kern w:val="0"/>
                <w:szCs w:val="24"/>
              </w:rPr>
              <w:t>(</w:t>
            </w:r>
            <w:r>
              <w:rPr>
                <w:rFonts w:ascii="Times New Roman" w:eastAsia="標楷體" w:hAnsi="Times New Roman"/>
                <w:color w:val="0D0D0D"/>
                <w:kern w:val="0"/>
                <w:szCs w:val="24"/>
              </w:rPr>
              <w:t>停</w:t>
            </w:r>
            <w:r>
              <w:rPr>
                <w:rFonts w:ascii="Times New Roman" w:eastAsia="標楷體" w:hAnsi="Times New Roman"/>
                <w:color w:val="0D0D0D"/>
                <w:kern w:val="0"/>
                <w:szCs w:val="24"/>
              </w:rPr>
              <w:t>)</w:t>
            </w:r>
            <w:r>
              <w:rPr>
                <w:rFonts w:ascii="Times New Roman" w:eastAsia="標楷體" w:hAnsi="Times New Roman"/>
                <w:color w:val="0D0D0D"/>
                <w:kern w:val="0"/>
                <w:szCs w:val="24"/>
              </w:rPr>
              <w:t>薪之人數，不得超過該系（所）、中心教師人數百分之二十；不足一人者，得以一人計；系所合一者，應合併計算。</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1A62" w:rsidRDefault="00FD3CAA">
            <w:pPr>
              <w:snapToGrid w:val="0"/>
              <w:spacing w:line="0" w:lineRule="atLeast"/>
            </w:pPr>
            <w:r>
              <w:rPr>
                <w:rFonts w:ascii="Times New Roman" w:eastAsia="標楷體" w:hAnsi="Times New Roman"/>
                <w:color w:val="0D0D0D"/>
                <w:kern w:val="0"/>
                <w:szCs w:val="24"/>
              </w:rPr>
              <w:t>修正教師深耕服務申請之審核單位為文藻外語大學教師進行產業研習或研究推動委員會。</w:t>
            </w:r>
          </w:p>
        </w:tc>
      </w:tr>
    </w:tbl>
    <w:p w:rsidR="00931A62" w:rsidRDefault="00931A62">
      <w:pPr>
        <w:jc w:val="right"/>
        <w:rPr>
          <w:rFonts w:ascii="Times New Roman" w:hAnsi="Times New Roman"/>
          <w:color w:val="000000"/>
          <w:szCs w:val="24"/>
        </w:rPr>
      </w:pPr>
    </w:p>
    <w:p w:rsidR="00931A62" w:rsidRDefault="00931A62">
      <w:pPr>
        <w:pageBreakBefore/>
        <w:widowControl/>
        <w:suppressAutoHyphens w:val="0"/>
        <w:rPr>
          <w:rFonts w:ascii="Times New Roman" w:hAnsi="Times New Roman"/>
          <w:color w:val="000000"/>
          <w:szCs w:val="24"/>
        </w:rPr>
      </w:pPr>
    </w:p>
    <w:p w:rsidR="00931A62" w:rsidRDefault="00FD3CAA">
      <w:pPr>
        <w:jc w:val="right"/>
      </w:pPr>
      <w:r>
        <w:rPr>
          <w:rFonts w:ascii="Times New Roman" w:hAnsi="Times New Roman"/>
          <w:color w:val="000000"/>
          <w:szCs w:val="24"/>
        </w:rPr>
        <w:tab/>
      </w:r>
      <w:r>
        <w:rPr>
          <w:rFonts w:ascii="標楷體" w:eastAsia="標楷體" w:hAnsi="標楷體"/>
          <w:b/>
          <w:color w:val="000000"/>
          <w:szCs w:val="24"/>
        </w:rPr>
        <w:t>附件一</w:t>
      </w:r>
    </w:p>
    <w:p w:rsidR="00931A62" w:rsidRDefault="00FD3CAA">
      <w:pPr>
        <w:jc w:val="center"/>
      </w:pPr>
      <w:r>
        <w:rPr>
          <w:rFonts w:ascii="標楷體" w:eastAsia="標楷體" w:hAnsi="標楷體"/>
          <w:b/>
          <w:color w:val="0D0D0D"/>
          <w:sz w:val="28"/>
          <w:szCs w:val="28"/>
        </w:rPr>
        <w:t>文</w:t>
      </w:r>
      <w:r>
        <w:rPr>
          <w:rFonts w:ascii="標楷體" w:eastAsia="標楷體" w:hAnsi="標楷體"/>
          <w:b/>
          <w:color w:val="0D0D0D"/>
          <w:kern w:val="0"/>
          <w:sz w:val="28"/>
          <w:szCs w:val="28"/>
        </w:rPr>
        <w:t>藻外語大學補助教師赴公民營機構研習服務作業要點</w:t>
      </w:r>
      <w:r>
        <w:rPr>
          <w:rFonts w:ascii="標楷體" w:eastAsia="標楷體" w:hAnsi="標楷體"/>
          <w:b/>
          <w:bCs/>
          <w:szCs w:val="24"/>
        </w:rPr>
        <w:t>(修正後要點)(草案)</w:t>
      </w:r>
    </w:p>
    <w:p w:rsidR="00931A62" w:rsidRDefault="00FD3CAA">
      <w:pPr>
        <w:jc w:val="right"/>
        <w:rPr>
          <w:rFonts w:ascii="Times New Roman" w:eastAsia="標楷體" w:hAnsi="Times New Roman"/>
          <w:color w:val="0D0D0D"/>
          <w:kern w:val="0"/>
          <w:sz w:val="20"/>
          <w:szCs w:val="20"/>
        </w:rPr>
      </w:pPr>
      <w:r>
        <w:rPr>
          <w:rFonts w:ascii="Times New Roman" w:eastAsia="標楷體" w:hAnsi="Times New Roman"/>
          <w:color w:val="0D0D0D"/>
          <w:kern w:val="0"/>
          <w:sz w:val="20"/>
          <w:szCs w:val="20"/>
        </w:rPr>
        <w:t>民國</w:t>
      </w:r>
      <w:r>
        <w:rPr>
          <w:rFonts w:ascii="Times New Roman" w:eastAsia="標楷體" w:hAnsi="Times New Roman"/>
          <w:color w:val="0D0D0D"/>
          <w:kern w:val="0"/>
          <w:sz w:val="20"/>
          <w:szCs w:val="20"/>
        </w:rPr>
        <w:t>100</w:t>
      </w:r>
      <w:r>
        <w:rPr>
          <w:rFonts w:ascii="Times New Roman" w:eastAsia="標楷體" w:hAnsi="Times New Roman"/>
          <w:color w:val="0D0D0D"/>
          <w:kern w:val="0"/>
          <w:sz w:val="20"/>
          <w:szCs w:val="20"/>
        </w:rPr>
        <w:t>年</w:t>
      </w:r>
      <w:r>
        <w:rPr>
          <w:rFonts w:ascii="Times New Roman" w:eastAsia="標楷體" w:hAnsi="Times New Roman"/>
          <w:color w:val="0D0D0D"/>
          <w:kern w:val="0"/>
          <w:sz w:val="20"/>
          <w:szCs w:val="20"/>
        </w:rPr>
        <w:t>12</w:t>
      </w:r>
      <w:r>
        <w:rPr>
          <w:rFonts w:ascii="Times New Roman" w:eastAsia="標楷體" w:hAnsi="Times New Roman"/>
          <w:color w:val="0D0D0D"/>
          <w:kern w:val="0"/>
          <w:sz w:val="20"/>
          <w:szCs w:val="20"/>
        </w:rPr>
        <w:t>月</w:t>
      </w:r>
      <w:r>
        <w:rPr>
          <w:rFonts w:ascii="Times New Roman" w:eastAsia="標楷體" w:hAnsi="Times New Roman"/>
          <w:color w:val="0D0D0D"/>
          <w:kern w:val="0"/>
          <w:sz w:val="20"/>
          <w:szCs w:val="20"/>
        </w:rPr>
        <w:t>13</w:t>
      </w:r>
      <w:r>
        <w:rPr>
          <w:rFonts w:ascii="Times New Roman" w:eastAsia="標楷體" w:hAnsi="Times New Roman"/>
          <w:color w:val="0D0D0D"/>
          <w:kern w:val="0"/>
          <w:sz w:val="20"/>
          <w:szCs w:val="20"/>
        </w:rPr>
        <w:t>日校教評會通過</w:t>
      </w:r>
    </w:p>
    <w:p w:rsidR="00931A62" w:rsidRDefault="00FD3CAA">
      <w:pPr>
        <w:jc w:val="right"/>
        <w:rPr>
          <w:rFonts w:ascii="Times New Roman" w:eastAsia="標楷體" w:hAnsi="Times New Roman"/>
          <w:color w:val="0D0D0D"/>
          <w:kern w:val="0"/>
          <w:sz w:val="20"/>
          <w:szCs w:val="20"/>
        </w:rPr>
      </w:pPr>
      <w:r>
        <w:rPr>
          <w:rFonts w:ascii="Times New Roman" w:eastAsia="標楷體" w:hAnsi="Times New Roman"/>
          <w:color w:val="0D0D0D"/>
          <w:kern w:val="0"/>
          <w:sz w:val="20"/>
          <w:szCs w:val="20"/>
        </w:rPr>
        <w:t>民國</w:t>
      </w:r>
      <w:r>
        <w:rPr>
          <w:rFonts w:ascii="Times New Roman" w:eastAsia="標楷體" w:hAnsi="Times New Roman"/>
          <w:color w:val="0D0D0D"/>
          <w:kern w:val="0"/>
          <w:sz w:val="20"/>
          <w:szCs w:val="20"/>
        </w:rPr>
        <w:t>102</w:t>
      </w:r>
      <w:r>
        <w:rPr>
          <w:rFonts w:ascii="Times New Roman" w:eastAsia="標楷體" w:hAnsi="Times New Roman"/>
          <w:color w:val="0D0D0D"/>
          <w:kern w:val="0"/>
          <w:sz w:val="20"/>
          <w:szCs w:val="20"/>
        </w:rPr>
        <w:t>年</w:t>
      </w:r>
      <w:r>
        <w:rPr>
          <w:rFonts w:ascii="Times New Roman" w:eastAsia="標楷體" w:hAnsi="Times New Roman"/>
          <w:color w:val="0D0D0D"/>
          <w:kern w:val="0"/>
          <w:sz w:val="20"/>
          <w:szCs w:val="20"/>
        </w:rPr>
        <w:t>08</w:t>
      </w:r>
      <w:r>
        <w:rPr>
          <w:rFonts w:ascii="Times New Roman" w:eastAsia="標楷體" w:hAnsi="Times New Roman"/>
          <w:color w:val="0D0D0D"/>
          <w:kern w:val="0"/>
          <w:sz w:val="20"/>
          <w:szCs w:val="20"/>
        </w:rPr>
        <w:t>月</w:t>
      </w:r>
      <w:r>
        <w:rPr>
          <w:rFonts w:ascii="Times New Roman" w:eastAsia="標楷體" w:hAnsi="Times New Roman"/>
          <w:color w:val="0D0D0D"/>
          <w:kern w:val="0"/>
          <w:sz w:val="20"/>
          <w:szCs w:val="20"/>
        </w:rPr>
        <w:t>27</w:t>
      </w:r>
      <w:r>
        <w:rPr>
          <w:rFonts w:ascii="Times New Roman" w:eastAsia="標楷體" w:hAnsi="Times New Roman"/>
          <w:color w:val="0D0D0D"/>
          <w:kern w:val="0"/>
          <w:sz w:val="20"/>
          <w:szCs w:val="20"/>
        </w:rPr>
        <w:t>日校教評會修正</w:t>
      </w:r>
    </w:p>
    <w:p w:rsidR="00931A62" w:rsidRDefault="00FD3CAA">
      <w:pPr>
        <w:jc w:val="right"/>
        <w:rPr>
          <w:rFonts w:ascii="Times New Roman" w:eastAsia="標楷體" w:hAnsi="Times New Roman"/>
          <w:color w:val="0D0D0D"/>
          <w:kern w:val="0"/>
          <w:sz w:val="20"/>
          <w:szCs w:val="20"/>
        </w:rPr>
      </w:pPr>
      <w:r>
        <w:rPr>
          <w:rFonts w:ascii="Times New Roman" w:eastAsia="標楷體" w:hAnsi="Times New Roman"/>
          <w:color w:val="0D0D0D"/>
          <w:kern w:val="0"/>
          <w:sz w:val="20"/>
          <w:szCs w:val="20"/>
        </w:rPr>
        <w:t>民國</w:t>
      </w:r>
      <w:r>
        <w:rPr>
          <w:rFonts w:ascii="Times New Roman" w:eastAsia="標楷體" w:hAnsi="Times New Roman"/>
          <w:color w:val="0D0D0D"/>
          <w:kern w:val="0"/>
          <w:sz w:val="20"/>
          <w:szCs w:val="20"/>
        </w:rPr>
        <w:t>102</w:t>
      </w:r>
      <w:r>
        <w:rPr>
          <w:rFonts w:ascii="Times New Roman" w:eastAsia="標楷體" w:hAnsi="Times New Roman"/>
          <w:color w:val="0D0D0D"/>
          <w:kern w:val="0"/>
          <w:sz w:val="20"/>
          <w:szCs w:val="20"/>
        </w:rPr>
        <w:t>年</w:t>
      </w:r>
      <w:r>
        <w:rPr>
          <w:rFonts w:ascii="Times New Roman" w:eastAsia="標楷體" w:hAnsi="Times New Roman"/>
          <w:color w:val="0D0D0D"/>
          <w:kern w:val="0"/>
          <w:sz w:val="20"/>
          <w:szCs w:val="20"/>
        </w:rPr>
        <w:t>11</w:t>
      </w:r>
      <w:r>
        <w:rPr>
          <w:rFonts w:ascii="Times New Roman" w:eastAsia="標楷體" w:hAnsi="Times New Roman"/>
          <w:color w:val="0D0D0D"/>
          <w:kern w:val="0"/>
          <w:sz w:val="20"/>
          <w:szCs w:val="20"/>
        </w:rPr>
        <w:t>月</w:t>
      </w:r>
      <w:r>
        <w:rPr>
          <w:rFonts w:ascii="Times New Roman" w:eastAsia="標楷體" w:hAnsi="Times New Roman"/>
          <w:color w:val="0D0D0D"/>
          <w:kern w:val="0"/>
          <w:sz w:val="20"/>
          <w:szCs w:val="20"/>
        </w:rPr>
        <w:t>26</w:t>
      </w:r>
      <w:r>
        <w:rPr>
          <w:rFonts w:ascii="Times New Roman" w:eastAsia="標楷體" w:hAnsi="Times New Roman"/>
          <w:color w:val="0D0D0D"/>
          <w:kern w:val="0"/>
          <w:sz w:val="20"/>
          <w:szCs w:val="20"/>
        </w:rPr>
        <w:t>日臨時教師評審委員會修正</w:t>
      </w:r>
    </w:p>
    <w:p w:rsidR="00931A62" w:rsidRDefault="00FD3CAA">
      <w:pPr>
        <w:jc w:val="right"/>
        <w:rPr>
          <w:rFonts w:ascii="Times New Roman" w:eastAsia="標楷體" w:hAnsi="Times New Roman"/>
          <w:color w:val="0D0D0D"/>
          <w:kern w:val="0"/>
          <w:sz w:val="20"/>
          <w:szCs w:val="20"/>
        </w:rPr>
      </w:pPr>
      <w:r>
        <w:rPr>
          <w:rFonts w:ascii="Times New Roman" w:eastAsia="標楷體" w:hAnsi="Times New Roman"/>
          <w:color w:val="0D0D0D"/>
          <w:kern w:val="0"/>
          <w:sz w:val="20"/>
          <w:szCs w:val="20"/>
        </w:rPr>
        <w:t>民國</w:t>
      </w:r>
      <w:r>
        <w:rPr>
          <w:rFonts w:ascii="Times New Roman" w:eastAsia="標楷體" w:hAnsi="Times New Roman"/>
          <w:color w:val="0D0D0D"/>
          <w:kern w:val="0"/>
          <w:sz w:val="20"/>
          <w:szCs w:val="20"/>
        </w:rPr>
        <w:t>103</w:t>
      </w:r>
      <w:r>
        <w:rPr>
          <w:rFonts w:ascii="Times New Roman" w:eastAsia="標楷體" w:hAnsi="Times New Roman"/>
          <w:color w:val="0D0D0D"/>
          <w:kern w:val="0"/>
          <w:sz w:val="20"/>
          <w:szCs w:val="20"/>
        </w:rPr>
        <w:t>年</w:t>
      </w:r>
      <w:r>
        <w:rPr>
          <w:rFonts w:ascii="Times New Roman" w:eastAsia="標楷體" w:hAnsi="Times New Roman"/>
          <w:color w:val="0D0D0D"/>
          <w:kern w:val="0"/>
          <w:sz w:val="20"/>
          <w:szCs w:val="20"/>
        </w:rPr>
        <w:t>04</w:t>
      </w:r>
      <w:r>
        <w:rPr>
          <w:rFonts w:ascii="Times New Roman" w:eastAsia="標楷體" w:hAnsi="Times New Roman"/>
          <w:color w:val="0D0D0D"/>
          <w:kern w:val="0"/>
          <w:sz w:val="20"/>
          <w:szCs w:val="20"/>
        </w:rPr>
        <w:t>月</w:t>
      </w:r>
      <w:r>
        <w:rPr>
          <w:rFonts w:ascii="Times New Roman" w:eastAsia="標楷體" w:hAnsi="Times New Roman"/>
          <w:color w:val="0D0D0D"/>
          <w:kern w:val="0"/>
          <w:sz w:val="20"/>
          <w:szCs w:val="20"/>
        </w:rPr>
        <w:t>01</w:t>
      </w:r>
      <w:r>
        <w:rPr>
          <w:rFonts w:ascii="Times New Roman" w:eastAsia="標楷體" w:hAnsi="Times New Roman"/>
          <w:color w:val="0D0D0D"/>
          <w:kern w:val="0"/>
          <w:sz w:val="20"/>
          <w:szCs w:val="20"/>
        </w:rPr>
        <w:t>日行政會議修正</w:t>
      </w:r>
    </w:p>
    <w:p w:rsidR="00931A62" w:rsidRDefault="00FD3CAA">
      <w:pPr>
        <w:jc w:val="right"/>
        <w:rPr>
          <w:rFonts w:ascii="Times New Roman" w:eastAsia="標楷體" w:hAnsi="Times New Roman"/>
          <w:color w:val="0D0D0D"/>
          <w:kern w:val="0"/>
          <w:sz w:val="20"/>
          <w:szCs w:val="20"/>
        </w:rPr>
      </w:pPr>
      <w:r>
        <w:rPr>
          <w:rFonts w:ascii="Times New Roman" w:eastAsia="標楷體" w:hAnsi="Times New Roman"/>
          <w:color w:val="0D0D0D"/>
          <w:kern w:val="0"/>
          <w:sz w:val="20"/>
          <w:szCs w:val="20"/>
        </w:rPr>
        <w:t>民國</w:t>
      </w:r>
      <w:r>
        <w:rPr>
          <w:rFonts w:ascii="Times New Roman" w:eastAsia="標楷體" w:hAnsi="Times New Roman"/>
          <w:color w:val="0D0D0D"/>
          <w:kern w:val="0"/>
          <w:sz w:val="20"/>
          <w:szCs w:val="20"/>
        </w:rPr>
        <w:t>105</w:t>
      </w:r>
      <w:r>
        <w:rPr>
          <w:rFonts w:ascii="Times New Roman" w:eastAsia="標楷體" w:hAnsi="Times New Roman"/>
          <w:color w:val="0D0D0D"/>
          <w:kern w:val="0"/>
          <w:sz w:val="20"/>
          <w:szCs w:val="20"/>
        </w:rPr>
        <w:t>年</w:t>
      </w:r>
      <w:r>
        <w:rPr>
          <w:rFonts w:ascii="Times New Roman" w:eastAsia="標楷體" w:hAnsi="Times New Roman"/>
          <w:color w:val="0D0D0D"/>
          <w:kern w:val="0"/>
          <w:sz w:val="20"/>
          <w:szCs w:val="20"/>
        </w:rPr>
        <w:t>03</w:t>
      </w:r>
      <w:r>
        <w:rPr>
          <w:rFonts w:ascii="Times New Roman" w:eastAsia="標楷體" w:hAnsi="Times New Roman"/>
          <w:color w:val="0D0D0D"/>
          <w:kern w:val="0"/>
          <w:sz w:val="20"/>
          <w:szCs w:val="20"/>
        </w:rPr>
        <w:t>月</w:t>
      </w:r>
      <w:r>
        <w:rPr>
          <w:rFonts w:ascii="Times New Roman" w:eastAsia="標楷體" w:hAnsi="Times New Roman"/>
          <w:color w:val="0D0D0D"/>
          <w:kern w:val="0"/>
          <w:sz w:val="20"/>
          <w:szCs w:val="20"/>
        </w:rPr>
        <w:t>29</w:t>
      </w:r>
      <w:r>
        <w:rPr>
          <w:rFonts w:ascii="Times New Roman" w:eastAsia="標楷體" w:hAnsi="Times New Roman"/>
          <w:color w:val="0D0D0D"/>
          <w:kern w:val="0"/>
          <w:sz w:val="20"/>
          <w:szCs w:val="20"/>
        </w:rPr>
        <w:t>日行政會議修正</w:t>
      </w:r>
    </w:p>
    <w:p w:rsidR="00931A62" w:rsidRPr="00992DCF" w:rsidRDefault="00FD3CAA">
      <w:pPr>
        <w:jc w:val="right"/>
        <w:rPr>
          <w:rFonts w:ascii="Times New Roman" w:eastAsia="標楷體" w:hAnsi="Times New Roman"/>
          <w:b/>
          <w:color w:val="0D0D0D"/>
          <w:kern w:val="0"/>
          <w:sz w:val="20"/>
          <w:szCs w:val="20"/>
          <w:u w:val="single"/>
          <w:shd w:val="pct15" w:color="auto" w:fill="FFFFFF"/>
        </w:rPr>
      </w:pPr>
      <w:r w:rsidRPr="00992DCF">
        <w:rPr>
          <w:rFonts w:ascii="Times New Roman" w:eastAsia="標楷體" w:hAnsi="Times New Roman"/>
          <w:b/>
          <w:color w:val="0D0D0D"/>
          <w:kern w:val="0"/>
          <w:sz w:val="20"/>
          <w:szCs w:val="20"/>
          <w:u w:val="single"/>
          <w:shd w:val="pct15" w:color="auto" w:fill="FFFFFF"/>
        </w:rPr>
        <w:t>民國</w:t>
      </w:r>
      <w:r w:rsidRPr="00992DCF">
        <w:rPr>
          <w:rFonts w:ascii="Times New Roman" w:eastAsia="標楷體" w:hAnsi="Times New Roman"/>
          <w:b/>
          <w:color w:val="0D0D0D"/>
          <w:kern w:val="0"/>
          <w:sz w:val="20"/>
          <w:szCs w:val="20"/>
          <w:u w:val="single"/>
          <w:shd w:val="pct15" w:color="auto" w:fill="FFFFFF"/>
        </w:rPr>
        <w:t>000</w:t>
      </w:r>
      <w:r w:rsidRPr="00992DCF">
        <w:rPr>
          <w:rFonts w:ascii="Times New Roman" w:eastAsia="標楷體" w:hAnsi="Times New Roman"/>
          <w:b/>
          <w:color w:val="0D0D0D"/>
          <w:kern w:val="0"/>
          <w:sz w:val="20"/>
          <w:szCs w:val="20"/>
          <w:u w:val="single"/>
          <w:shd w:val="pct15" w:color="auto" w:fill="FFFFFF"/>
        </w:rPr>
        <w:t>年</w:t>
      </w:r>
      <w:r w:rsidRPr="00992DCF">
        <w:rPr>
          <w:rFonts w:ascii="Times New Roman" w:eastAsia="標楷體" w:hAnsi="Times New Roman"/>
          <w:b/>
          <w:color w:val="0D0D0D"/>
          <w:kern w:val="0"/>
          <w:sz w:val="20"/>
          <w:szCs w:val="20"/>
          <w:u w:val="single"/>
          <w:shd w:val="pct15" w:color="auto" w:fill="FFFFFF"/>
        </w:rPr>
        <w:t>00</w:t>
      </w:r>
      <w:r w:rsidRPr="00992DCF">
        <w:rPr>
          <w:rFonts w:ascii="Times New Roman" w:eastAsia="標楷體" w:hAnsi="Times New Roman"/>
          <w:b/>
          <w:color w:val="0D0D0D"/>
          <w:kern w:val="0"/>
          <w:sz w:val="20"/>
          <w:szCs w:val="20"/>
          <w:u w:val="single"/>
          <w:shd w:val="pct15" w:color="auto" w:fill="FFFFFF"/>
        </w:rPr>
        <w:t>月</w:t>
      </w:r>
      <w:r w:rsidRPr="00992DCF">
        <w:rPr>
          <w:rFonts w:ascii="Times New Roman" w:eastAsia="標楷體" w:hAnsi="Times New Roman"/>
          <w:b/>
          <w:color w:val="0D0D0D"/>
          <w:kern w:val="0"/>
          <w:sz w:val="20"/>
          <w:szCs w:val="20"/>
          <w:u w:val="single"/>
          <w:shd w:val="pct15" w:color="auto" w:fill="FFFFFF"/>
        </w:rPr>
        <w:t>00</w:t>
      </w:r>
      <w:r w:rsidRPr="00992DCF">
        <w:rPr>
          <w:rFonts w:ascii="Times New Roman" w:eastAsia="標楷體" w:hAnsi="Times New Roman"/>
          <w:b/>
          <w:color w:val="0D0D0D"/>
          <w:kern w:val="0"/>
          <w:sz w:val="20"/>
          <w:szCs w:val="20"/>
          <w:u w:val="single"/>
          <w:shd w:val="pct15" w:color="auto" w:fill="FFFFFF"/>
        </w:rPr>
        <w:t>日行政會議修正</w:t>
      </w:r>
    </w:p>
    <w:p w:rsidR="00931A62" w:rsidRDefault="00931A62">
      <w:pPr>
        <w:jc w:val="right"/>
        <w:rPr>
          <w:rFonts w:ascii="Times New Roman" w:eastAsia="標楷體" w:hAnsi="Times New Roman"/>
          <w:color w:val="0D0D0D"/>
          <w:kern w:val="0"/>
          <w:sz w:val="20"/>
          <w:szCs w:val="20"/>
        </w:rPr>
      </w:pPr>
    </w:p>
    <w:p w:rsidR="00931A62" w:rsidRDefault="00FD3CAA">
      <w:pPr>
        <w:rPr>
          <w:rFonts w:ascii="Times New Roman" w:eastAsia="標楷體" w:hAnsi="Times New Roman"/>
          <w:color w:val="0D0D0D"/>
          <w:kern w:val="0"/>
          <w:szCs w:val="24"/>
        </w:rPr>
      </w:pPr>
      <w:r>
        <w:rPr>
          <w:rFonts w:ascii="Times New Roman" w:eastAsia="標楷體" w:hAnsi="Times New Roman"/>
          <w:color w:val="0D0D0D"/>
          <w:kern w:val="0"/>
          <w:szCs w:val="24"/>
        </w:rPr>
        <w:t>一、依據</w:t>
      </w:r>
    </w:p>
    <w:p w:rsidR="00931A62" w:rsidRDefault="00FD3CAA">
      <w:pPr>
        <w:ind w:left="516"/>
        <w:rPr>
          <w:rFonts w:ascii="Times New Roman" w:eastAsia="標楷體" w:hAnsi="Times New Roman"/>
          <w:color w:val="0D0D0D"/>
          <w:kern w:val="0"/>
          <w:szCs w:val="24"/>
        </w:rPr>
      </w:pPr>
      <w:r>
        <w:rPr>
          <w:rFonts w:ascii="Times New Roman" w:eastAsia="標楷體" w:hAnsi="Times New Roman"/>
          <w:color w:val="0D0D0D"/>
          <w:kern w:val="0"/>
          <w:szCs w:val="24"/>
        </w:rPr>
        <w:t>文藻外語大學</w:t>
      </w:r>
      <w:r>
        <w:rPr>
          <w:rFonts w:ascii="Times New Roman" w:eastAsia="標楷體" w:hAnsi="Times New Roman"/>
          <w:color w:val="0D0D0D"/>
          <w:kern w:val="0"/>
          <w:szCs w:val="24"/>
        </w:rPr>
        <w:t>(</w:t>
      </w:r>
      <w:r>
        <w:rPr>
          <w:rFonts w:ascii="Times New Roman" w:eastAsia="標楷體" w:hAnsi="Times New Roman"/>
          <w:color w:val="0D0D0D"/>
          <w:kern w:val="0"/>
          <w:szCs w:val="24"/>
        </w:rPr>
        <w:t>以下簡稱本校</w:t>
      </w:r>
      <w:r>
        <w:rPr>
          <w:rFonts w:ascii="Times New Roman" w:eastAsia="標楷體" w:hAnsi="Times New Roman"/>
          <w:color w:val="0D0D0D"/>
          <w:kern w:val="0"/>
          <w:szCs w:val="24"/>
        </w:rPr>
        <w:t>)</w:t>
      </w:r>
      <w:r>
        <w:rPr>
          <w:rFonts w:ascii="Times New Roman" w:eastAsia="標楷體" w:hAnsi="Times New Roman"/>
          <w:color w:val="0D0D0D"/>
          <w:kern w:val="0"/>
          <w:szCs w:val="24"/>
        </w:rPr>
        <w:t>為鼓勵教師赴公民營機構進行實務研習或服務，以提昇實務研究量能及教學品質，特依據「技術及職業教育法」、「技專校院教師進行產業研習或研究實施辦法」、「教育部補助技專校院辦理實務課程發展及師生實務增能實施要點」，訂定「文藻外語大學補助教師赴公民營機構研習作業要點」</w:t>
      </w:r>
      <w:r>
        <w:rPr>
          <w:rFonts w:ascii="Times New Roman" w:eastAsia="標楷體" w:hAnsi="Times New Roman"/>
          <w:color w:val="0D0D0D"/>
          <w:kern w:val="0"/>
          <w:szCs w:val="24"/>
        </w:rPr>
        <w:t>(</w:t>
      </w:r>
      <w:r>
        <w:rPr>
          <w:rFonts w:ascii="Times New Roman" w:eastAsia="標楷體" w:hAnsi="Times New Roman"/>
          <w:color w:val="0D0D0D"/>
          <w:kern w:val="0"/>
          <w:szCs w:val="24"/>
        </w:rPr>
        <w:t>以下簡稱本要點</w:t>
      </w:r>
      <w:r>
        <w:rPr>
          <w:rFonts w:ascii="Times New Roman" w:eastAsia="標楷體" w:hAnsi="Times New Roman"/>
          <w:color w:val="0D0D0D"/>
          <w:kern w:val="0"/>
          <w:szCs w:val="24"/>
        </w:rPr>
        <w:t>)</w:t>
      </w:r>
      <w:r>
        <w:rPr>
          <w:rFonts w:ascii="Times New Roman" w:eastAsia="標楷體" w:hAnsi="Times New Roman"/>
          <w:color w:val="0D0D0D"/>
          <w:kern w:val="0"/>
          <w:szCs w:val="24"/>
        </w:rPr>
        <w:t>。</w:t>
      </w:r>
    </w:p>
    <w:p w:rsidR="00931A62" w:rsidRDefault="00FD3CAA">
      <w:pPr>
        <w:rPr>
          <w:rFonts w:ascii="Times New Roman" w:eastAsia="標楷體" w:hAnsi="Times New Roman"/>
          <w:color w:val="0D0D0D"/>
          <w:szCs w:val="24"/>
        </w:rPr>
      </w:pPr>
      <w:r>
        <w:rPr>
          <w:rFonts w:ascii="Times New Roman" w:eastAsia="標楷體" w:hAnsi="Times New Roman"/>
          <w:color w:val="0D0D0D"/>
          <w:szCs w:val="24"/>
        </w:rPr>
        <w:t>二、目的</w:t>
      </w:r>
    </w:p>
    <w:p w:rsidR="00931A62" w:rsidRDefault="00FD3CAA">
      <w:pPr>
        <w:ind w:left="504"/>
        <w:rPr>
          <w:rFonts w:ascii="Times New Roman" w:eastAsia="標楷體" w:hAnsi="Times New Roman"/>
          <w:color w:val="0D0D0D"/>
          <w:szCs w:val="24"/>
        </w:rPr>
      </w:pPr>
      <w:r>
        <w:rPr>
          <w:rFonts w:ascii="Times New Roman" w:eastAsia="標楷體" w:hAnsi="Times New Roman"/>
          <w:color w:val="0D0D0D"/>
          <w:szCs w:val="24"/>
        </w:rPr>
        <w:t>鼓勵本校專任教師（所謂專任教師為專任專業科目或技術科目教師或專業技術人員</w:t>
      </w:r>
      <w:r>
        <w:rPr>
          <w:rFonts w:ascii="Times New Roman" w:eastAsia="標楷體" w:hAnsi="Times New Roman"/>
          <w:color w:val="0D0D0D"/>
          <w:szCs w:val="24"/>
        </w:rPr>
        <w:t>)</w:t>
      </w:r>
      <w:r>
        <w:rPr>
          <w:rFonts w:ascii="Times New Roman" w:eastAsia="標楷體" w:hAnsi="Times New Roman"/>
          <w:color w:val="0D0D0D"/>
          <w:szCs w:val="24"/>
        </w:rPr>
        <w:t>赴公民營機構服務及研習，以增加實務經驗，提升教學品質及研究量能，創造合作機會與長期互動模式。</w:t>
      </w:r>
    </w:p>
    <w:p w:rsidR="00931A62" w:rsidRDefault="00FD3CAA">
      <w:pPr>
        <w:rPr>
          <w:rFonts w:ascii="Times New Roman" w:eastAsia="標楷體" w:hAnsi="Times New Roman"/>
          <w:color w:val="0D0D0D"/>
          <w:kern w:val="0"/>
          <w:szCs w:val="24"/>
        </w:rPr>
      </w:pPr>
      <w:r>
        <w:rPr>
          <w:rFonts w:ascii="Times New Roman" w:eastAsia="標楷體" w:hAnsi="Times New Roman"/>
          <w:color w:val="0D0D0D"/>
          <w:kern w:val="0"/>
          <w:szCs w:val="24"/>
        </w:rPr>
        <w:t>三、研習及服務定義</w:t>
      </w:r>
    </w:p>
    <w:p w:rsidR="00931A62" w:rsidRDefault="00FD3CAA">
      <w:pPr>
        <w:ind w:left="504"/>
        <w:rPr>
          <w:rFonts w:ascii="Times New Roman" w:eastAsia="標楷體" w:hAnsi="Times New Roman"/>
          <w:color w:val="0D0D0D"/>
          <w:szCs w:val="24"/>
        </w:rPr>
      </w:pPr>
      <w:r>
        <w:rPr>
          <w:rFonts w:ascii="Times New Roman" w:eastAsia="標楷體" w:hAnsi="Times New Roman"/>
          <w:color w:val="0D0D0D"/>
          <w:szCs w:val="24"/>
        </w:rPr>
        <w:t>本要點之研習活動乃配合本校各系</w:t>
      </w:r>
      <w:r>
        <w:rPr>
          <w:rFonts w:ascii="Times New Roman" w:eastAsia="標楷體" w:hAnsi="Times New Roman"/>
          <w:color w:val="0D0D0D"/>
          <w:szCs w:val="24"/>
        </w:rPr>
        <w:t>(</w:t>
      </w:r>
      <w:r>
        <w:rPr>
          <w:rFonts w:ascii="Times New Roman" w:eastAsia="標楷體" w:hAnsi="Times New Roman"/>
          <w:color w:val="0D0D0D"/>
          <w:szCs w:val="24"/>
        </w:rPr>
        <w:t>所</w:t>
      </w:r>
      <w:r>
        <w:rPr>
          <w:rFonts w:ascii="Times New Roman" w:eastAsia="標楷體" w:hAnsi="Times New Roman"/>
          <w:color w:val="0D0D0D"/>
          <w:szCs w:val="24"/>
        </w:rPr>
        <w:t>)</w:t>
      </w:r>
      <w:r>
        <w:rPr>
          <w:rFonts w:ascii="Times New Roman" w:eastAsia="標楷體" w:hAnsi="Times New Roman"/>
          <w:color w:val="0D0D0D"/>
          <w:szCs w:val="24"/>
        </w:rPr>
        <w:t>、中心之專業領域、跨域應用、特色發展以進行之。其方式如下：</w:t>
      </w:r>
    </w:p>
    <w:p w:rsidR="00931A62" w:rsidRDefault="00FD3CAA">
      <w:pPr>
        <w:ind w:left="516"/>
        <w:rPr>
          <w:rFonts w:ascii="Times New Roman" w:eastAsia="標楷體" w:hAnsi="Times New Roman"/>
          <w:color w:val="0D0D0D"/>
          <w:kern w:val="0"/>
          <w:szCs w:val="24"/>
        </w:rPr>
      </w:pPr>
      <w:r>
        <w:rPr>
          <w:rFonts w:ascii="Times New Roman" w:eastAsia="標楷體" w:hAnsi="Times New Roman"/>
          <w:color w:val="0D0D0D"/>
          <w:kern w:val="0"/>
          <w:szCs w:val="24"/>
        </w:rPr>
        <w:t>(</w:t>
      </w:r>
      <w:r>
        <w:rPr>
          <w:rFonts w:ascii="Times New Roman" w:eastAsia="標楷體" w:hAnsi="Times New Roman"/>
          <w:color w:val="0D0D0D"/>
          <w:kern w:val="0"/>
          <w:szCs w:val="24"/>
        </w:rPr>
        <w:t>一</w:t>
      </w:r>
      <w:r>
        <w:rPr>
          <w:rFonts w:ascii="Times New Roman" w:eastAsia="標楷體" w:hAnsi="Times New Roman"/>
          <w:color w:val="0D0D0D"/>
          <w:kern w:val="0"/>
          <w:szCs w:val="24"/>
        </w:rPr>
        <w:t>)</w:t>
      </w:r>
      <w:r>
        <w:rPr>
          <w:rFonts w:ascii="Times New Roman" w:eastAsia="標楷體" w:hAnsi="Times New Roman"/>
          <w:color w:val="0D0D0D"/>
          <w:kern w:val="0"/>
          <w:szCs w:val="24"/>
        </w:rPr>
        <w:t>短期研習：係指教師赴公民營機構進行之研習活動，分為下列兩種。</w:t>
      </w:r>
    </w:p>
    <w:p w:rsidR="00931A62" w:rsidRDefault="00FD3CAA">
      <w:pPr>
        <w:ind w:left="2352" w:hanging="1399"/>
        <w:rPr>
          <w:rFonts w:ascii="Times New Roman" w:eastAsia="標楷體" w:hAnsi="Times New Roman"/>
          <w:color w:val="0D0D0D"/>
          <w:szCs w:val="24"/>
        </w:rPr>
      </w:pPr>
      <w:r>
        <w:rPr>
          <w:rFonts w:ascii="Times New Roman" w:eastAsia="標楷體" w:hAnsi="Times New Roman"/>
          <w:color w:val="0D0D0D"/>
          <w:szCs w:val="24"/>
        </w:rPr>
        <w:t>1.</w:t>
      </w:r>
      <w:r>
        <w:rPr>
          <w:rFonts w:ascii="Times New Roman" w:eastAsia="標楷體" w:hAnsi="Times New Roman"/>
          <w:color w:val="0D0D0D"/>
          <w:szCs w:val="24"/>
        </w:rPr>
        <w:t>廣度研習：至公民營機構進行至少</w:t>
      </w:r>
      <w:r>
        <w:rPr>
          <w:rFonts w:ascii="Times New Roman" w:eastAsia="標楷體" w:hAnsi="Times New Roman"/>
          <w:color w:val="0D0D0D"/>
          <w:szCs w:val="24"/>
        </w:rPr>
        <w:t>16</w:t>
      </w:r>
      <w:r>
        <w:rPr>
          <w:rFonts w:ascii="Times New Roman" w:eastAsia="標楷體" w:hAnsi="Times New Roman"/>
          <w:color w:val="0D0D0D"/>
          <w:szCs w:val="24"/>
        </w:rPr>
        <w:t>小時之研習活動，為期</w:t>
      </w:r>
      <w:r>
        <w:rPr>
          <w:rFonts w:ascii="Times New Roman" w:eastAsia="標楷體" w:hAnsi="Times New Roman"/>
          <w:color w:val="0D0D0D"/>
          <w:szCs w:val="24"/>
        </w:rPr>
        <w:t>2</w:t>
      </w:r>
      <w:r>
        <w:rPr>
          <w:rFonts w:ascii="Times New Roman" w:eastAsia="標楷體" w:hAnsi="Times New Roman"/>
          <w:color w:val="0D0D0D"/>
          <w:szCs w:val="24"/>
        </w:rPr>
        <w:t>至</w:t>
      </w:r>
      <w:r>
        <w:rPr>
          <w:rFonts w:ascii="Times New Roman" w:eastAsia="標楷體" w:hAnsi="Times New Roman"/>
          <w:color w:val="0D0D0D"/>
          <w:szCs w:val="24"/>
        </w:rPr>
        <w:t>7</w:t>
      </w:r>
      <w:r>
        <w:rPr>
          <w:rFonts w:ascii="Times New Roman" w:eastAsia="標楷體" w:hAnsi="Times New Roman"/>
          <w:color w:val="0D0D0D"/>
          <w:szCs w:val="24"/>
        </w:rPr>
        <w:t>日。</w:t>
      </w:r>
    </w:p>
    <w:p w:rsidR="00931A62" w:rsidRDefault="00FD3CAA">
      <w:pPr>
        <w:ind w:left="2239" w:hanging="1260"/>
        <w:rPr>
          <w:rFonts w:ascii="Times New Roman" w:eastAsia="標楷體" w:hAnsi="Times New Roman"/>
          <w:color w:val="0D0D0D"/>
          <w:szCs w:val="24"/>
        </w:rPr>
      </w:pPr>
      <w:r>
        <w:rPr>
          <w:rFonts w:ascii="Times New Roman" w:eastAsia="標楷體" w:hAnsi="Times New Roman"/>
          <w:color w:val="0D0D0D"/>
          <w:szCs w:val="24"/>
        </w:rPr>
        <w:t>2.</w:t>
      </w:r>
      <w:r>
        <w:rPr>
          <w:rFonts w:ascii="Times New Roman" w:eastAsia="標楷體" w:hAnsi="Times New Roman"/>
          <w:color w:val="0D0D0D"/>
          <w:szCs w:val="24"/>
        </w:rPr>
        <w:t>深度研習：校內專任教師</w:t>
      </w:r>
      <w:r>
        <w:rPr>
          <w:rFonts w:ascii="Times New Roman" w:eastAsia="標楷體" w:hAnsi="Times New Roman"/>
          <w:color w:val="0D0D0D"/>
          <w:szCs w:val="24"/>
        </w:rPr>
        <w:t>3</w:t>
      </w:r>
      <w:r>
        <w:rPr>
          <w:rFonts w:ascii="Times New Roman" w:eastAsia="標楷體" w:hAnsi="Times New Roman"/>
          <w:color w:val="0D0D0D"/>
          <w:szCs w:val="24"/>
        </w:rPr>
        <w:t>至</w:t>
      </w:r>
      <w:r>
        <w:rPr>
          <w:rFonts w:ascii="Times New Roman" w:eastAsia="標楷體" w:hAnsi="Times New Roman"/>
          <w:color w:val="0D0D0D"/>
          <w:szCs w:val="24"/>
        </w:rPr>
        <w:t>5</w:t>
      </w:r>
      <w:r>
        <w:rPr>
          <w:rFonts w:ascii="Times New Roman" w:eastAsia="標楷體" w:hAnsi="Times New Roman"/>
          <w:color w:val="0D0D0D"/>
          <w:szCs w:val="24"/>
        </w:rPr>
        <w:t>人為團隊</w:t>
      </w:r>
      <w:r>
        <w:rPr>
          <w:rFonts w:ascii="Times New Roman" w:eastAsia="標楷體" w:hAnsi="Times New Roman"/>
          <w:color w:val="0D0D0D"/>
          <w:szCs w:val="24"/>
        </w:rPr>
        <w:t>(</w:t>
      </w:r>
      <w:r>
        <w:rPr>
          <w:rFonts w:ascii="Times New Roman" w:eastAsia="標楷體" w:hAnsi="Times New Roman"/>
          <w:color w:val="0D0D0D"/>
          <w:szCs w:val="24"/>
        </w:rPr>
        <w:t>可跨單位</w:t>
      </w:r>
      <w:r>
        <w:rPr>
          <w:rFonts w:ascii="Times New Roman" w:eastAsia="標楷體" w:hAnsi="Times New Roman"/>
          <w:color w:val="0D0D0D"/>
          <w:szCs w:val="24"/>
        </w:rPr>
        <w:t>)</w:t>
      </w:r>
      <w:r>
        <w:rPr>
          <w:rFonts w:ascii="Times New Roman" w:eastAsia="標楷體" w:hAnsi="Times New Roman"/>
          <w:color w:val="0D0D0D"/>
          <w:szCs w:val="24"/>
        </w:rPr>
        <w:t>至公民營機構進行每日至少以半日為單位之研習活動，累計期程</w:t>
      </w:r>
      <w:r>
        <w:rPr>
          <w:rFonts w:ascii="Times New Roman" w:eastAsia="標楷體" w:hAnsi="Times New Roman"/>
          <w:color w:val="0D0D0D"/>
          <w:szCs w:val="24"/>
        </w:rPr>
        <w:t>4</w:t>
      </w:r>
      <w:r>
        <w:rPr>
          <w:rFonts w:ascii="Times New Roman" w:eastAsia="標楷體" w:hAnsi="Times New Roman"/>
          <w:color w:val="0D0D0D"/>
          <w:szCs w:val="24"/>
        </w:rPr>
        <w:t>至</w:t>
      </w:r>
      <w:r>
        <w:rPr>
          <w:rFonts w:ascii="Times New Roman" w:eastAsia="標楷體" w:hAnsi="Times New Roman"/>
          <w:color w:val="0D0D0D"/>
          <w:szCs w:val="24"/>
        </w:rPr>
        <w:t>8</w:t>
      </w:r>
      <w:r>
        <w:rPr>
          <w:rFonts w:ascii="Times New Roman" w:eastAsia="標楷體" w:hAnsi="Times New Roman"/>
          <w:color w:val="0D0D0D"/>
          <w:szCs w:val="24"/>
        </w:rPr>
        <w:t>週。</w:t>
      </w:r>
    </w:p>
    <w:p w:rsidR="00931A62" w:rsidRDefault="00FD3CAA">
      <w:pPr>
        <w:ind w:left="924"/>
        <w:rPr>
          <w:rFonts w:ascii="Times New Roman" w:eastAsia="標楷體" w:hAnsi="Times New Roman"/>
          <w:color w:val="0D0D0D"/>
          <w:szCs w:val="24"/>
        </w:rPr>
      </w:pPr>
      <w:r>
        <w:rPr>
          <w:rFonts w:ascii="Times New Roman" w:eastAsia="標楷體" w:hAnsi="Times New Roman"/>
          <w:color w:val="0D0D0D"/>
          <w:szCs w:val="24"/>
        </w:rPr>
        <w:t>3.</w:t>
      </w:r>
      <w:r>
        <w:rPr>
          <w:rFonts w:ascii="Times New Roman" w:eastAsia="標楷體" w:hAnsi="Times New Roman"/>
          <w:color w:val="0D0D0D"/>
          <w:szCs w:val="24"/>
        </w:rPr>
        <w:t>申請短期研習經審議通過者，應於研習前申請公假。</w:t>
      </w:r>
    </w:p>
    <w:p w:rsidR="00931A62" w:rsidRDefault="00FD3CAA">
      <w:pPr>
        <w:ind w:left="2126" w:hanging="1596"/>
        <w:rPr>
          <w:rFonts w:ascii="Times New Roman" w:eastAsia="標楷體" w:hAnsi="Times New Roman"/>
          <w:color w:val="0D0D0D"/>
          <w:szCs w:val="24"/>
        </w:rPr>
      </w:pPr>
      <w:r>
        <w:rPr>
          <w:rFonts w:ascii="Times New Roman" w:eastAsia="標楷體" w:hAnsi="Times New Roman"/>
          <w:color w:val="0D0D0D"/>
          <w:szCs w:val="24"/>
        </w:rPr>
        <w:t>(</w:t>
      </w:r>
      <w:r>
        <w:rPr>
          <w:rFonts w:ascii="Times New Roman" w:eastAsia="標楷體" w:hAnsi="Times New Roman"/>
          <w:color w:val="0D0D0D"/>
          <w:szCs w:val="24"/>
        </w:rPr>
        <w:t>二</w:t>
      </w:r>
      <w:r>
        <w:rPr>
          <w:rFonts w:ascii="Times New Roman" w:eastAsia="標楷體" w:hAnsi="Times New Roman"/>
          <w:color w:val="0D0D0D"/>
          <w:szCs w:val="24"/>
        </w:rPr>
        <w:t>)</w:t>
      </w:r>
      <w:r>
        <w:rPr>
          <w:rFonts w:ascii="Times New Roman" w:eastAsia="標楷體" w:hAnsi="Times New Roman"/>
          <w:color w:val="0D0D0D"/>
          <w:szCs w:val="24"/>
        </w:rPr>
        <w:t>深耕服務：教師以半年為單位，與單一公民營機構共同訂定與專業或技術相關之研究主題，以留職留薪方式，進行研究或服務。</w:t>
      </w:r>
    </w:p>
    <w:p w:rsidR="00931A62" w:rsidRDefault="00FD3CAA">
      <w:pPr>
        <w:rPr>
          <w:rFonts w:ascii="Times New Roman" w:eastAsia="標楷體" w:hAnsi="Times New Roman"/>
          <w:color w:val="0D0D0D"/>
          <w:kern w:val="0"/>
          <w:szCs w:val="24"/>
        </w:rPr>
      </w:pPr>
      <w:r>
        <w:rPr>
          <w:rFonts w:ascii="Times New Roman" w:eastAsia="標楷體" w:hAnsi="Times New Roman"/>
          <w:color w:val="0D0D0D"/>
          <w:kern w:val="0"/>
          <w:szCs w:val="24"/>
        </w:rPr>
        <w:t>四、短期研習之申請、補助、核結及義務</w:t>
      </w:r>
    </w:p>
    <w:p w:rsidR="00931A62" w:rsidRDefault="00FD3CAA">
      <w:pPr>
        <w:ind w:left="475"/>
        <w:rPr>
          <w:rFonts w:ascii="Times New Roman" w:eastAsia="標楷體" w:hAnsi="Times New Roman"/>
          <w:color w:val="0D0D0D"/>
          <w:kern w:val="0"/>
          <w:szCs w:val="24"/>
        </w:rPr>
      </w:pPr>
      <w:r>
        <w:rPr>
          <w:rFonts w:ascii="Times New Roman" w:eastAsia="標楷體" w:hAnsi="Times New Roman"/>
          <w:color w:val="0D0D0D"/>
          <w:kern w:val="0"/>
          <w:szCs w:val="24"/>
        </w:rPr>
        <w:t>(</w:t>
      </w:r>
      <w:r>
        <w:rPr>
          <w:rFonts w:ascii="Times New Roman" w:eastAsia="標楷體" w:hAnsi="Times New Roman"/>
          <w:color w:val="0D0D0D"/>
          <w:kern w:val="0"/>
          <w:szCs w:val="24"/>
        </w:rPr>
        <w:t>一</w:t>
      </w:r>
      <w:r>
        <w:rPr>
          <w:rFonts w:ascii="Times New Roman" w:eastAsia="標楷體" w:hAnsi="Times New Roman"/>
          <w:color w:val="0D0D0D"/>
          <w:kern w:val="0"/>
          <w:szCs w:val="24"/>
        </w:rPr>
        <w:t>)</w:t>
      </w:r>
      <w:r>
        <w:rPr>
          <w:rFonts w:ascii="Times New Roman" w:eastAsia="標楷體" w:hAnsi="Times New Roman"/>
          <w:color w:val="0D0D0D"/>
          <w:kern w:val="0"/>
          <w:szCs w:val="24"/>
        </w:rPr>
        <w:t>申請流程：</w:t>
      </w:r>
    </w:p>
    <w:p w:rsidR="00931A62" w:rsidRPr="00F548C3" w:rsidRDefault="00FD3CAA" w:rsidP="00F548C3">
      <w:pPr>
        <w:ind w:left="924"/>
      </w:pPr>
      <w:r>
        <w:rPr>
          <w:rFonts w:ascii="Times New Roman" w:eastAsia="標楷體" w:hAnsi="Times New Roman"/>
          <w:color w:val="0D0D0D"/>
          <w:kern w:val="0"/>
          <w:szCs w:val="24"/>
        </w:rPr>
        <w:t>申請教師最遲於學期結束前個月備妥計畫書</w:t>
      </w:r>
      <w:r>
        <w:rPr>
          <w:rFonts w:ascii="Times New Roman" w:eastAsia="標楷體" w:hAnsi="Times New Roman"/>
          <w:color w:val="0D0D0D"/>
          <w:kern w:val="0"/>
          <w:szCs w:val="24"/>
        </w:rPr>
        <w:t>(</w:t>
      </w:r>
      <w:r>
        <w:rPr>
          <w:rFonts w:ascii="Times New Roman" w:eastAsia="標楷體" w:hAnsi="Times New Roman"/>
          <w:color w:val="0D0D0D"/>
          <w:kern w:val="0"/>
          <w:szCs w:val="24"/>
        </w:rPr>
        <w:t>含預期效益及經費來源</w:t>
      </w:r>
      <w:r>
        <w:rPr>
          <w:rFonts w:ascii="Times New Roman" w:eastAsia="標楷體" w:hAnsi="Times New Roman"/>
          <w:color w:val="0D0D0D"/>
          <w:kern w:val="0"/>
          <w:szCs w:val="24"/>
        </w:rPr>
        <w:t>)</w:t>
      </w:r>
      <w:r>
        <w:rPr>
          <w:rFonts w:ascii="Times New Roman" w:eastAsia="標楷體" w:hAnsi="Times New Roman"/>
          <w:color w:val="0D0D0D"/>
          <w:kern w:val="0"/>
          <w:szCs w:val="24"/>
        </w:rPr>
        <w:t>，依行政程序向所屬系（所）、中心提出申請，再交研發處彙整，經</w:t>
      </w:r>
      <w:r>
        <w:rPr>
          <w:rFonts w:ascii="Times New Roman" w:eastAsia="標楷體" w:hAnsi="Times New Roman"/>
          <w:b/>
          <w:kern w:val="0"/>
          <w:szCs w:val="24"/>
          <w:u w:val="single"/>
        </w:rPr>
        <w:t>文藻外語大學教師進行產業研習或研究推動委員會</w:t>
      </w:r>
      <w:r>
        <w:rPr>
          <w:rFonts w:ascii="Times New Roman" w:eastAsia="標楷體" w:hAnsi="Times New Roman"/>
          <w:color w:val="0D0D0D"/>
          <w:kern w:val="0"/>
          <w:szCs w:val="24"/>
        </w:rPr>
        <w:t>審議通過後辦理。有時效性之案件，得以簽呈先行提出申請，經核可後先行辦理，事後提請</w:t>
      </w:r>
      <w:r>
        <w:rPr>
          <w:rFonts w:ascii="Times New Roman" w:eastAsia="標楷體" w:hAnsi="Times New Roman"/>
          <w:b/>
          <w:kern w:val="0"/>
          <w:szCs w:val="24"/>
          <w:u w:val="single"/>
        </w:rPr>
        <w:t>文藻外語大學教師進行產業研習或研究推動委員會</w:t>
      </w:r>
      <w:r>
        <w:rPr>
          <w:rFonts w:ascii="Times New Roman" w:eastAsia="標楷體" w:hAnsi="Times New Roman"/>
          <w:color w:val="0D0D0D"/>
          <w:kern w:val="0"/>
          <w:szCs w:val="24"/>
        </w:rPr>
        <w:t>審議追認。</w:t>
      </w:r>
    </w:p>
    <w:p w:rsidR="00931A62" w:rsidRDefault="00FD3CAA">
      <w:pPr>
        <w:ind w:left="475"/>
        <w:rPr>
          <w:rFonts w:ascii="Times New Roman" w:eastAsia="標楷體" w:hAnsi="Times New Roman"/>
          <w:color w:val="0D0D0D"/>
          <w:kern w:val="0"/>
          <w:szCs w:val="24"/>
        </w:rPr>
      </w:pPr>
      <w:r>
        <w:rPr>
          <w:rFonts w:ascii="Times New Roman" w:eastAsia="標楷體" w:hAnsi="Times New Roman"/>
          <w:color w:val="0D0D0D"/>
          <w:kern w:val="0"/>
          <w:szCs w:val="24"/>
        </w:rPr>
        <w:t xml:space="preserve"> (</w:t>
      </w:r>
      <w:r>
        <w:rPr>
          <w:rFonts w:ascii="Times New Roman" w:eastAsia="標楷體" w:hAnsi="Times New Roman"/>
          <w:color w:val="0D0D0D"/>
          <w:kern w:val="0"/>
          <w:szCs w:val="24"/>
        </w:rPr>
        <w:t>二</w:t>
      </w:r>
      <w:r>
        <w:rPr>
          <w:rFonts w:ascii="Times New Roman" w:eastAsia="標楷體" w:hAnsi="Times New Roman"/>
          <w:color w:val="0D0D0D"/>
          <w:kern w:val="0"/>
          <w:szCs w:val="24"/>
        </w:rPr>
        <w:t>)</w:t>
      </w:r>
      <w:r>
        <w:rPr>
          <w:rFonts w:ascii="Times New Roman" w:eastAsia="標楷體" w:hAnsi="Times New Roman"/>
          <w:color w:val="0D0D0D"/>
          <w:kern w:val="0"/>
          <w:szCs w:val="24"/>
        </w:rPr>
        <w:t>經費補助：</w:t>
      </w:r>
    </w:p>
    <w:p w:rsidR="00931A62" w:rsidRDefault="00FD3CAA">
      <w:pPr>
        <w:ind w:left="1133" w:hanging="209"/>
        <w:rPr>
          <w:rFonts w:ascii="Times New Roman" w:eastAsia="標楷體" w:hAnsi="Times New Roman"/>
          <w:color w:val="0D0D0D"/>
          <w:szCs w:val="24"/>
        </w:rPr>
      </w:pPr>
      <w:r>
        <w:rPr>
          <w:rFonts w:ascii="Times New Roman" w:eastAsia="標楷體" w:hAnsi="Times New Roman"/>
          <w:color w:val="0D0D0D"/>
          <w:szCs w:val="24"/>
        </w:rPr>
        <w:t>1.</w:t>
      </w:r>
      <w:r>
        <w:rPr>
          <w:rFonts w:ascii="Times New Roman" w:eastAsia="標楷體" w:hAnsi="Times New Roman"/>
          <w:color w:val="0D0D0D"/>
          <w:szCs w:val="24"/>
        </w:rPr>
        <w:t>參加廣度研習者依「文藻外語大學補助教師參加國內外學術研討</w:t>
      </w:r>
      <w:r>
        <w:rPr>
          <w:rFonts w:ascii="Times New Roman" w:eastAsia="標楷體" w:hAnsi="Times New Roman"/>
          <w:color w:val="0D0D0D"/>
          <w:szCs w:val="24"/>
        </w:rPr>
        <w:t>(</w:t>
      </w:r>
      <w:r>
        <w:rPr>
          <w:rFonts w:ascii="Times New Roman" w:eastAsia="標楷體" w:hAnsi="Times New Roman"/>
          <w:color w:val="0D0D0D"/>
          <w:szCs w:val="24"/>
        </w:rPr>
        <w:t>習</w:t>
      </w:r>
      <w:r>
        <w:rPr>
          <w:rFonts w:ascii="Times New Roman" w:eastAsia="標楷體" w:hAnsi="Times New Roman"/>
          <w:color w:val="0D0D0D"/>
          <w:szCs w:val="24"/>
        </w:rPr>
        <w:t>)</w:t>
      </w:r>
      <w:r>
        <w:rPr>
          <w:rFonts w:ascii="Times New Roman" w:eastAsia="標楷體" w:hAnsi="Times New Roman"/>
          <w:color w:val="0D0D0D"/>
          <w:szCs w:val="24"/>
        </w:rPr>
        <w:t>會處理要點」給予補助。</w:t>
      </w:r>
    </w:p>
    <w:p w:rsidR="00931A62" w:rsidRDefault="00FD3CAA">
      <w:pPr>
        <w:ind w:left="1150" w:hanging="226"/>
        <w:rPr>
          <w:rFonts w:ascii="Times New Roman" w:eastAsia="標楷體" w:hAnsi="Times New Roman"/>
          <w:color w:val="0D0D0D"/>
          <w:kern w:val="0"/>
          <w:szCs w:val="24"/>
        </w:rPr>
      </w:pPr>
      <w:r>
        <w:rPr>
          <w:rFonts w:ascii="Times New Roman" w:eastAsia="標楷體" w:hAnsi="Times New Roman"/>
          <w:color w:val="0D0D0D"/>
          <w:kern w:val="0"/>
          <w:szCs w:val="24"/>
        </w:rPr>
        <w:t>2.</w:t>
      </w:r>
      <w:r>
        <w:rPr>
          <w:rFonts w:ascii="Times New Roman" w:eastAsia="標楷體" w:hAnsi="Times New Roman"/>
          <w:color w:val="0D0D0D"/>
          <w:kern w:val="0"/>
          <w:szCs w:val="24"/>
        </w:rPr>
        <w:t>參加深度研習者，每人每年以</w:t>
      </w:r>
      <w:r>
        <w:rPr>
          <w:rFonts w:ascii="Times New Roman" w:eastAsia="標楷體" w:hAnsi="Times New Roman"/>
          <w:color w:val="0D0D0D"/>
          <w:kern w:val="0"/>
          <w:szCs w:val="24"/>
        </w:rPr>
        <w:t>2</w:t>
      </w:r>
      <w:r>
        <w:rPr>
          <w:rFonts w:ascii="Times New Roman" w:eastAsia="標楷體" w:hAnsi="Times New Roman"/>
          <w:color w:val="0D0D0D"/>
          <w:kern w:val="0"/>
          <w:szCs w:val="24"/>
        </w:rPr>
        <w:t>萬元為補助上限。本校每年獲准辦理深度研習人</w:t>
      </w:r>
      <w:r>
        <w:rPr>
          <w:rFonts w:ascii="Times New Roman" w:eastAsia="標楷體" w:hAnsi="Times New Roman"/>
          <w:color w:val="0D0D0D"/>
          <w:kern w:val="0"/>
          <w:szCs w:val="24"/>
        </w:rPr>
        <w:lastRenderedPageBreak/>
        <w:t>數，得依教育部相關獎勵或補助經費，酌予調整。</w:t>
      </w:r>
    </w:p>
    <w:p w:rsidR="00931A62" w:rsidRDefault="00FD3CAA">
      <w:pPr>
        <w:ind w:left="2083" w:hanging="1608"/>
        <w:rPr>
          <w:rFonts w:ascii="Times New Roman" w:eastAsia="標楷體" w:hAnsi="Times New Roman"/>
          <w:color w:val="0D0D0D"/>
          <w:kern w:val="0"/>
          <w:szCs w:val="24"/>
        </w:rPr>
      </w:pPr>
      <w:r>
        <w:rPr>
          <w:rFonts w:ascii="Times New Roman" w:eastAsia="標楷體" w:hAnsi="Times New Roman"/>
          <w:color w:val="0D0D0D"/>
          <w:kern w:val="0"/>
          <w:szCs w:val="24"/>
        </w:rPr>
        <w:t>(</w:t>
      </w:r>
      <w:r>
        <w:rPr>
          <w:rFonts w:ascii="Times New Roman" w:eastAsia="標楷體" w:hAnsi="Times New Roman"/>
          <w:color w:val="0D0D0D"/>
          <w:kern w:val="0"/>
          <w:szCs w:val="24"/>
        </w:rPr>
        <w:t>三</w:t>
      </w:r>
      <w:r>
        <w:rPr>
          <w:rFonts w:ascii="Times New Roman" w:eastAsia="標楷體" w:hAnsi="Times New Roman"/>
          <w:color w:val="0D0D0D"/>
          <w:kern w:val="0"/>
          <w:szCs w:val="24"/>
        </w:rPr>
        <w:t>)</w:t>
      </w:r>
      <w:r>
        <w:rPr>
          <w:rFonts w:ascii="Times New Roman" w:eastAsia="標楷體" w:hAnsi="Times New Roman"/>
          <w:color w:val="0D0D0D"/>
          <w:kern w:val="0"/>
          <w:szCs w:val="24"/>
        </w:rPr>
        <w:t>經費核結：短期研習結束後一個月內填寫差旅費報告書，逐一說明各項費用金額，檢據辦理核銷。</w:t>
      </w:r>
    </w:p>
    <w:p w:rsidR="00931A62" w:rsidRDefault="00FD3CAA">
      <w:pPr>
        <w:ind w:left="504"/>
        <w:rPr>
          <w:rFonts w:ascii="Times New Roman" w:eastAsia="標楷體" w:hAnsi="Times New Roman"/>
          <w:color w:val="0D0D0D"/>
          <w:kern w:val="0"/>
          <w:szCs w:val="24"/>
        </w:rPr>
      </w:pPr>
      <w:r>
        <w:rPr>
          <w:rFonts w:ascii="Times New Roman" w:eastAsia="標楷體" w:hAnsi="Times New Roman"/>
          <w:color w:val="0D0D0D"/>
          <w:kern w:val="0"/>
          <w:szCs w:val="24"/>
        </w:rPr>
        <w:t>(</w:t>
      </w:r>
      <w:r>
        <w:rPr>
          <w:rFonts w:ascii="Times New Roman" w:eastAsia="標楷體" w:hAnsi="Times New Roman"/>
          <w:color w:val="0D0D0D"/>
          <w:kern w:val="0"/>
          <w:szCs w:val="24"/>
        </w:rPr>
        <w:t>四</w:t>
      </w:r>
      <w:r>
        <w:rPr>
          <w:rFonts w:ascii="Times New Roman" w:eastAsia="標楷體" w:hAnsi="Times New Roman"/>
          <w:color w:val="0D0D0D"/>
          <w:kern w:val="0"/>
          <w:szCs w:val="24"/>
        </w:rPr>
        <w:t>)</w:t>
      </w:r>
      <w:r>
        <w:rPr>
          <w:rFonts w:ascii="Times New Roman" w:eastAsia="標楷體" w:hAnsi="Times New Roman"/>
          <w:color w:val="0D0D0D"/>
          <w:kern w:val="0"/>
          <w:szCs w:val="24"/>
        </w:rPr>
        <w:t>教師義務：</w:t>
      </w:r>
    </w:p>
    <w:p w:rsidR="00931A62" w:rsidRDefault="00FD3CAA">
      <w:pPr>
        <w:ind w:left="1133" w:hanging="223"/>
        <w:rPr>
          <w:rFonts w:ascii="Times New Roman" w:eastAsia="標楷體" w:hAnsi="Times New Roman"/>
          <w:color w:val="0D0D0D"/>
          <w:kern w:val="0"/>
          <w:szCs w:val="24"/>
        </w:rPr>
      </w:pPr>
      <w:r>
        <w:rPr>
          <w:rFonts w:ascii="Times New Roman" w:eastAsia="標楷體" w:hAnsi="Times New Roman"/>
          <w:color w:val="0D0D0D"/>
          <w:kern w:val="0"/>
          <w:szCs w:val="24"/>
        </w:rPr>
        <w:t>1.</w:t>
      </w:r>
      <w:r>
        <w:rPr>
          <w:rFonts w:ascii="Times New Roman" w:eastAsia="標楷體" w:hAnsi="Times New Roman"/>
          <w:color w:val="0D0D0D"/>
          <w:kern w:val="0"/>
          <w:szCs w:val="24"/>
        </w:rPr>
        <w:t>參加廣度研習者於研習結束後一個月內將研習心得，送交研發處。</w:t>
      </w:r>
    </w:p>
    <w:p w:rsidR="00931A62" w:rsidRDefault="00FD3CAA">
      <w:pPr>
        <w:ind w:left="1133" w:hanging="223"/>
        <w:rPr>
          <w:rFonts w:ascii="Times New Roman" w:eastAsia="標楷體" w:hAnsi="Times New Roman"/>
          <w:color w:val="0D0D0D"/>
          <w:kern w:val="0"/>
          <w:szCs w:val="24"/>
        </w:rPr>
      </w:pPr>
      <w:r>
        <w:rPr>
          <w:rFonts w:ascii="Times New Roman" w:eastAsia="標楷體" w:hAnsi="Times New Roman"/>
          <w:color w:val="0D0D0D"/>
          <w:kern w:val="0"/>
          <w:szCs w:val="24"/>
        </w:rPr>
        <w:t>2.</w:t>
      </w:r>
      <w:r>
        <w:rPr>
          <w:rFonts w:ascii="Times New Roman" w:eastAsia="標楷體" w:hAnsi="Times New Roman"/>
          <w:color w:val="0D0D0D"/>
          <w:kern w:val="0"/>
          <w:szCs w:val="24"/>
        </w:rPr>
        <w:t>參加深度研習者於研習結束後一個月內完成研習之技術報告或具體成果產出</w:t>
      </w:r>
      <w:r>
        <w:rPr>
          <w:rFonts w:ascii="Times New Roman" w:eastAsia="標楷體" w:hAnsi="Times New Roman"/>
          <w:color w:val="0D0D0D"/>
          <w:kern w:val="0"/>
          <w:szCs w:val="24"/>
        </w:rPr>
        <w:t>(</w:t>
      </w:r>
      <w:r>
        <w:rPr>
          <w:rFonts w:ascii="Times New Roman" w:eastAsia="標楷體" w:hAnsi="Times New Roman"/>
          <w:color w:val="0D0D0D"/>
          <w:kern w:val="0"/>
          <w:szCs w:val="24"/>
        </w:rPr>
        <w:t>如：研發教材、教具等</w:t>
      </w:r>
      <w:r>
        <w:rPr>
          <w:rFonts w:ascii="Times New Roman" w:eastAsia="標楷體" w:hAnsi="Times New Roman"/>
          <w:color w:val="0D0D0D"/>
          <w:kern w:val="0"/>
          <w:szCs w:val="24"/>
        </w:rPr>
        <w:t>)</w:t>
      </w:r>
      <w:r>
        <w:rPr>
          <w:rFonts w:ascii="Times New Roman" w:eastAsia="標楷體" w:hAnsi="Times New Roman"/>
          <w:color w:val="0D0D0D"/>
          <w:kern w:val="0"/>
          <w:szCs w:val="24"/>
        </w:rPr>
        <w:t>送交研發處，並於完成研習後半年內，舉辦回饋教學活動</w:t>
      </w:r>
      <w:r>
        <w:rPr>
          <w:rFonts w:ascii="Times New Roman" w:eastAsia="標楷體" w:hAnsi="Times New Roman"/>
          <w:color w:val="0D0D0D"/>
          <w:kern w:val="0"/>
          <w:szCs w:val="24"/>
        </w:rPr>
        <w:t>(</w:t>
      </w:r>
      <w:r>
        <w:rPr>
          <w:rFonts w:ascii="Times New Roman" w:eastAsia="標楷體" w:hAnsi="Times New Roman"/>
          <w:color w:val="0D0D0D"/>
          <w:kern w:val="0"/>
          <w:szCs w:val="24"/>
        </w:rPr>
        <w:t>如試教實作、研發成果說明會、研究應用之講座或工作坊</w:t>
      </w:r>
      <w:r>
        <w:rPr>
          <w:rFonts w:ascii="Times New Roman" w:eastAsia="標楷體" w:hAnsi="Times New Roman"/>
          <w:color w:val="0D0D0D"/>
          <w:kern w:val="0"/>
          <w:szCs w:val="24"/>
        </w:rPr>
        <w:t>)</w:t>
      </w:r>
      <w:r>
        <w:rPr>
          <w:rFonts w:ascii="Times New Roman" w:eastAsia="標楷體" w:hAnsi="Times New Roman"/>
          <w:color w:val="0D0D0D"/>
          <w:kern w:val="0"/>
          <w:szCs w:val="24"/>
        </w:rPr>
        <w:t>，至少一場。</w:t>
      </w:r>
    </w:p>
    <w:p w:rsidR="00931A62" w:rsidRDefault="00FD3CAA">
      <w:pPr>
        <w:rPr>
          <w:rFonts w:ascii="Times New Roman" w:eastAsia="標楷體" w:hAnsi="Times New Roman"/>
          <w:color w:val="0D0D0D"/>
          <w:kern w:val="0"/>
          <w:szCs w:val="24"/>
        </w:rPr>
      </w:pPr>
      <w:r>
        <w:rPr>
          <w:rFonts w:ascii="Times New Roman" w:eastAsia="標楷體" w:hAnsi="Times New Roman"/>
          <w:color w:val="0D0D0D"/>
          <w:kern w:val="0"/>
          <w:szCs w:val="24"/>
        </w:rPr>
        <w:t>五、深耕服務之申請、審核、及權利義務</w:t>
      </w:r>
    </w:p>
    <w:p w:rsidR="00931A62" w:rsidRDefault="00FD3CAA">
      <w:pPr>
        <w:ind w:left="475"/>
        <w:rPr>
          <w:rFonts w:ascii="Times New Roman" w:eastAsia="標楷體" w:hAnsi="Times New Roman"/>
          <w:color w:val="0D0D0D"/>
          <w:szCs w:val="24"/>
        </w:rPr>
      </w:pPr>
      <w:r>
        <w:rPr>
          <w:rFonts w:ascii="Times New Roman" w:eastAsia="標楷體" w:hAnsi="Times New Roman"/>
          <w:color w:val="0D0D0D"/>
          <w:szCs w:val="24"/>
        </w:rPr>
        <w:t>(</w:t>
      </w:r>
      <w:r>
        <w:rPr>
          <w:rFonts w:ascii="Times New Roman" w:eastAsia="標楷體" w:hAnsi="Times New Roman"/>
          <w:color w:val="0D0D0D"/>
          <w:szCs w:val="24"/>
        </w:rPr>
        <w:t>一</w:t>
      </w:r>
      <w:r>
        <w:rPr>
          <w:rFonts w:ascii="Times New Roman" w:eastAsia="標楷體" w:hAnsi="Times New Roman"/>
          <w:color w:val="0D0D0D"/>
          <w:szCs w:val="24"/>
        </w:rPr>
        <w:t>)</w:t>
      </w:r>
      <w:r>
        <w:rPr>
          <w:rFonts w:ascii="Times New Roman" w:eastAsia="標楷體" w:hAnsi="Times New Roman"/>
          <w:color w:val="0D0D0D"/>
          <w:szCs w:val="24"/>
        </w:rPr>
        <w:t>適用對象：</w:t>
      </w:r>
    </w:p>
    <w:p w:rsidR="00931A62" w:rsidRDefault="00FD3CAA">
      <w:pPr>
        <w:ind w:left="895"/>
        <w:rPr>
          <w:rFonts w:ascii="Times New Roman" w:eastAsia="標楷體" w:hAnsi="Times New Roman"/>
          <w:color w:val="0D0D0D"/>
          <w:szCs w:val="24"/>
        </w:rPr>
      </w:pPr>
      <w:r>
        <w:rPr>
          <w:rFonts w:ascii="Times New Roman" w:eastAsia="標楷體" w:hAnsi="Times New Roman"/>
          <w:color w:val="0D0D0D"/>
          <w:szCs w:val="24"/>
        </w:rPr>
        <w:t>於本校任職滿</w:t>
      </w:r>
      <w:r>
        <w:rPr>
          <w:rFonts w:ascii="Times New Roman" w:eastAsia="標楷體" w:hAnsi="Times New Roman"/>
          <w:color w:val="0D0D0D"/>
          <w:szCs w:val="24"/>
        </w:rPr>
        <w:t>2</w:t>
      </w:r>
      <w:r>
        <w:rPr>
          <w:rFonts w:ascii="Times New Roman" w:eastAsia="標楷體" w:hAnsi="Times New Roman"/>
          <w:color w:val="0D0D0D"/>
          <w:szCs w:val="24"/>
        </w:rPr>
        <w:t>年以上之專任教師，且近六年內無留職留薪或留職停薪者優先考慮。</w:t>
      </w:r>
    </w:p>
    <w:p w:rsidR="00931A62" w:rsidRDefault="00FD3CAA">
      <w:pPr>
        <w:ind w:left="475"/>
        <w:rPr>
          <w:rFonts w:ascii="Times New Roman" w:eastAsia="標楷體" w:hAnsi="Times New Roman"/>
          <w:color w:val="0D0D0D"/>
          <w:szCs w:val="24"/>
        </w:rPr>
      </w:pPr>
      <w:r>
        <w:rPr>
          <w:rFonts w:ascii="Times New Roman" w:eastAsia="標楷體" w:hAnsi="Times New Roman"/>
          <w:color w:val="0D0D0D"/>
          <w:szCs w:val="24"/>
        </w:rPr>
        <w:t>(</w:t>
      </w:r>
      <w:r>
        <w:rPr>
          <w:rFonts w:ascii="Times New Roman" w:eastAsia="標楷體" w:hAnsi="Times New Roman"/>
          <w:color w:val="0D0D0D"/>
          <w:szCs w:val="24"/>
        </w:rPr>
        <w:t>二</w:t>
      </w:r>
      <w:r>
        <w:rPr>
          <w:rFonts w:ascii="Times New Roman" w:eastAsia="標楷體" w:hAnsi="Times New Roman"/>
          <w:color w:val="0D0D0D"/>
          <w:szCs w:val="24"/>
        </w:rPr>
        <w:t>)</w:t>
      </w:r>
      <w:r>
        <w:rPr>
          <w:rFonts w:ascii="Times New Roman" w:eastAsia="標楷體" w:hAnsi="Times New Roman"/>
          <w:color w:val="0D0D0D"/>
          <w:szCs w:val="24"/>
        </w:rPr>
        <w:t>申請時間：</w:t>
      </w:r>
    </w:p>
    <w:p w:rsidR="00931A62" w:rsidRDefault="00FD3CAA">
      <w:pPr>
        <w:ind w:left="924"/>
        <w:rPr>
          <w:rFonts w:ascii="Times New Roman" w:eastAsia="標楷體" w:hAnsi="Times New Roman"/>
          <w:color w:val="0D0D0D"/>
          <w:kern w:val="0"/>
          <w:szCs w:val="24"/>
        </w:rPr>
      </w:pPr>
      <w:r>
        <w:rPr>
          <w:rFonts w:ascii="Times New Roman" w:eastAsia="標楷體" w:hAnsi="Times New Roman"/>
          <w:color w:val="0D0D0D"/>
          <w:kern w:val="0"/>
          <w:szCs w:val="24"/>
        </w:rPr>
        <w:t>申請人最遲於學期結束前</w:t>
      </w:r>
      <w:r>
        <w:rPr>
          <w:rFonts w:ascii="Times New Roman" w:eastAsia="標楷體" w:hAnsi="Times New Roman"/>
          <w:color w:val="0D0D0D"/>
          <w:kern w:val="0"/>
          <w:szCs w:val="24"/>
        </w:rPr>
        <w:t>2</w:t>
      </w:r>
      <w:r>
        <w:rPr>
          <w:rFonts w:ascii="Times New Roman" w:eastAsia="標楷體" w:hAnsi="Times New Roman"/>
          <w:color w:val="0D0D0D"/>
          <w:kern w:val="0"/>
          <w:szCs w:val="24"/>
        </w:rPr>
        <w:t>個月，備妥計畫書</w:t>
      </w:r>
      <w:r>
        <w:rPr>
          <w:rFonts w:ascii="Times New Roman" w:eastAsia="標楷體" w:hAnsi="Times New Roman"/>
          <w:color w:val="0D0D0D"/>
          <w:kern w:val="0"/>
          <w:szCs w:val="24"/>
        </w:rPr>
        <w:t>(</w:t>
      </w:r>
      <w:r>
        <w:rPr>
          <w:rFonts w:ascii="Times New Roman" w:eastAsia="標楷體" w:hAnsi="Times New Roman"/>
          <w:color w:val="0D0D0D"/>
          <w:kern w:val="0"/>
          <w:szCs w:val="24"/>
        </w:rPr>
        <w:t>含預期效益及經費來源</w:t>
      </w:r>
      <w:r>
        <w:rPr>
          <w:rFonts w:ascii="Times New Roman" w:eastAsia="標楷體" w:hAnsi="Times New Roman"/>
          <w:color w:val="0D0D0D"/>
          <w:kern w:val="0"/>
          <w:szCs w:val="24"/>
        </w:rPr>
        <w:t>)</w:t>
      </w:r>
      <w:r>
        <w:rPr>
          <w:rFonts w:ascii="Times New Roman" w:eastAsia="標楷體" w:hAnsi="Times New Roman"/>
          <w:color w:val="0D0D0D"/>
          <w:kern w:val="0"/>
          <w:szCs w:val="24"/>
        </w:rPr>
        <w:t>，依行政程序向所屬系（所）、中心提出申請下一學期</w:t>
      </w:r>
      <w:r>
        <w:rPr>
          <w:rFonts w:ascii="Times New Roman" w:eastAsia="標楷體" w:hAnsi="Times New Roman"/>
          <w:color w:val="0D0D0D"/>
          <w:kern w:val="0"/>
          <w:szCs w:val="24"/>
        </w:rPr>
        <w:t>(</w:t>
      </w:r>
      <w:r>
        <w:rPr>
          <w:rFonts w:ascii="Times New Roman" w:eastAsia="標楷體" w:hAnsi="Times New Roman"/>
          <w:color w:val="0D0D0D"/>
          <w:kern w:val="0"/>
          <w:szCs w:val="24"/>
        </w:rPr>
        <w:t>學年</w:t>
      </w:r>
      <w:r>
        <w:rPr>
          <w:rFonts w:ascii="Times New Roman" w:eastAsia="標楷體" w:hAnsi="Times New Roman"/>
          <w:color w:val="0D0D0D"/>
          <w:kern w:val="0"/>
          <w:szCs w:val="24"/>
        </w:rPr>
        <w:t>)</w:t>
      </w:r>
      <w:r>
        <w:rPr>
          <w:rFonts w:ascii="Times New Roman" w:eastAsia="標楷體" w:hAnsi="Times New Roman"/>
          <w:color w:val="0D0D0D"/>
          <w:kern w:val="0"/>
          <w:szCs w:val="24"/>
        </w:rPr>
        <w:t>之服務計畫。</w:t>
      </w:r>
    </w:p>
    <w:p w:rsidR="00931A62" w:rsidRDefault="00FD3CAA">
      <w:pPr>
        <w:ind w:left="475"/>
        <w:rPr>
          <w:rFonts w:ascii="Times New Roman" w:eastAsia="標楷體" w:hAnsi="Times New Roman"/>
          <w:color w:val="0D0D0D"/>
          <w:szCs w:val="24"/>
        </w:rPr>
      </w:pPr>
      <w:r>
        <w:rPr>
          <w:rFonts w:ascii="Times New Roman" w:eastAsia="標楷體" w:hAnsi="Times New Roman"/>
          <w:color w:val="0D0D0D"/>
          <w:szCs w:val="24"/>
        </w:rPr>
        <w:t>(</w:t>
      </w:r>
      <w:r>
        <w:rPr>
          <w:rFonts w:ascii="Times New Roman" w:eastAsia="標楷體" w:hAnsi="Times New Roman"/>
          <w:color w:val="0D0D0D"/>
          <w:szCs w:val="24"/>
        </w:rPr>
        <w:t>三</w:t>
      </w:r>
      <w:r>
        <w:rPr>
          <w:rFonts w:ascii="Times New Roman" w:eastAsia="標楷體" w:hAnsi="Times New Roman"/>
          <w:color w:val="0D0D0D"/>
          <w:szCs w:val="24"/>
        </w:rPr>
        <w:t>)</w:t>
      </w:r>
      <w:r>
        <w:rPr>
          <w:rFonts w:ascii="Times New Roman" w:eastAsia="標楷體" w:hAnsi="Times New Roman"/>
          <w:color w:val="0D0D0D"/>
          <w:szCs w:val="24"/>
        </w:rPr>
        <w:t>申請流程及審核標準：</w:t>
      </w:r>
    </w:p>
    <w:p w:rsidR="00931A62" w:rsidRDefault="00FD3CAA">
      <w:pPr>
        <w:ind w:left="1148" w:hanging="238"/>
      </w:pPr>
      <w:r>
        <w:rPr>
          <w:rFonts w:ascii="Times New Roman" w:eastAsia="標楷體" w:hAnsi="Times New Roman"/>
          <w:color w:val="0D0D0D"/>
          <w:kern w:val="0"/>
          <w:szCs w:val="24"/>
        </w:rPr>
        <w:t>1.</w:t>
      </w:r>
      <w:r>
        <w:rPr>
          <w:rFonts w:ascii="Times New Roman" w:eastAsia="標楷體" w:hAnsi="Times New Roman"/>
          <w:color w:val="0D0D0D"/>
          <w:kern w:val="0"/>
          <w:szCs w:val="24"/>
        </w:rPr>
        <w:t>申請案經所屬系（所）、中心教評會、學院教評會、校教評會通過後，再交研發處彙整送交</w:t>
      </w:r>
      <w:r>
        <w:rPr>
          <w:rFonts w:ascii="Times New Roman" w:eastAsia="標楷體" w:hAnsi="Times New Roman"/>
          <w:b/>
          <w:kern w:val="0"/>
          <w:szCs w:val="24"/>
          <w:u w:val="single"/>
        </w:rPr>
        <w:t>文藻外語大學教師進行產業研習或研究推動委員會</w:t>
      </w:r>
      <w:r>
        <w:rPr>
          <w:rFonts w:ascii="Times New Roman" w:eastAsia="標楷體" w:hAnsi="Times New Roman"/>
          <w:color w:val="0D0D0D"/>
          <w:kern w:val="0"/>
          <w:szCs w:val="24"/>
        </w:rPr>
        <w:t>審議通過後辦理。</w:t>
      </w:r>
    </w:p>
    <w:p w:rsidR="00931A62" w:rsidRDefault="00FD3CAA">
      <w:pPr>
        <w:ind w:left="1148" w:hanging="238"/>
        <w:rPr>
          <w:rFonts w:ascii="Times New Roman" w:eastAsia="標楷體" w:hAnsi="Times New Roman"/>
          <w:color w:val="0D0D0D"/>
          <w:kern w:val="0"/>
          <w:szCs w:val="24"/>
        </w:rPr>
      </w:pPr>
      <w:r>
        <w:rPr>
          <w:rFonts w:ascii="Times New Roman" w:eastAsia="標楷體" w:hAnsi="Times New Roman"/>
          <w:color w:val="0D0D0D"/>
          <w:kern w:val="0"/>
          <w:szCs w:val="24"/>
        </w:rPr>
        <w:t>2.</w:t>
      </w:r>
      <w:r>
        <w:rPr>
          <w:rFonts w:ascii="Times New Roman" w:eastAsia="標楷體" w:hAnsi="Times New Roman"/>
          <w:color w:val="0D0D0D"/>
          <w:kern w:val="0"/>
          <w:szCs w:val="24"/>
        </w:rPr>
        <w:t>系（所）、中心審核原則：系（所）、中心每學期連同單位內核准半年以上之深耕服務、進修、講學、研究、延長病假、出國考察、借調及專案核准留職留</w:t>
      </w:r>
      <w:r>
        <w:rPr>
          <w:rFonts w:ascii="Times New Roman" w:eastAsia="標楷體" w:hAnsi="Times New Roman"/>
          <w:color w:val="0D0D0D"/>
          <w:kern w:val="0"/>
          <w:szCs w:val="24"/>
        </w:rPr>
        <w:t>(</w:t>
      </w:r>
      <w:r>
        <w:rPr>
          <w:rFonts w:ascii="Times New Roman" w:eastAsia="標楷體" w:hAnsi="Times New Roman"/>
          <w:color w:val="0D0D0D"/>
          <w:kern w:val="0"/>
          <w:szCs w:val="24"/>
        </w:rPr>
        <w:t>停</w:t>
      </w:r>
      <w:r>
        <w:rPr>
          <w:rFonts w:ascii="Times New Roman" w:eastAsia="標楷體" w:hAnsi="Times New Roman"/>
          <w:color w:val="0D0D0D"/>
          <w:kern w:val="0"/>
          <w:szCs w:val="24"/>
        </w:rPr>
        <w:t>)</w:t>
      </w:r>
      <w:r>
        <w:rPr>
          <w:rFonts w:ascii="Times New Roman" w:eastAsia="標楷體" w:hAnsi="Times New Roman"/>
          <w:color w:val="0D0D0D"/>
          <w:kern w:val="0"/>
          <w:szCs w:val="24"/>
        </w:rPr>
        <w:t>薪之人數，不得超過該系（所）、中心教師人數百分之二十；不足一人者，得以一人計；系所合一者，應合併計算。</w:t>
      </w:r>
    </w:p>
    <w:p w:rsidR="00931A62" w:rsidRDefault="00FD3CAA">
      <w:pPr>
        <w:ind w:left="446"/>
        <w:rPr>
          <w:rFonts w:ascii="Times New Roman" w:eastAsia="標楷體" w:hAnsi="Times New Roman"/>
          <w:color w:val="0D0D0D"/>
          <w:kern w:val="0"/>
          <w:szCs w:val="24"/>
        </w:rPr>
      </w:pPr>
      <w:r>
        <w:rPr>
          <w:rFonts w:ascii="Times New Roman" w:eastAsia="標楷體" w:hAnsi="Times New Roman"/>
          <w:color w:val="0D0D0D"/>
          <w:kern w:val="0"/>
          <w:szCs w:val="24"/>
        </w:rPr>
        <w:t>本校每學年獲准辦理深耕服務人數，得依教育部相關獎勵或補助經費，酌予調整。</w:t>
      </w:r>
    </w:p>
    <w:p w:rsidR="00931A62" w:rsidRDefault="00FD3CAA">
      <w:pPr>
        <w:ind w:left="475"/>
        <w:rPr>
          <w:rFonts w:ascii="Times New Roman" w:eastAsia="標楷體" w:hAnsi="Times New Roman"/>
          <w:color w:val="0D0D0D"/>
          <w:szCs w:val="24"/>
        </w:rPr>
      </w:pPr>
      <w:r>
        <w:rPr>
          <w:rFonts w:ascii="Times New Roman" w:eastAsia="標楷體" w:hAnsi="Times New Roman"/>
          <w:color w:val="0D0D0D"/>
          <w:szCs w:val="24"/>
        </w:rPr>
        <w:t>(</w:t>
      </w:r>
      <w:r>
        <w:rPr>
          <w:rFonts w:ascii="Times New Roman" w:eastAsia="標楷體" w:hAnsi="Times New Roman"/>
          <w:color w:val="0D0D0D"/>
          <w:szCs w:val="24"/>
        </w:rPr>
        <w:t>四</w:t>
      </w:r>
      <w:r>
        <w:rPr>
          <w:rFonts w:ascii="Times New Roman" w:eastAsia="標楷體" w:hAnsi="Times New Roman"/>
          <w:color w:val="0D0D0D"/>
          <w:szCs w:val="24"/>
        </w:rPr>
        <w:t>)</w:t>
      </w:r>
      <w:r>
        <w:rPr>
          <w:rFonts w:ascii="Times New Roman" w:eastAsia="標楷體" w:hAnsi="Times New Roman"/>
          <w:color w:val="0D0D0D"/>
          <w:szCs w:val="24"/>
        </w:rPr>
        <w:t>教師權利</w:t>
      </w:r>
    </w:p>
    <w:p w:rsidR="00931A62" w:rsidRDefault="00FD3CAA">
      <w:pPr>
        <w:ind w:left="1077" w:hanging="211"/>
        <w:rPr>
          <w:rFonts w:ascii="Times New Roman" w:eastAsia="標楷體" w:hAnsi="Times New Roman"/>
          <w:color w:val="0D0D0D"/>
          <w:kern w:val="0"/>
          <w:szCs w:val="24"/>
        </w:rPr>
      </w:pPr>
      <w:r>
        <w:rPr>
          <w:rFonts w:ascii="Times New Roman" w:eastAsia="標楷體" w:hAnsi="Times New Roman"/>
          <w:color w:val="0D0D0D"/>
          <w:kern w:val="0"/>
          <w:szCs w:val="24"/>
        </w:rPr>
        <w:t>1.</w:t>
      </w:r>
      <w:r>
        <w:rPr>
          <w:rFonts w:ascii="Times New Roman" w:eastAsia="標楷體" w:hAnsi="Times New Roman"/>
          <w:color w:val="0D0D0D"/>
          <w:kern w:val="0"/>
          <w:szCs w:val="24"/>
        </w:rPr>
        <w:t>參與教師深耕服務期間留職留薪</w:t>
      </w:r>
      <w:r>
        <w:rPr>
          <w:rFonts w:ascii="Times New Roman" w:eastAsia="標楷體" w:hAnsi="Times New Roman"/>
          <w:color w:val="0D0D0D"/>
          <w:kern w:val="0"/>
          <w:szCs w:val="24"/>
        </w:rPr>
        <w:t>(</w:t>
      </w:r>
      <w:r>
        <w:rPr>
          <w:rFonts w:ascii="Times New Roman" w:eastAsia="標楷體" w:hAnsi="Times New Roman"/>
          <w:color w:val="0D0D0D"/>
          <w:kern w:val="0"/>
          <w:szCs w:val="24"/>
        </w:rPr>
        <w:t>含本俸及學術研究費</w:t>
      </w:r>
      <w:r>
        <w:rPr>
          <w:rFonts w:ascii="Times New Roman" w:eastAsia="標楷體" w:hAnsi="Times New Roman"/>
          <w:color w:val="0D0D0D"/>
          <w:kern w:val="0"/>
          <w:szCs w:val="24"/>
        </w:rPr>
        <w:t>)</w:t>
      </w:r>
      <w:r>
        <w:rPr>
          <w:rFonts w:ascii="Times New Roman" w:eastAsia="標楷體" w:hAnsi="Times New Roman"/>
          <w:color w:val="0D0D0D"/>
          <w:kern w:val="0"/>
          <w:szCs w:val="24"/>
        </w:rPr>
        <w:t>，服務時間採計其年資。若深耕機構未提供年終獎金時，則由本校提供，實質內容依雙方合約另定之。</w:t>
      </w:r>
    </w:p>
    <w:p w:rsidR="00931A62" w:rsidRDefault="00FD3CAA">
      <w:pPr>
        <w:ind w:left="1077" w:hanging="211"/>
        <w:rPr>
          <w:rFonts w:ascii="Times New Roman" w:eastAsia="標楷體" w:hAnsi="Times New Roman"/>
          <w:color w:val="0D0D0D"/>
          <w:kern w:val="0"/>
          <w:szCs w:val="24"/>
        </w:rPr>
      </w:pPr>
      <w:r>
        <w:rPr>
          <w:rFonts w:ascii="Times New Roman" w:eastAsia="標楷體" w:hAnsi="Times New Roman"/>
          <w:color w:val="0D0D0D"/>
          <w:kern w:val="0"/>
          <w:szCs w:val="24"/>
        </w:rPr>
        <w:t>2.</w:t>
      </w:r>
      <w:r>
        <w:rPr>
          <w:rFonts w:ascii="Times New Roman" w:eastAsia="標楷體" w:hAnsi="Times New Roman"/>
          <w:color w:val="0D0D0D"/>
          <w:kern w:val="0"/>
          <w:szCs w:val="24"/>
        </w:rPr>
        <w:t>參與教師深耕服務期間得免受教師評鑑，但須由教師提出在企業服務考核及在校各項績效情形，由權責主管核定是否晉薪級。</w:t>
      </w:r>
    </w:p>
    <w:p w:rsidR="00931A62" w:rsidRDefault="00FD3CAA">
      <w:pPr>
        <w:ind w:left="475"/>
        <w:rPr>
          <w:rFonts w:ascii="Times New Roman" w:eastAsia="標楷體" w:hAnsi="Times New Roman"/>
          <w:color w:val="0D0D0D"/>
          <w:szCs w:val="24"/>
        </w:rPr>
      </w:pPr>
      <w:r>
        <w:rPr>
          <w:rFonts w:ascii="Times New Roman" w:eastAsia="標楷體" w:hAnsi="Times New Roman"/>
          <w:color w:val="0D0D0D"/>
          <w:szCs w:val="24"/>
        </w:rPr>
        <w:t>(</w:t>
      </w:r>
      <w:r>
        <w:rPr>
          <w:rFonts w:ascii="Times New Roman" w:eastAsia="標楷體" w:hAnsi="Times New Roman"/>
          <w:color w:val="0D0D0D"/>
          <w:szCs w:val="24"/>
        </w:rPr>
        <w:t>五</w:t>
      </w:r>
      <w:r>
        <w:rPr>
          <w:rFonts w:ascii="Times New Roman" w:eastAsia="標楷體" w:hAnsi="Times New Roman"/>
          <w:color w:val="0D0D0D"/>
          <w:szCs w:val="24"/>
        </w:rPr>
        <w:t>)</w:t>
      </w:r>
      <w:r>
        <w:rPr>
          <w:rFonts w:ascii="Times New Roman" w:eastAsia="標楷體" w:hAnsi="Times New Roman"/>
          <w:color w:val="0D0D0D"/>
          <w:szCs w:val="24"/>
        </w:rPr>
        <w:t>本校、獲補助教師及服務機構之義務</w:t>
      </w:r>
    </w:p>
    <w:p w:rsidR="00931A62" w:rsidRDefault="00FD3CAA" w:rsidP="00414E35">
      <w:pPr>
        <w:numPr>
          <w:ilvl w:val="0"/>
          <w:numId w:val="26"/>
        </w:numPr>
        <w:tabs>
          <w:tab w:val="left" w:pos="1120"/>
          <w:tab w:val="left" w:pos="1232"/>
        </w:tabs>
        <w:ind w:left="238" w:firstLine="630"/>
        <w:rPr>
          <w:rFonts w:eastAsia="標楷體"/>
          <w:color w:val="0D0D0D"/>
        </w:rPr>
      </w:pPr>
      <w:r>
        <w:rPr>
          <w:rFonts w:eastAsia="標楷體"/>
          <w:color w:val="0D0D0D"/>
        </w:rPr>
        <w:t>本校義務：</w:t>
      </w:r>
      <w:r>
        <w:rPr>
          <w:rFonts w:eastAsia="標楷體"/>
          <w:color w:val="0D0D0D"/>
        </w:rPr>
        <w:t xml:space="preserve"> </w:t>
      </w:r>
    </w:p>
    <w:p w:rsidR="00931A62" w:rsidRDefault="00FD3CAA" w:rsidP="00414E35">
      <w:pPr>
        <w:numPr>
          <w:ilvl w:val="0"/>
          <w:numId w:val="27"/>
        </w:numPr>
        <w:ind w:left="1512" w:hanging="336"/>
        <w:rPr>
          <w:rFonts w:eastAsia="標楷體"/>
          <w:color w:val="0D0D0D"/>
        </w:rPr>
      </w:pPr>
      <w:r>
        <w:rPr>
          <w:rFonts w:eastAsia="標楷體"/>
          <w:color w:val="0D0D0D"/>
        </w:rPr>
        <w:t>應協助教師與服務之公民營機構訂定合作機構同意書。</w:t>
      </w:r>
    </w:p>
    <w:p w:rsidR="00931A62" w:rsidRDefault="00FD3CAA" w:rsidP="00414E35">
      <w:pPr>
        <w:numPr>
          <w:ilvl w:val="0"/>
          <w:numId w:val="27"/>
        </w:numPr>
        <w:ind w:left="1512" w:hanging="336"/>
      </w:pPr>
      <w:r>
        <w:rPr>
          <w:rFonts w:eastAsia="標楷體"/>
          <w:color w:val="0D0D0D"/>
        </w:rPr>
        <w:t>除已獲教育部補助代課費者外，應支付教師服務期間之代課費，代課費計算方式如下：</w:t>
      </w:r>
      <w:r>
        <w:rPr>
          <w:rFonts w:eastAsia="標楷體"/>
          <w:color w:val="0D0D0D"/>
        </w:rPr>
        <w:t xml:space="preserve"> (</w:t>
      </w:r>
      <w:r>
        <w:rPr>
          <w:rFonts w:eastAsia="標楷體"/>
          <w:color w:val="0D0D0D"/>
        </w:rPr>
        <w:t>該教師原每週應教學時數減去返校教學之時數</w:t>
      </w:r>
      <w:r>
        <w:rPr>
          <w:rFonts w:eastAsia="標楷體"/>
          <w:color w:val="0D0D0D"/>
        </w:rPr>
        <w:t>)</w:t>
      </w:r>
      <w:r>
        <w:rPr>
          <w:rFonts w:ascii="Wingdings 2" w:eastAsia="Wingdings 2" w:hAnsi="Wingdings 2" w:cs="Wingdings 2"/>
        </w:rPr>
        <w:t></w:t>
      </w:r>
      <w:r>
        <w:rPr>
          <w:rFonts w:eastAsia="標楷體"/>
          <w:color w:val="0D0D0D"/>
        </w:rPr>
        <w:t>代課教師職級鐘點費</w:t>
      </w:r>
      <w:r>
        <w:rPr>
          <w:rFonts w:ascii="Wingdings 2" w:eastAsia="Wingdings 2" w:hAnsi="Wingdings 2" w:cs="Wingdings 2"/>
        </w:rPr>
        <w:t></w:t>
      </w:r>
      <w:r>
        <w:rPr>
          <w:rFonts w:eastAsia="標楷體"/>
          <w:color w:val="0D0D0D"/>
        </w:rPr>
        <w:t>18</w:t>
      </w:r>
      <w:r>
        <w:rPr>
          <w:rFonts w:eastAsia="標楷體"/>
          <w:color w:val="0D0D0D"/>
        </w:rPr>
        <w:t>週。</w:t>
      </w:r>
    </w:p>
    <w:p w:rsidR="00931A62" w:rsidRDefault="00FD3CAA" w:rsidP="00414E35">
      <w:pPr>
        <w:numPr>
          <w:ilvl w:val="0"/>
          <w:numId w:val="26"/>
        </w:numPr>
        <w:tabs>
          <w:tab w:val="left" w:pos="1120"/>
          <w:tab w:val="left" w:pos="1232"/>
        </w:tabs>
        <w:ind w:left="238" w:firstLine="630"/>
        <w:rPr>
          <w:rFonts w:eastAsia="標楷體"/>
          <w:color w:val="0D0D0D"/>
        </w:rPr>
      </w:pPr>
      <w:r>
        <w:rPr>
          <w:rFonts w:eastAsia="標楷體"/>
          <w:color w:val="0D0D0D"/>
        </w:rPr>
        <w:t>教師之義務：</w:t>
      </w:r>
    </w:p>
    <w:p w:rsidR="00931A62" w:rsidRDefault="00FD3CAA" w:rsidP="00414E35">
      <w:pPr>
        <w:numPr>
          <w:ilvl w:val="0"/>
          <w:numId w:val="28"/>
        </w:numPr>
        <w:ind w:left="1470" w:hanging="336"/>
        <w:rPr>
          <w:rFonts w:eastAsia="標楷體"/>
          <w:color w:val="0D0D0D"/>
        </w:rPr>
      </w:pPr>
      <w:r>
        <w:rPr>
          <w:rFonts w:eastAsia="標楷體"/>
          <w:color w:val="0D0D0D"/>
        </w:rPr>
        <w:t>教師須與公民營機構簽訂服務契約、產官學合作</w:t>
      </w:r>
      <w:r>
        <w:rPr>
          <w:rFonts w:eastAsia="標楷體"/>
          <w:color w:val="0D0D0D"/>
        </w:rPr>
        <w:t>(</w:t>
      </w:r>
      <w:r>
        <w:rPr>
          <w:rFonts w:eastAsia="標楷體"/>
          <w:color w:val="0D0D0D"/>
        </w:rPr>
        <w:t>研究</w:t>
      </w:r>
      <w:r>
        <w:rPr>
          <w:rFonts w:eastAsia="標楷體"/>
          <w:color w:val="0D0D0D"/>
        </w:rPr>
        <w:t>)</w:t>
      </w:r>
      <w:r>
        <w:rPr>
          <w:rFonts w:eastAsia="標楷體"/>
          <w:color w:val="0D0D0D"/>
        </w:rPr>
        <w:t>及研發保密合約，並明訂服務期間之智慧財產權歸屬。</w:t>
      </w:r>
    </w:p>
    <w:p w:rsidR="00931A62" w:rsidRDefault="00FD3CAA" w:rsidP="00414E35">
      <w:pPr>
        <w:numPr>
          <w:ilvl w:val="0"/>
          <w:numId w:val="28"/>
        </w:numPr>
        <w:ind w:left="1470" w:hanging="336"/>
        <w:rPr>
          <w:rFonts w:eastAsia="標楷體"/>
          <w:color w:val="0D0D0D"/>
        </w:rPr>
      </w:pPr>
      <w:r>
        <w:rPr>
          <w:rFonts w:eastAsia="標楷體"/>
          <w:color w:val="0D0D0D"/>
        </w:rPr>
        <w:t>教師須與服務之公民營機構簽訂產官學合作</w:t>
      </w:r>
      <w:r>
        <w:rPr>
          <w:rFonts w:eastAsia="標楷體"/>
          <w:color w:val="0D0D0D"/>
        </w:rPr>
        <w:t>(</w:t>
      </w:r>
      <w:r>
        <w:rPr>
          <w:rFonts w:eastAsia="標楷體"/>
          <w:color w:val="0D0D0D"/>
        </w:rPr>
        <w:t>研究</w:t>
      </w:r>
      <w:r>
        <w:rPr>
          <w:rFonts w:eastAsia="標楷體"/>
          <w:color w:val="0D0D0D"/>
        </w:rPr>
        <w:t>)</w:t>
      </w:r>
      <w:r>
        <w:rPr>
          <w:rFonts w:eastAsia="標楷體"/>
          <w:color w:val="0D0D0D"/>
        </w:rPr>
        <w:t>案，每案至少</w:t>
      </w:r>
      <w:r>
        <w:rPr>
          <w:rFonts w:eastAsia="標楷體"/>
          <w:color w:val="0D0D0D"/>
        </w:rPr>
        <w:t>15</w:t>
      </w:r>
      <w:r>
        <w:rPr>
          <w:rFonts w:eastAsia="標楷體"/>
          <w:color w:val="0D0D0D"/>
        </w:rPr>
        <w:t>萬元以上</w:t>
      </w:r>
      <w:r>
        <w:rPr>
          <w:rFonts w:eastAsia="標楷體"/>
          <w:color w:val="0D0D0D"/>
        </w:rPr>
        <w:t>(</w:t>
      </w:r>
      <w:r>
        <w:rPr>
          <w:rFonts w:eastAsia="標楷體"/>
          <w:color w:val="0D0D0D"/>
        </w:rPr>
        <w:t>含</w:t>
      </w:r>
      <w:r>
        <w:rPr>
          <w:rFonts w:eastAsia="標楷體"/>
          <w:color w:val="0D0D0D"/>
        </w:rPr>
        <w:t>)</w:t>
      </w:r>
      <w:r>
        <w:rPr>
          <w:rFonts w:eastAsia="標楷體"/>
          <w:color w:val="0D0D0D"/>
        </w:rPr>
        <w:t>，並於服務期滿一年內執行完畢，後依產官學合作實施辦法完成核結。</w:t>
      </w:r>
    </w:p>
    <w:p w:rsidR="00931A62" w:rsidRDefault="00FD3CAA" w:rsidP="00414E35">
      <w:pPr>
        <w:numPr>
          <w:ilvl w:val="0"/>
          <w:numId w:val="28"/>
        </w:numPr>
        <w:ind w:left="1470" w:hanging="336"/>
        <w:rPr>
          <w:rFonts w:eastAsia="標楷體"/>
          <w:color w:val="0D0D0D"/>
        </w:rPr>
      </w:pPr>
      <w:r>
        <w:rPr>
          <w:rFonts w:eastAsia="標楷體"/>
          <w:color w:val="0D0D0D"/>
        </w:rPr>
        <w:t>教師於深耕服務期間，須逐週返校義務任教一門課程。因特殊緣故，得於提出深耕服務申請書中述明彈性授課，依序由所屬系（所）、中心及學院教評會審</w:t>
      </w:r>
      <w:r>
        <w:rPr>
          <w:rFonts w:eastAsia="標楷體"/>
          <w:color w:val="0D0D0D"/>
        </w:rPr>
        <w:lastRenderedPageBreak/>
        <w:t>議。</w:t>
      </w:r>
    </w:p>
    <w:p w:rsidR="00931A62" w:rsidRDefault="00FD3CAA" w:rsidP="00414E35">
      <w:pPr>
        <w:numPr>
          <w:ilvl w:val="0"/>
          <w:numId w:val="28"/>
        </w:numPr>
        <w:ind w:left="1470" w:hanging="336"/>
        <w:rPr>
          <w:rFonts w:eastAsia="標楷體"/>
          <w:color w:val="0D0D0D"/>
        </w:rPr>
      </w:pPr>
      <w:r>
        <w:rPr>
          <w:rFonts w:eastAsia="標楷體"/>
          <w:color w:val="0D0D0D"/>
        </w:rPr>
        <w:t>教師應於每季填報成效考核表，服務期滿後一個月內交付深耕服務結案之研究報告或具體成果產出</w:t>
      </w:r>
      <w:r>
        <w:rPr>
          <w:rFonts w:eastAsia="標楷體"/>
          <w:color w:val="0D0D0D"/>
        </w:rPr>
        <w:t>(</w:t>
      </w:r>
      <w:r>
        <w:rPr>
          <w:rFonts w:eastAsia="標楷體"/>
          <w:color w:val="0D0D0D"/>
        </w:rPr>
        <w:t>如：研發教材、教具等</w:t>
      </w:r>
      <w:r>
        <w:rPr>
          <w:rFonts w:eastAsia="標楷體"/>
          <w:color w:val="0D0D0D"/>
        </w:rPr>
        <w:t>)</w:t>
      </w:r>
      <w:r>
        <w:rPr>
          <w:rFonts w:eastAsia="標楷體"/>
          <w:color w:val="0D0D0D"/>
        </w:rPr>
        <w:t>；服務期滿半年內，須舉辦回饋教學</w:t>
      </w:r>
      <w:r>
        <w:rPr>
          <w:rFonts w:eastAsia="標楷體"/>
          <w:color w:val="0D0D0D"/>
        </w:rPr>
        <w:t>(</w:t>
      </w:r>
      <w:r>
        <w:rPr>
          <w:rFonts w:eastAsia="標楷體"/>
          <w:color w:val="0D0D0D"/>
        </w:rPr>
        <w:t>如試教實作、研發成果說明會、研究應用之講座或工作坊</w:t>
      </w:r>
      <w:r>
        <w:rPr>
          <w:rFonts w:eastAsia="標楷體"/>
          <w:color w:val="0D0D0D"/>
        </w:rPr>
        <w:t>)</w:t>
      </w:r>
      <w:r>
        <w:rPr>
          <w:rFonts w:eastAsia="標楷體"/>
          <w:color w:val="0D0D0D"/>
        </w:rPr>
        <w:t>，至少一場。</w:t>
      </w:r>
    </w:p>
    <w:p w:rsidR="00931A62" w:rsidRDefault="00FD3CAA" w:rsidP="00414E35">
      <w:pPr>
        <w:numPr>
          <w:ilvl w:val="0"/>
          <w:numId w:val="28"/>
        </w:numPr>
        <w:ind w:left="1470" w:hanging="336"/>
        <w:rPr>
          <w:rFonts w:eastAsia="標楷體"/>
          <w:color w:val="0D0D0D"/>
        </w:rPr>
      </w:pPr>
      <w:r>
        <w:rPr>
          <w:rFonts w:eastAsia="標楷體"/>
          <w:color w:val="0D0D0D"/>
        </w:rPr>
        <w:t>教師於服務期間應遵守服務單位之相關規定。如教師在服務期間發生違法失職情事者，應自行負責，本校得依教師法第</w:t>
      </w:r>
      <w:r>
        <w:rPr>
          <w:rFonts w:eastAsia="標楷體"/>
          <w:color w:val="0D0D0D"/>
        </w:rPr>
        <w:t>14</w:t>
      </w:r>
      <w:r>
        <w:rPr>
          <w:rFonts w:eastAsia="標楷體"/>
          <w:color w:val="0D0D0D"/>
        </w:rPr>
        <w:t>條相關規定辦理。</w:t>
      </w:r>
    </w:p>
    <w:p w:rsidR="00931A62" w:rsidRDefault="00FD3CAA" w:rsidP="00414E35">
      <w:pPr>
        <w:numPr>
          <w:ilvl w:val="0"/>
          <w:numId w:val="28"/>
        </w:numPr>
        <w:ind w:left="1470" w:hanging="336"/>
        <w:rPr>
          <w:rFonts w:eastAsia="標楷體"/>
          <w:color w:val="0D0D0D"/>
        </w:rPr>
      </w:pPr>
      <w:r>
        <w:rPr>
          <w:rFonts w:eastAsia="標楷體"/>
          <w:color w:val="0D0D0D"/>
        </w:rPr>
        <w:t>教師應於服務期滿一個月前申請返校服務。</w:t>
      </w:r>
    </w:p>
    <w:p w:rsidR="00931A62" w:rsidRDefault="00FD3CAA" w:rsidP="00414E35">
      <w:pPr>
        <w:numPr>
          <w:ilvl w:val="0"/>
          <w:numId w:val="28"/>
        </w:numPr>
        <w:ind w:left="1470" w:hanging="336"/>
        <w:rPr>
          <w:rFonts w:eastAsia="標楷體"/>
          <w:color w:val="0D0D0D"/>
        </w:rPr>
      </w:pPr>
      <w:r>
        <w:rPr>
          <w:rFonts w:eastAsia="標楷體"/>
          <w:color w:val="0D0D0D"/>
        </w:rPr>
        <w:t>教師於服務期間契約因故終止時，須依行政程序簽請留職停薪，且須由教師支付契約終止日起之任何衍生費用</w:t>
      </w:r>
      <w:r>
        <w:rPr>
          <w:rFonts w:eastAsia="標楷體"/>
          <w:color w:val="0D0D0D"/>
        </w:rPr>
        <w:t>(</w:t>
      </w:r>
      <w:r>
        <w:rPr>
          <w:rFonts w:eastAsia="標楷體"/>
          <w:color w:val="0D0D0D"/>
        </w:rPr>
        <w:t>如代課費等</w:t>
      </w:r>
      <w:r>
        <w:rPr>
          <w:rFonts w:eastAsia="標楷體"/>
          <w:color w:val="0D0D0D"/>
        </w:rPr>
        <w:t>)</w:t>
      </w:r>
      <w:r>
        <w:rPr>
          <w:rFonts w:eastAsia="標楷體"/>
          <w:color w:val="0D0D0D"/>
        </w:rPr>
        <w:t>並於次一學期返校服務。</w:t>
      </w:r>
    </w:p>
    <w:p w:rsidR="00931A62" w:rsidRDefault="00FD3CAA" w:rsidP="00414E35">
      <w:pPr>
        <w:numPr>
          <w:ilvl w:val="0"/>
          <w:numId w:val="26"/>
        </w:numPr>
        <w:tabs>
          <w:tab w:val="left" w:pos="1120"/>
          <w:tab w:val="left" w:pos="1232"/>
        </w:tabs>
        <w:ind w:left="238" w:firstLine="630"/>
        <w:rPr>
          <w:rFonts w:eastAsia="標楷體"/>
          <w:color w:val="0D0D0D"/>
        </w:rPr>
      </w:pPr>
      <w:r>
        <w:rPr>
          <w:rFonts w:eastAsia="標楷體"/>
          <w:color w:val="0D0D0D"/>
        </w:rPr>
        <w:t>公民營機構之義務：</w:t>
      </w:r>
    </w:p>
    <w:p w:rsidR="00931A62" w:rsidRDefault="00FD3CAA" w:rsidP="00414E35">
      <w:pPr>
        <w:numPr>
          <w:ilvl w:val="0"/>
          <w:numId w:val="29"/>
        </w:numPr>
        <w:ind w:left="1470" w:hanging="336"/>
        <w:rPr>
          <w:rFonts w:eastAsia="標楷體"/>
          <w:color w:val="0D0D0D"/>
        </w:rPr>
      </w:pPr>
      <w:r>
        <w:rPr>
          <w:rFonts w:eastAsia="標楷體"/>
          <w:color w:val="0D0D0D"/>
        </w:rPr>
        <w:t>對服務教師進行服務考核，作為本校相關單位績效考評、晉薪之依據。</w:t>
      </w:r>
    </w:p>
    <w:p w:rsidR="00931A62" w:rsidRDefault="00FD3CAA" w:rsidP="00414E35">
      <w:pPr>
        <w:numPr>
          <w:ilvl w:val="0"/>
          <w:numId w:val="29"/>
        </w:numPr>
        <w:ind w:left="1470" w:hanging="336"/>
        <w:rPr>
          <w:rFonts w:eastAsia="標楷體"/>
          <w:color w:val="0D0D0D"/>
        </w:rPr>
      </w:pPr>
      <w:r>
        <w:rPr>
          <w:rFonts w:eastAsia="標楷體"/>
          <w:color w:val="0D0D0D"/>
        </w:rPr>
        <w:t>得與服務教師另簽產學合作</w:t>
      </w:r>
      <w:r>
        <w:rPr>
          <w:rFonts w:eastAsia="標楷體"/>
          <w:color w:val="0D0D0D"/>
        </w:rPr>
        <w:t>(</w:t>
      </w:r>
      <w:r>
        <w:rPr>
          <w:rFonts w:eastAsia="標楷體"/>
          <w:color w:val="0D0D0D"/>
        </w:rPr>
        <w:t>研究</w:t>
      </w:r>
      <w:r>
        <w:rPr>
          <w:rFonts w:eastAsia="標楷體"/>
          <w:color w:val="0D0D0D"/>
        </w:rPr>
        <w:t>)</w:t>
      </w:r>
      <w:r>
        <w:rPr>
          <w:rFonts w:eastAsia="標楷體"/>
          <w:color w:val="0D0D0D"/>
        </w:rPr>
        <w:t>案並支付相關費用。</w:t>
      </w:r>
    </w:p>
    <w:p w:rsidR="00931A62" w:rsidRDefault="00FD3CAA">
      <w:r>
        <w:rPr>
          <w:rFonts w:ascii="Times New Roman" w:eastAsia="標楷體" w:hAnsi="Times New Roman"/>
          <w:color w:val="0D0D0D"/>
          <w:kern w:val="0"/>
          <w:szCs w:val="24"/>
        </w:rPr>
        <w:t>六、本辦法如有未盡事宜，悉依相關規定辦理。</w:t>
      </w:r>
    </w:p>
    <w:p w:rsidR="00931A62" w:rsidRDefault="00FD3CAA">
      <w:pPr>
        <w:snapToGrid w:val="0"/>
        <w:spacing w:before="180" w:after="50" w:line="0" w:lineRule="atLeast"/>
        <w:rPr>
          <w:rFonts w:ascii="Times New Roman" w:eastAsia="標楷體" w:hAnsi="Times New Roman"/>
          <w:color w:val="0D0D0D"/>
          <w:kern w:val="0"/>
          <w:szCs w:val="24"/>
        </w:rPr>
      </w:pPr>
      <w:r>
        <w:rPr>
          <w:rFonts w:ascii="Times New Roman" w:eastAsia="標楷體" w:hAnsi="Times New Roman"/>
          <w:color w:val="0D0D0D"/>
          <w:kern w:val="0"/>
          <w:szCs w:val="24"/>
        </w:rPr>
        <w:t>七、本要點經行政會議通過，陳請校長核定後實施，修正時亦同。</w:t>
      </w:r>
    </w:p>
    <w:p w:rsidR="00931A62" w:rsidRDefault="00931A62">
      <w:pPr>
        <w:snapToGrid w:val="0"/>
        <w:spacing w:before="180" w:after="50" w:line="0" w:lineRule="atLeast"/>
        <w:rPr>
          <w:rFonts w:ascii="Times New Roman" w:eastAsia="標楷體" w:hAnsi="Times New Roman"/>
          <w:color w:val="0D0D0D"/>
          <w:kern w:val="0"/>
          <w:szCs w:val="24"/>
        </w:rPr>
      </w:pPr>
    </w:p>
    <w:p w:rsidR="00931A62" w:rsidRDefault="00931A62">
      <w:pPr>
        <w:snapToGrid w:val="0"/>
        <w:spacing w:before="180" w:after="50" w:line="0" w:lineRule="atLeast"/>
        <w:rPr>
          <w:rFonts w:ascii="Times New Roman" w:eastAsia="標楷體" w:hAnsi="Times New Roman"/>
          <w:color w:val="0D0D0D"/>
          <w:kern w:val="0"/>
          <w:szCs w:val="24"/>
        </w:rPr>
      </w:pPr>
    </w:p>
    <w:p w:rsidR="00931A62" w:rsidRDefault="00931A62">
      <w:pPr>
        <w:snapToGrid w:val="0"/>
        <w:spacing w:before="180" w:after="50" w:line="0" w:lineRule="atLeast"/>
        <w:rPr>
          <w:rFonts w:ascii="Times New Roman" w:eastAsia="標楷體" w:hAnsi="Times New Roman"/>
          <w:color w:val="0D0D0D"/>
          <w:kern w:val="0"/>
          <w:szCs w:val="24"/>
        </w:rPr>
      </w:pPr>
    </w:p>
    <w:p w:rsidR="00931A62" w:rsidRDefault="00931A62">
      <w:pPr>
        <w:snapToGrid w:val="0"/>
        <w:spacing w:before="180" w:after="50" w:line="0" w:lineRule="atLeast"/>
        <w:rPr>
          <w:rFonts w:ascii="Times New Roman" w:eastAsia="標楷體" w:hAnsi="Times New Roman"/>
          <w:color w:val="0D0D0D"/>
          <w:kern w:val="0"/>
          <w:szCs w:val="24"/>
        </w:rPr>
      </w:pPr>
    </w:p>
    <w:p w:rsidR="00931A62" w:rsidRDefault="00931A62">
      <w:pPr>
        <w:snapToGrid w:val="0"/>
        <w:spacing w:before="180" w:after="50" w:line="0" w:lineRule="atLeast"/>
        <w:rPr>
          <w:rFonts w:ascii="Times New Roman" w:eastAsia="標楷體" w:hAnsi="Times New Roman"/>
          <w:color w:val="0D0D0D"/>
          <w:kern w:val="0"/>
          <w:szCs w:val="24"/>
        </w:rPr>
      </w:pPr>
    </w:p>
    <w:p w:rsidR="00931A62" w:rsidRDefault="00931A62">
      <w:pPr>
        <w:snapToGrid w:val="0"/>
        <w:spacing w:before="180" w:after="50" w:line="0" w:lineRule="atLeast"/>
        <w:rPr>
          <w:rFonts w:ascii="Times New Roman" w:eastAsia="標楷體" w:hAnsi="Times New Roman"/>
          <w:color w:val="0D0D0D"/>
          <w:kern w:val="0"/>
          <w:szCs w:val="24"/>
        </w:rPr>
      </w:pPr>
    </w:p>
    <w:p w:rsidR="00931A62" w:rsidRDefault="00931A62">
      <w:pPr>
        <w:snapToGrid w:val="0"/>
        <w:spacing w:before="180" w:after="50" w:line="0" w:lineRule="atLeast"/>
        <w:rPr>
          <w:rFonts w:ascii="Times New Roman" w:eastAsia="標楷體" w:hAnsi="Times New Roman"/>
          <w:color w:val="0D0D0D"/>
          <w:kern w:val="0"/>
          <w:szCs w:val="24"/>
        </w:rPr>
      </w:pPr>
    </w:p>
    <w:p w:rsidR="00931A62" w:rsidRDefault="00931A62">
      <w:pPr>
        <w:snapToGrid w:val="0"/>
        <w:spacing w:before="180" w:after="50" w:line="0" w:lineRule="atLeast"/>
        <w:rPr>
          <w:rFonts w:ascii="Times New Roman" w:eastAsia="標楷體" w:hAnsi="Times New Roman"/>
          <w:color w:val="0D0D0D"/>
          <w:kern w:val="0"/>
          <w:szCs w:val="24"/>
        </w:rPr>
      </w:pPr>
    </w:p>
    <w:p w:rsidR="00931A62" w:rsidRDefault="00931A62">
      <w:pPr>
        <w:snapToGrid w:val="0"/>
        <w:spacing w:before="180" w:after="50" w:line="0" w:lineRule="atLeast"/>
        <w:rPr>
          <w:rFonts w:ascii="Times New Roman" w:eastAsia="標楷體" w:hAnsi="Times New Roman"/>
          <w:color w:val="0D0D0D"/>
          <w:kern w:val="0"/>
          <w:szCs w:val="24"/>
        </w:rPr>
      </w:pPr>
    </w:p>
    <w:p w:rsidR="00931A62" w:rsidRDefault="00931A62">
      <w:pPr>
        <w:snapToGrid w:val="0"/>
        <w:spacing w:before="180" w:after="50" w:line="0" w:lineRule="atLeast"/>
        <w:rPr>
          <w:rFonts w:ascii="Times New Roman" w:eastAsia="標楷體" w:hAnsi="Times New Roman"/>
          <w:color w:val="0D0D0D"/>
          <w:kern w:val="0"/>
          <w:szCs w:val="24"/>
        </w:rPr>
      </w:pPr>
    </w:p>
    <w:p w:rsidR="00931A62" w:rsidRDefault="00931A62">
      <w:pPr>
        <w:snapToGrid w:val="0"/>
        <w:spacing w:before="180" w:after="50" w:line="0" w:lineRule="atLeast"/>
        <w:rPr>
          <w:rFonts w:ascii="Times New Roman" w:eastAsia="標楷體" w:hAnsi="Times New Roman"/>
          <w:color w:val="0D0D0D"/>
          <w:kern w:val="0"/>
          <w:szCs w:val="24"/>
        </w:rPr>
      </w:pPr>
    </w:p>
    <w:p w:rsidR="00931A62" w:rsidRDefault="00931A62">
      <w:pPr>
        <w:snapToGrid w:val="0"/>
        <w:spacing w:before="180" w:after="50" w:line="0" w:lineRule="atLeast"/>
        <w:rPr>
          <w:rFonts w:ascii="Times New Roman" w:eastAsia="標楷體" w:hAnsi="Times New Roman"/>
          <w:color w:val="0D0D0D"/>
          <w:kern w:val="0"/>
          <w:szCs w:val="24"/>
        </w:rPr>
      </w:pPr>
    </w:p>
    <w:p w:rsidR="00931A62" w:rsidRDefault="00931A62">
      <w:pPr>
        <w:snapToGrid w:val="0"/>
        <w:spacing w:before="180" w:after="50" w:line="0" w:lineRule="atLeast"/>
        <w:rPr>
          <w:rFonts w:ascii="Times New Roman" w:eastAsia="標楷體" w:hAnsi="Times New Roman"/>
          <w:color w:val="0D0D0D"/>
          <w:kern w:val="0"/>
          <w:szCs w:val="24"/>
        </w:rPr>
      </w:pPr>
    </w:p>
    <w:p w:rsidR="00931A62" w:rsidRDefault="00931A62">
      <w:pPr>
        <w:snapToGrid w:val="0"/>
        <w:spacing w:before="180" w:after="50" w:line="0" w:lineRule="atLeast"/>
        <w:rPr>
          <w:rFonts w:ascii="Times New Roman" w:eastAsia="標楷體" w:hAnsi="Times New Roman"/>
          <w:color w:val="0D0D0D"/>
          <w:kern w:val="0"/>
          <w:szCs w:val="24"/>
        </w:rPr>
      </w:pPr>
    </w:p>
    <w:p w:rsidR="00931A62" w:rsidRDefault="00931A62">
      <w:pPr>
        <w:snapToGrid w:val="0"/>
        <w:spacing w:before="180" w:after="50" w:line="0" w:lineRule="atLeast"/>
        <w:rPr>
          <w:rFonts w:ascii="Times New Roman" w:eastAsia="標楷體" w:hAnsi="Times New Roman"/>
          <w:color w:val="0D0D0D"/>
          <w:kern w:val="0"/>
          <w:szCs w:val="24"/>
        </w:rPr>
      </w:pPr>
    </w:p>
    <w:p w:rsidR="00931A62" w:rsidRDefault="00931A62">
      <w:pPr>
        <w:snapToGrid w:val="0"/>
        <w:spacing w:before="180" w:after="50" w:line="0" w:lineRule="atLeast"/>
        <w:rPr>
          <w:rFonts w:ascii="Times New Roman" w:eastAsia="標楷體" w:hAnsi="Times New Roman"/>
          <w:color w:val="0D0D0D"/>
          <w:kern w:val="0"/>
          <w:szCs w:val="24"/>
        </w:rPr>
      </w:pPr>
    </w:p>
    <w:p w:rsidR="008277D0" w:rsidRDefault="008277D0">
      <w:pPr>
        <w:snapToGrid w:val="0"/>
        <w:spacing w:before="180" w:after="50" w:line="0" w:lineRule="atLeast"/>
        <w:rPr>
          <w:rFonts w:ascii="Times New Roman" w:eastAsia="標楷體" w:hAnsi="Times New Roman"/>
          <w:color w:val="0D0D0D"/>
          <w:kern w:val="0"/>
          <w:szCs w:val="24"/>
        </w:rPr>
      </w:pPr>
    </w:p>
    <w:p w:rsidR="008277D0" w:rsidRDefault="008277D0">
      <w:pPr>
        <w:snapToGrid w:val="0"/>
        <w:spacing w:before="180" w:after="50" w:line="0" w:lineRule="atLeast"/>
        <w:rPr>
          <w:rFonts w:ascii="Times New Roman" w:eastAsia="標楷體" w:hAnsi="Times New Roman"/>
          <w:color w:val="0D0D0D"/>
          <w:kern w:val="0"/>
          <w:szCs w:val="24"/>
        </w:rPr>
      </w:pPr>
    </w:p>
    <w:p w:rsidR="008277D0" w:rsidRDefault="008277D0">
      <w:pPr>
        <w:snapToGrid w:val="0"/>
        <w:spacing w:before="180" w:after="50" w:line="0" w:lineRule="atLeast"/>
        <w:rPr>
          <w:rFonts w:ascii="Times New Roman" w:eastAsia="標楷體" w:hAnsi="Times New Roman"/>
          <w:color w:val="0D0D0D"/>
          <w:kern w:val="0"/>
          <w:szCs w:val="24"/>
        </w:rPr>
      </w:pPr>
    </w:p>
    <w:p w:rsidR="00F548C3" w:rsidRDefault="00F548C3">
      <w:pPr>
        <w:snapToGrid w:val="0"/>
        <w:spacing w:before="180" w:after="50" w:line="0" w:lineRule="atLeast"/>
        <w:rPr>
          <w:rFonts w:ascii="Times New Roman" w:eastAsia="標楷體" w:hAnsi="Times New Roman"/>
          <w:color w:val="0D0D0D"/>
          <w:kern w:val="0"/>
          <w:szCs w:val="24"/>
        </w:rPr>
      </w:pPr>
    </w:p>
    <w:p w:rsidR="00931A62" w:rsidRDefault="00FD3CAA">
      <w:pPr>
        <w:widowControl/>
        <w:jc w:val="right"/>
      </w:pPr>
      <w:r>
        <w:rPr>
          <w:rFonts w:ascii="Times New Roman" w:eastAsia="標楷體" w:hAnsi="Times New Roman"/>
          <w:b/>
          <w:color w:val="0D0D0D"/>
          <w:kern w:val="0"/>
          <w:szCs w:val="24"/>
        </w:rPr>
        <w:lastRenderedPageBreak/>
        <w:t>附件二</w:t>
      </w:r>
    </w:p>
    <w:p w:rsidR="00931A62" w:rsidRDefault="00FD3CAA">
      <w:pPr>
        <w:ind w:right="472"/>
        <w:jc w:val="center"/>
      </w:pPr>
      <w:r>
        <w:rPr>
          <w:rFonts w:ascii="Times New Roman" w:eastAsia="標楷體" w:hAnsi="Times New Roman"/>
          <w:b/>
          <w:color w:val="000000"/>
          <w:spacing w:val="-20"/>
          <w:w w:val="99"/>
          <w:kern w:val="0"/>
          <w:position w:val="-1"/>
          <w:sz w:val="28"/>
          <w:szCs w:val="28"/>
        </w:rPr>
        <w:t>文藻外語大學教師進行產業研習或研究實施辦法</w:t>
      </w:r>
    </w:p>
    <w:p w:rsidR="00931A62" w:rsidRDefault="00FD3CAA">
      <w:pPr>
        <w:snapToGrid w:val="0"/>
        <w:spacing w:line="0" w:lineRule="atLeast"/>
        <w:jc w:val="right"/>
      </w:pPr>
      <w:r>
        <w:rPr>
          <w:rFonts w:ascii="Times New Roman" w:eastAsia="標楷體" w:hAnsi="Times New Roman"/>
          <w:b/>
          <w:bCs/>
          <w:szCs w:val="24"/>
        </w:rPr>
        <w:t xml:space="preserve">                           </w:t>
      </w:r>
    </w:p>
    <w:p w:rsidR="00931A62" w:rsidRDefault="00FD3CAA">
      <w:pPr>
        <w:autoSpaceDE w:val="0"/>
        <w:snapToGrid w:val="0"/>
        <w:spacing w:before="108" w:line="0" w:lineRule="atLeast"/>
        <w:jc w:val="right"/>
        <w:rPr>
          <w:rFonts w:ascii="Times New Roman" w:eastAsia="標楷體" w:hAnsi="Times New Roman"/>
          <w:color w:val="0D0D0D"/>
          <w:kern w:val="0"/>
          <w:sz w:val="20"/>
          <w:szCs w:val="20"/>
        </w:rPr>
      </w:pPr>
      <w:r>
        <w:rPr>
          <w:rFonts w:ascii="Times New Roman" w:eastAsia="標楷體" w:hAnsi="Times New Roman"/>
          <w:color w:val="0D0D0D"/>
          <w:kern w:val="0"/>
          <w:sz w:val="20"/>
          <w:szCs w:val="20"/>
        </w:rPr>
        <w:t>民國</w:t>
      </w:r>
      <w:r>
        <w:rPr>
          <w:rFonts w:ascii="Times New Roman" w:eastAsia="標楷體" w:hAnsi="Times New Roman"/>
          <w:color w:val="0D0D0D"/>
          <w:kern w:val="0"/>
          <w:sz w:val="20"/>
          <w:szCs w:val="20"/>
        </w:rPr>
        <w:t>105</w:t>
      </w:r>
      <w:r>
        <w:rPr>
          <w:rFonts w:ascii="Times New Roman" w:eastAsia="標楷體" w:hAnsi="Times New Roman"/>
          <w:color w:val="0D0D0D"/>
          <w:kern w:val="0"/>
          <w:sz w:val="20"/>
          <w:szCs w:val="20"/>
        </w:rPr>
        <w:t>年</w:t>
      </w:r>
      <w:r>
        <w:rPr>
          <w:rFonts w:ascii="Times New Roman" w:eastAsia="標楷體" w:hAnsi="Times New Roman"/>
          <w:color w:val="0D0D0D"/>
          <w:kern w:val="0"/>
          <w:sz w:val="20"/>
          <w:szCs w:val="20"/>
        </w:rPr>
        <w:t>07</w:t>
      </w:r>
      <w:r>
        <w:rPr>
          <w:rFonts w:ascii="Times New Roman" w:eastAsia="標楷體" w:hAnsi="Times New Roman"/>
          <w:color w:val="0D0D0D"/>
          <w:kern w:val="0"/>
          <w:sz w:val="20"/>
          <w:szCs w:val="20"/>
        </w:rPr>
        <w:t>月</w:t>
      </w:r>
      <w:r>
        <w:rPr>
          <w:rFonts w:ascii="Times New Roman" w:eastAsia="標楷體" w:hAnsi="Times New Roman"/>
          <w:color w:val="0D0D0D"/>
          <w:kern w:val="0"/>
          <w:sz w:val="20"/>
          <w:szCs w:val="20"/>
        </w:rPr>
        <w:t>05</w:t>
      </w:r>
      <w:r>
        <w:rPr>
          <w:rFonts w:ascii="Times New Roman" w:eastAsia="標楷體" w:hAnsi="Times New Roman"/>
          <w:color w:val="0D0D0D"/>
          <w:kern w:val="0"/>
          <w:sz w:val="20"/>
          <w:szCs w:val="20"/>
        </w:rPr>
        <w:t>日行政會議通過</w:t>
      </w:r>
    </w:p>
    <w:p w:rsidR="00931A62" w:rsidRDefault="00FD3CAA">
      <w:pPr>
        <w:autoSpaceDE w:val="0"/>
        <w:snapToGrid w:val="0"/>
        <w:spacing w:before="108" w:after="180" w:line="0" w:lineRule="atLeast"/>
        <w:jc w:val="right"/>
        <w:rPr>
          <w:rFonts w:ascii="Times New Roman" w:eastAsia="標楷體" w:hAnsi="Times New Roman"/>
          <w:color w:val="0D0D0D"/>
          <w:kern w:val="0"/>
          <w:sz w:val="20"/>
          <w:szCs w:val="20"/>
        </w:rPr>
      </w:pPr>
      <w:r>
        <w:rPr>
          <w:rFonts w:ascii="Times New Roman" w:eastAsia="標楷體" w:hAnsi="Times New Roman"/>
          <w:color w:val="0D0D0D"/>
          <w:kern w:val="0"/>
          <w:sz w:val="20"/>
          <w:szCs w:val="20"/>
        </w:rPr>
        <w:t>民國</w:t>
      </w:r>
      <w:r>
        <w:rPr>
          <w:rFonts w:ascii="Times New Roman" w:eastAsia="標楷體" w:hAnsi="Times New Roman"/>
          <w:color w:val="0D0D0D"/>
          <w:kern w:val="0"/>
          <w:sz w:val="20"/>
          <w:szCs w:val="20"/>
        </w:rPr>
        <w:t>105</w:t>
      </w:r>
      <w:r>
        <w:rPr>
          <w:rFonts w:ascii="Times New Roman" w:eastAsia="標楷體" w:hAnsi="Times New Roman"/>
          <w:color w:val="0D0D0D"/>
          <w:kern w:val="0"/>
          <w:sz w:val="20"/>
          <w:szCs w:val="20"/>
        </w:rPr>
        <w:t>年</w:t>
      </w:r>
      <w:r>
        <w:rPr>
          <w:rFonts w:ascii="Times New Roman" w:eastAsia="標楷體" w:hAnsi="Times New Roman"/>
          <w:color w:val="0D0D0D"/>
          <w:kern w:val="0"/>
          <w:sz w:val="20"/>
          <w:szCs w:val="20"/>
        </w:rPr>
        <w:t>10</w:t>
      </w:r>
      <w:r>
        <w:rPr>
          <w:rFonts w:ascii="Times New Roman" w:eastAsia="標楷體" w:hAnsi="Times New Roman"/>
          <w:color w:val="0D0D0D"/>
          <w:kern w:val="0"/>
          <w:sz w:val="20"/>
          <w:szCs w:val="20"/>
        </w:rPr>
        <w:t>月</w:t>
      </w:r>
      <w:r>
        <w:rPr>
          <w:rFonts w:ascii="Times New Roman" w:eastAsia="標楷體" w:hAnsi="Times New Roman"/>
          <w:color w:val="0D0D0D"/>
          <w:kern w:val="0"/>
          <w:sz w:val="20"/>
          <w:szCs w:val="20"/>
        </w:rPr>
        <w:t>26</w:t>
      </w:r>
      <w:r>
        <w:rPr>
          <w:rFonts w:ascii="Times New Roman" w:eastAsia="標楷體" w:hAnsi="Times New Roman"/>
          <w:color w:val="0D0D0D"/>
          <w:kern w:val="0"/>
          <w:sz w:val="20"/>
          <w:szCs w:val="20"/>
        </w:rPr>
        <w:t>日臨時校務會議通過</w:t>
      </w:r>
    </w:p>
    <w:p w:rsidR="00931A62" w:rsidRDefault="00FD3CAA">
      <w:pPr>
        <w:autoSpaceDE w:val="0"/>
        <w:snapToGrid w:val="0"/>
        <w:spacing w:before="108" w:after="180" w:line="0" w:lineRule="atLeast"/>
        <w:jc w:val="right"/>
      </w:pPr>
      <w:r>
        <w:rPr>
          <w:rFonts w:ascii="Times New Roman" w:hAnsi="Times New Roman"/>
          <w:szCs w:val="24"/>
        </w:rPr>
        <w:t xml:space="preserve"> </w:t>
      </w:r>
      <w:r>
        <w:rPr>
          <w:rFonts w:ascii="Times New Roman" w:eastAsia="標楷體" w:hAnsi="Times New Roman"/>
          <w:color w:val="0D0D0D"/>
          <w:kern w:val="0"/>
          <w:sz w:val="20"/>
          <w:szCs w:val="20"/>
        </w:rPr>
        <w:t>民國</w:t>
      </w:r>
      <w:r>
        <w:rPr>
          <w:rFonts w:ascii="Times New Roman" w:eastAsia="標楷體" w:hAnsi="Times New Roman"/>
          <w:color w:val="0D0D0D"/>
          <w:kern w:val="0"/>
          <w:sz w:val="20"/>
          <w:szCs w:val="20"/>
        </w:rPr>
        <w:t>105</w:t>
      </w:r>
      <w:r>
        <w:rPr>
          <w:rFonts w:ascii="Times New Roman" w:eastAsia="標楷體" w:hAnsi="Times New Roman"/>
          <w:color w:val="0D0D0D"/>
          <w:kern w:val="0"/>
          <w:sz w:val="20"/>
          <w:szCs w:val="20"/>
        </w:rPr>
        <w:t>年</w:t>
      </w:r>
      <w:r>
        <w:rPr>
          <w:rFonts w:ascii="Times New Roman" w:eastAsia="標楷體" w:hAnsi="Times New Roman"/>
          <w:color w:val="0D0D0D"/>
          <w:kern w:val="0"/>
          <w:sz w:val="20"/>
          <w:szCs w:val="20"/>
        </w:rPr>
        <w:t>12</w:t>
      </w:r>
      <w:r>
        <w:rPr>
          <w:rFonts w:ascii="Times New Roman" w:eastAsia="標楷體" w:hAnsi="Times New Roman"/>
          <w:color w:val="0D0D0D"/>
          <w:kern w:val="0"/>
          <w:sz w:val="20"/>
          <w:szCs w:val="20"/>
        </w:rPr>
        <w:t>月</w:t>
      </w:r>
      <w:r>
        <w:rPr>
          <w:rFonts w:ascii="Times New Roman" w:eastAsia="標楷體" w:hAnsi="Times New Roman"/>
          <w:color w:val="0D0D0D"/>
          <w:kern w:val="0"/>
          <w:sz w:val="20"/>
          <w:szCs w:val="20"/>
        </w:rPr>
        <w:t>14</w:t>
      </w:r>
      <w:r>
        <w:rPr>
          <w:rFonts w:ascii="Times New Roman" w:eastAsia="標楷體" w:hAnsi="Times New Roman"/>
          <w:color w:val="0D0D0D"/>
          <w:kern w:val="0"/>
          <w:sz w:val="20"/>
          <w:szCs w:val="20"/>
        </w:rPr>
        <w:t>日臨時校務會議修訂通過</w:t>
      </w:r>
    </w:p>
    <w:p w:rsidR="00931A62" w:rsidRDefault="00FD3CAA" w:rsidP="00414E35">
      <w:pPr>
        <w:numPr>
          <w:ilvl w:val="0"/>
          <w:numId w:val="30"/>
        </w:numPr>
        <w:ind w:left="756" w:right="-1" w:hanging="770"/>
        <w:rPr>
          <w:rFonts w:ascii="Times New Roman" w:eastAsia="標楷體" w:hAnsi="Times New Roman"/>
          <w:kern w:val="0"/>
          <w:szCs w:val="24"/>
        </w:rPr>
      </w:pPr>
      <w:r>
        <w:rPr>
          <w:rFonts w:ascii="Times New Roman" w:eastAsia="標楷體" w:hAnsi="Times New Roman"/>
          <w:kern w:val="0"/>
          <w:szCs w:val="24"/>
        </w:rPr>
        <w:t>文藻外語大學</w:t>
      </w:r>
      <w:r>
        <w:rPr>
          <w:rFonts w:ascii="Times New Roman" w:eastAsia="標楷體" w:hAnsi="Times New Roman"/>
          <w:kern w:val="0"/>
          <w:szCs w:val="24"/>
        </w:rPr>
        <w:t>(</w:t>
      </w:r>
      <w:r>
        <w:rPr>
          <w:rFonts w:ascii="Times New Roman" w:eastAsia="標楷體" w:hAnsi="Times New Roman"/>
          <w:kern w:val="0"/>
          <w:szCs w:val="24"/>
        </w:rPr>
        <w:t>以下簡稱本校</w:t>
      </w:r>
      <w:r>
        <w:rPr>
          <w:rFonts w:ascii="Times New Roman" w:eastAsia="標楷體" w:hAnsi="Times New Roman"/>
          <w:kern w:val="0"/>
          <w:szCs w:val="24"/>
        </w:rPr>
        <w:t>)</w:t>
      </w:r>
      <w:r>
        <w:rPr>
          <w:rFonts w:ascii="Times New Roman" w:eastAsia="標楷體" w:hAnsi="Times New Roman"/>
          <w:kern w:val="0"/>
          <w:szCs w:val="24"/>
        </w:rPr>
        <w:t>為提升教師實務知能、增進產學合作，發揮技職教育專業致用之特色，依「技術及職業教育法」及「技專校院教師進行產業研習或研究實施辦法」，訂定「文藻外語大學教師進行產業研習或研究實施辦法」</w:t>
      </w:r>
      <w:r>
        <w:rPr>
          <w:rFonts w:ascii="Times New Roman" w:eastAsia="標楷體" w:hAnsi="Times New Roman"/>
          <w:kern w:val="0"/>
          <w:szCs w:val="24"/>
        </w:rPr>
        <w:t>(</w:t>
      </w:r>
      <w:r>
        <w:rPr>
          <w:rFonts w:ascii="Times New Roman" w:eastAsia="標楷體" w:hAnsi="Times New Roman"/>
          <w:kern w:val="0"/>
          <w:szCs w:val="24"/>
        </w:rPr>
        <w:t>以下簡稱本辦法</w:t>
      </w:r>
      <w:r>
        <w:rPr>
          <w:rFonts w:ascii="Times New Roman" w:eastAsia="標楷體" w:hAnsi="Times New Roman"/>
          <w:kern w:val="0"/>
          <w:szCs w:val="24"/>
        </w:rPr>
        <w:t>)</w:t>
      </w:r>
      <w:r>
        <w:rPr>
          <w:rFonts w:ascii="Times New Roman" w:eastAsia="標楷體" w:hAnsi="Times New Roman"/>
          <w:kern w:val="0"/>
          <w:szCs w:val="24"/>
        </w:rPr>
        <w:t>。</w:t>
      </w:r>
    </w:p>
    <w:p w:rsidR="00931A62" w:rsidRDefault="00FD3CAA" w:rsidP="00414E35">
      <w:pPr>
        <w:numPr>
          <w:ilvl w:val="0"/>
          <w:numId w:val="30"/>
        </w:numPr>
        <w:ind w:left="756" w:right="-1" w:hanging="770"/>
        <w:rPr>
          <w:rFonts w:ascii="Times New Roman" w:eastAsia="標楷體" w:hAnsi="Times New Roman"/>
          <w:kern w:val="0"/>
          <w:szCs w:val="24"/>
        </w:rPr>
      </w:pPr>
      <w:r>
        <w:rPr>
          <w:rFonts w:ascii="Times New Roman" w:eastAsia="標楷體" w:hAnsi="Times New Roman"/>
          <w:kern w:val="0"/>
          <w:szCs w:val="24"/>
        </w:rPr>
        <w:t>本辦法之適用對象，包含專任專業科目或技術科目之教師或專業技術人員（以下簡稱教師）。上述人員於民國</w:t>
      </w:r>
      <w:r>
        <w:rPr>
          <w:rFonts w:ascii="Times New Roman" w:eastAsia="標楷體" w:hAnsi="Times New Roman"/>
          <w:kern w:val="0"/>
          <w:szCs w:val="24"/>
        </w:rPr>
        <w:t>104</w:t>
      </w:r>
      <w:r>
        <w:rPr>
          <w:rFonts w:ascii="Times New Roman" w:eastAsia="標楷體" w:hAnsi="Times New Roman"/>
          <w:kern w:val="0"/>
          <w:szCs w:val="24"/>
        </w:rPr>
        <w:t>年</w:t>
      </w:r>
      <w:r>
        <w:rPr>
          <w:rFonts w:ascii="Times New Roman" w:eastAsia="標楷體" w:hAnsi="Times New Roman"/>
          <w:kern w:val="0"/>
          <w:szCs w:val="24"/>
        </w:rPr>
        <w:t>11</w:t>
      </w:r>
      <w:r>
        <w:rPr>
          <w:rFonts w:ascii="Times New Roman" w:eastAsia="標楷體" w:hAnsi="Times New Roman"/>
          <w:kern w:val="0"/>
          <w:szCs w:val="24"/>
        </w:rPr>
        <w:t>月</w:t>
      </w:r>
      <w:r>
        <w:rPr>
          <w:rFonts w:ascii="Times New Roman" w:eastAsia="標楷體" w:hAnsi="Times New Roman"/>
          <w:kern w:val="0"/>
          <w:szCs w:val="24"/>
        </w:rPr>
        <w:t>20</w:t>
      </w:r>
      <w:r>
        <w:rPr>
          <w:rFonts w:ascii="Times New Roman" w:eastAsia="標楷體" w:hAnsi="Times New Roman"/>
          <w:kern w:val="0"/>
          <w:szCs w:val="24"/>
        </w:rPr>
        <w:t>日「技專校院教師進行產業研習或研究實施辦法」實施日或本校起聘日起，每滿六年應至公民營機構進行至少半年以上與專業或技術相關之研習或研究。</w:t>
      </w:r>
    </w:p>
    <w:p w:rsidR="00931A62" w:rsidRDefault="00FD3CAA" w:rsidP="00414E35">
      <w:pPr>
        <w:numPr>
          <w:ilvl w:val="0"/>
          <w:numId w:val="30"/>
        </w:numPr>
        <w:ind w:left="756" w:right="-1" w:hanging="770"/>
      </w:pPr>
      <w:r>
        <w:rPr>
          <w:rFonts w:ascii="Times New Roman" w:eastAsia="標楷體" w:hAnsi="Times New Roman"/>
          <w:kern w:val="0"/>
          <w:szCs w:val="24"/>
        </w:rPr>
        <w:t>本校教師進行與專業或技術有關之研習或研究，應符合下列形式之一：</w:t>
      </w:r>
    </w:p>
    <w:p w:rsidR="00931A62" w:rsidRDefault="00FD3CAA" w:rsidP="00414E35">
      <w:pPr>
        <w:numPr>
          <w:ilvl w:val="0"/>
          <w:numId w:val="31"/>
        </w:numPr>
        <w:tabs>
          <w:tab w:val="left" w:pos="942"/>
          <w:tab w:val="left" w:pos="1026"/>
          <w:tab w:val="left" w:pos="1054"/>
        </w:tabs>
        <w:ind w:left="1302" w:hanging="504"/>
        <w:rPr>
          <w:rFonts w:ascii="Times New Roman" w:eastAsia="標楷體" w:hAnsi="Times New Roman"/>
          <w:kern w:val="0"/>
          <w:szCs w:val="24"/>
        </w:rPr>
      </w:pPr>
      <w:r>
        <w:rPr>
          <w:rFonts w:ascii="Times New Roman" w:eastAsia="標楷體" w:hAnsi="Times New Roman"/>
          <w:kern w:val="0"/>
          <w:szCs w:val="24"/>
        </w:rPr>
        <w:t>教師至合作機構或產業實地服務或研究。</w:t>
      </w:r>
    </w:p>
    <w:p w:rsidR="00931A62" w:rsidRDefault="00FD3CAA" w:rsidP="00414E35">
      <w:pPr>
        <w:numPr>
          <w:ilvl w:val="0"/>
          <w:numId w:val="31"/>
        </w:numPr>
        <w:tabs>
          <w:tab w:val="left" w:pos="942"/>
          <w:tab w:val="left" w:pos="1026"/>
          <w:tab w:val="left" w:pos="1054"/>
        </w:tabs>
        <w:ind w:left="1302" w:hanging="504"/>
      </w:pPr>
      <w:r>
        <w:rPr>
          <w:rFonts w:ascii="Times New Roman" w:eastAsia="標楷體" w:hAnsi="Times New Roman"/>
          <w:kern w:val="0"/>
          <w:szCs w:val="24"/>
        </w:rPr>
        <w:t>教師與合作機構或產業進行產學合作計畫案，並具有技術移轉、商品化或其他對產業發展有貢獻之具體成果。</w:t>
      </w:r>
    </w:p>
    <w:p w:rsidR="00931A62" w:rsidRDefault="00FD3CAA" w:rsidP="00414E35">
      <w:pPr>
        <w:numPr>
          <w:ilvl w:val="0"/>
          <w:numId w:val="31"/>
        </w:numPr>
        <w:tabs>
          <w:tab w:val="left" w:pos="942"/>
          <w:tab w:val="left" w:pos="1026"/>
          <w:tab w:val="left" w:pos="1054"/>
        </w:tabs>
        <w:ind w:left="1302" w:hanging="504"/>
      </w:pPr>
      <w:r>
        <w:rPr>
          <w:rFonts w:ascii="Times New Roman" w:eastAsia="標楷體" w:hAnsi="Times New Roman"/>
          <w:kern w:val="0"/>
          <w:szCs w:val="24"/>
        </w:rPr>
        <w:t>教師參與學校與合作機構或產業共同規劃辦理之深度實務研習。</w:t>
      </w:r>
    </w:p>
    <w:p w:rsidR="00931A62" w:rsidRDefault="00FD3CAA" w:rsidP="00414E35">
      <w:pPr>
        <w:numPr>
          <w:ilvl w:val="0"/>
          <w:numId w:val="30"/>
        </w:numPr>
        <w:ind w:left="756" w:right="-1" w:hanging="770"/>
      </w:pPr>
      <w:r>
        <w:rPr>
          <w:rFonts w:ascii="Times New Roman" w:eastAsia="標楷體" w:hAnsi="Times New Roman"/>
          <w:kern w:val="0"/>
          <w:szCs w:val="24"/>
        </w:rPr>
        <w:t>前條研習或研究期間，得以連續或累計方式，並依下列規定採計：</w:t>
      </w:r>
    </w:p>
    <w:p w:rsidR="00931A62" w:rsidRDefault="00FD3CAA" w:rsidP="00414E35">
      <w:pPr>
        <w:numPr>
          <w:ilvl w:val="0"/>
          <w:numId w:val="32"/>
        </w:numPr>
        <w:ind w:left="1302" w:hanging="518"/>
        <w:rPr>
          <w:rFonts w:ascii="Times New Roman" w:eastAsia="標楷體" w:hAnsi="Times New Roman"/>
          <w:kern w:val="0"/>
          <w:szCs w:val="24"/>
        </w:rPr>
      </w:pPr>
      <w:r>
        <w:rPr>
          <w:rFonts w:ascii="Times New Roman" w:eastAsia="標楷體" w:hAnsi="Times New Roman"/>
          <w:kern w:val="0"/>
          <w:szCs w:val="24"/>
        </w:rPr>
        <w:t>教師至合作機構或產業實地服務或研究：以教師實際服務或研究期間計算。</w:t>
      </w:r>
    </w:p>
    <w:p w:rsidR="00931A62" w:rsidRDefault="00FD3CAA" w:rsidP="00414E35">
      <w:pPr>
        <w:numPr>
          <w:ilvl w:val="0"/>
          <w:numId w:val="32"/>
        </w:numPr>
        <w:ind w:left="1302" w:hanging="518"/>
        <w:rPr>
          <w:rFonts w:ascii="Times New Roman" w:eastAsia="標楷體" w:hAnsi="Times New Roman"/>
          <w:kern w:val="0"/>
          <w:szCs w:val="24"/>
        </w:rPr>
      </w:pPr>
      <w:r>
        <w:rPr>
          <w:rFonts w:ascii="Times New Roman" w:eastAsia="標楷體" w:hAnsi="Times New Roman"/>
          <w:kern w:val="0"/>
          <w:szCs w:val="24"/>
        </w:rPr>
        <w:t>教師與合作機構或產業進行產學合作計畫案，並具有技術移轉或商品化或其他具體成果：以產學合作計畫案實際執行期間計算。</w:t>
      </w:r>
    </w:p>
    <w:p w:rsidR="00931A62" w:rsidRDefault="00FD3CAA" w:rsidP="00414E35">
      <w:pPr>
        <w:numPr>
          <w:ilvl w:val="0"/>
          <w:numId w:val="32"/>
        </w:numPr>
        <w:ind w:left="1302" w:hanging="518"/>
        <w:rPr>
          <w:rFonts w:ascii="Times New Roman" w:eastAsia="標楷體" w:hAnsi="Times New Roman"/>
          <w:kern w:val="0"/>
          <w:szCs w:val="24"/>
        </w:rPr>
      </w:pPr>
      <w:r>
        <w:rPr>
          <w:rFonts w:ascii="Times New Roman" w:eastAsia="標楷體" w:hAnsi="Times New Roman"/>
          <w:kern w:val="0"/>
          <w:szCs w:val="24"/>
        </w:rPr>
        <w:t>教師參與學校與合作機構或產業共同規劃辦理之深度實務研習：以教師實際參與研習期間計算。</w:t>
      </w:r>
    </w:p>
    <w:p w:rsidR="00931A62" w:rsidRDefault="00FD3CAA" w:rsidP="00414E35">
      <w:pPr>
        <w:numPr>
          <w:ilvl w:val="0"/>
          <w:numId w:val="30"/>
        </w:numPr>
        <w:ind w:left="756" w:right="-1" w:hanging="770"/>
        <w:rPr>
          <w:rFonts w:ascii="Times New Roman" w:eastAsia="標楷體" w:hAnsi="Times New Roman"/>
          <w:kern w:val="0"/>
          <w:szCs w:val="24"/>
        </w:rPr>
      </w:pPr>
      <w:r>
        <w:rPr>
          <w:rFonts w:ascii="Times New Roman" w:eastAsia="標楷體" w:hAnsi="Times New Roman"/>
          <w:kern w:val="0"/>
          <w:szCs w:val="24"/>
        </w:rPr>
        <w:t>本校設置「文藻外語大學教師進行產業研習或研究推動委員會」（以下簡稱本委員會）以推動本辦法之相關事務，其組成及任務如下：</w:t>
      </w:r>
    </w:p>
    <w:p w:rsidR="00931A62" w:rsidRDefault="00FD3CAA" w:rsidP="00414E35">
      <w:pPr>
        <w:numPr>
          <w:ilvl w:val="0"/>
          <w:numId w:val="33"/>
        </w:numPr>
        <w:ind w:left="1274" w:hanging="504"/>
        <w:rPr>
          <w:rFonts w:ascii="Times New Roman" w:eastAsia="標楷體" w:hAnsi="Times New Roman"/>
          <w:kern w:val="0"/>
          <w:szCs w:val="24"/>
        </w:rPr>
      </w:pPr>
      <w:r>
        <w:rPr>
          <w:rFonts w:ascii="Times New Roman" w:eastAsia="標楷體" w:hAnsi="Times New Roman"/>
          <w:kern w:val="0"/>
          <w:szCs w:val="24"/>
        </w:rPr>
        <w:t>當然委員：校長、副校長、教務長、研發長、人事室主任、會計主任及各學院院長。校長為主任委員，副校長為副主任委員，研發長為執行長。</w:t>
      </w:r>
    </w:p>
    <w:p w:rsidR="00931A62" w:rsidRDefault="00FD3CAA" w:rsidP="00414E35">
      <w:pPr>
        <w:numPr>
          <w:ilvl w:val="0"/>
          <w:numId w:val="33"/>
        </w:numPr>
        <w:ind w:left="1274" w:hanging="504"/>
        <w:rPr>
          <w:rFonts w:ascii="Times New Roman" w:eastAsia="標楷體" w:hAnsi="Times New Roman"/>
          <w:kern w:val="0"/>
          <w:szCs w:val="24"/>
        </w:rPr>
      </w:pPr>
      <w:r>
        <w:rPr>
          <w:rFonts w:ascii="Times New Roman" w:eastAsia="標楷體" w:hAnsi="Times New Roman"/>
          <w:kern w:val="0"/>
          <w:szCs w:val="24"/>
        </w:rPr>
        <w:t>選任委員：由每學院各選派代表二人，且不得隸屬於同一系</w:t>
      </w:r>
      <w:r>
        <w:rPr>
          <w:rFonts w:ascii="Times New Roman" w:eastAsia="標楷體" w:hAnsi="Times New Roman"/>
          <w:kern w:val="0"/>
          <w:szCs w:val="24"/>
        </w:rPr>
        <w:t>(</w:t>
      </w:r>
      <w:r>
        <w:rPr>
          <w:rFonts w:ascii="Times New Roman" w:eastAsia="標楷體" w:hAnsi="Times New Roman"/>
          <w:kern w:val="0"/>
          <w:szCs w:val="24"/>
        </w:rPr>
        <w:t>所</w:t>
      </w:r>
      <w:r>
        <w:rPr>
          <w:rFonts w:ascii="Times New Roman" w:eastAsia="標楷體" w:hAnsi="Times New Roman"/>
          <w:kern w:val="0"/>
          <w:szCs w:val="24"/>
        </w:rPr>
        <w:t>)</w:t>
      </w:r>
      <w:r>
        <w:rPr>
          <w:rFonts w:ascii="Times New Roman" w:eastAsia="標楷體" w:hAnsi="Times New Roman"/>
          <w:kern w:val="0"/>
          <w:szCs w:val="24"/>
        </w:rPr>
        <w:t>、中心。選任委員須為副教授</w:t>
      </w:r>
      <w:r>
        <w:rPr>
          <w:rFonts w:ascii="Times New Roman" w:eastAsia="標楷體" w:hAnsi="Times New Roman"/>
          <w:kern w:val="0"/>
          <w:szCs w:val="24"/>
        </w:rPr>
        <w:t>(</w:t>
      </w:r>
      <w:r>
        <w:rPr>
          <w:rFonts w:ascii="Times New Roman" w:eastAsia="標楷體" w:hAnsi="Times New Roman"/>
          <w:kern w:val="0"/>
          <w:szCs w:val="24"/>
        </w:rPr>
        <w:t>含</w:t>
      </w:r>
      <w:r>
        <w:rPr>
          <w:rFonts w:ascii="Times New Roman" w:eastAsia="標楷體" w:hAnsi="Times New Roman"/>
          <w:kern w:val="0"/>
          <w:szCs w:val="24"/>
        </w:rPr>
        <w:t>)</w:t>
      </w:r>
      <w:r>
        <w:rPr>
          <w:rFonts w:ascii="Times New Roman" w:eastAsia="標楷體" w:hAnsi="Times New Roman"/>
          <w:kern w:val="0"/>
          <w:szCs w:val="24"/>
        </w:rPr>
        <w:t>以上職級之專任教師。</w:t>
      </w:r>
    </w:p>
    <w:p w:rsidR="00931A62" w:rsidRDefault="00FD3CAA">
      <w:pPr>
        <w:ind w:left="1274" w:firstLine="2"/>
      </w:pPr>
      <w:r>
        <w:rPr>
          <w:rFonts w:ascii="Times New Roman" w:eastAsia="標楷體" w:hAnsi="Times New Roman"/>
          <w:szCs w:val="24"/>
        </w:rPr>
        <w:t>當然委員依職務進退之，選任委員任期一學年，期滿得連選連任之。</w:t>
      </w:r>
    </w:p>
    <w:p w:rsidR="00931A62" w:rsidRDefault="00FD3CAA" w:rsidP="00414E35">
      <w:pPr>
        <w:numPr>
          <w:ilvl w:val="0"/>
          <w:numId w:val="33"/>
        </w:numPr>
        <w:ind w:left="1274" w:hanging="504"/>
        <w:rPr>
          <w:rFonts w:ascii="Times New Roman" w:eastAsia="標楷體" w:hAnsi="Times New Roman"/>
          <w:kern w:val="0"/>
          <w:szCs w:val="24"/>
        </w:rPr>
      </w:pPr>
      <w:r>
        <w:rPr>
          <w:rFonts w:ascii="Times New Roman" w:eastAsia="標楷體" w:hAnsi="Times New Roman"/>
          <w:kern w:val="0"/>
          <w:szCs w:val="24"/>
        </w:rPr>
        <w:t>本委員會每學期至少召開一次會議，必要時得召集臨時會議，舉行會議時得通知相關單位及人員列席。</w:t>
      </w:r>
    </w:p>
    <w:p w:rsidR="00931A62" w:rsidRDefault="00FD3CAA" w:rsidP="00414E35">
      <w:pPr>
        <w:numPr>
          <w:ilvl w:val="0"/>
          <w:numId w:val="33"/>
        </w:numPr>
        <w:ind w:left="1274" w:hanging="504"/>
        <w:rPr>
          <w:rFonts w:ascii="Times New Roman" w:eastAsia="標楷體" w:hAnsi="Times New Roman"/>
          <w:kern w:val="0"/>
          <w:szCs w:val="24"/>
        </w:rPr>
      </w:pPr>
      <w:r>
        <w:rPr>
          <w:rFonts w:ascii="Times New Roman" w:eastAsia="標楷體" w:hAnsi="Times New Roman"/>
          <w:kern w:val="0"/>
          <w:szCs w:val="24"/>
        </w:rPr>
        <w:t>訂定教師進行產業研習或研究之相關辦法與作業規定。</w:t>
      </w:r>
    </w:p>
    <w:p w:rsidR="00931A62" w:rsidRDefault="00FD3CAA" w:rsidP="00414E35">
      <w:pPr>
        <w:numPr>
          <w:ilvl w:val="0"/>
          <w:numId w:val="33"/>
        </w:numPr>
        <w:ind w:left="1274" w:hanging="504"/>
        <w:rPr>
          <w:rFonts w:ascii="Times New Roman" w:eastAsia="標楷體" w:hAnsi="Times New Roman"/>
          <w:kern w:val="0"/>
          <w:szCs w:val="24"/>
        </w:rPr>
      </w:pPr>
      <w:r>
        <w:rPr>
          <w:rFonts w:ascii="Times New Roman" w:eastAsia="標楷體" w:hAnsi="Times New Roman"/>
          <w:kern w:val="0"/>
          <w:szCs w:val="24"/>
        </w:rPr>
        <w:t>督導暨審議本辦法之執行情形與教師產業研習或研究之成果認定。</w:t>
      </w:r>
    </w:p>
    <w:p w:rsidR="00931A62" w:rsidRDefault="00FD3CAA" w:rsidP="00414E35">
      <w:pPr>
        <w:numPr>
          <w:ilvl w:val="0"/>
          <w:numId w:val="33"/>
        </w:numPr>
        <w:ind w:left="1274" w:hanging="504"/>
        <w:rPr>
          <w:rFonts w:ascii="Times New Roman" w:eastAsia="標楷體" w:hAnsi="Times New Roman"/>
          <w:kern w:val="0"/>
          <w:szCs w:val="24"/>
        </w:rPr>
      </w:pPr>
      <w:r>
        <w:rPr>
          <w:rFonts w:ascii="Times New Roman" w:eastAsia="標楷體" w:hAnsi="Times New Roman"/>
          <w:kern w:val="0"/>
          <w:szCs w:val="24"/>
        </w:rPr>
        <w:t>其他與本辦法相關之事宜。</w:t>
      </w:r>
    </w:p>
    <w:p w:rsidR="00931A62" w:rsidRDefault="00FD3CAA" w:rsidP="00414E35">
      <w:pPr>
        <w:numPr>
          <w:ilvl w:val="0"/>
          <w:numId w:val="30"/>
        </w:numPr>
        <w:ind w:left="756" w:right="-1" w:hanging="770"/>
        <w:rPr>
          <w:rFonts w:ascii="Times New Roman" w:eastAsia="標楷體" w:hAnsi="Times New Roman"/>
          <w:kern w:val="0"/>
          <w:szCs w:val="24"/>
        </w:rPr>
      </w:pPr>
      <w:r>
        <w:rPr>
          <w:rFonts w:ascii="Times New Roman" w:eastAsia="標楷體" w:hAnsi="Times New Roman"/>
          <w:kern w:val="0"/>
          <w:szCs w:val="24"/>
        </w:rPr>
        <w:t>系</w:t>
      </w:r>
      <w:r>
        <w:rPr>
          <w:rFonts w:ascii="Times New Roman" w:eastAsia="標楷體" w:hAnsi="Times New Roman"/>
          <w:kern w:val="0"/>
          <w:szCs w:val="24"/>
        </w:rPr>
        <w:t>(</w:t>
      </w:r>
      <w:r>
        <w:rPr>
          <w:rFonts w:ascii="Times New Roman" w:eastAsia="標楷體" w:hAnsi="Times New Roman"/>
          <w:kern w:val="0"/>
          <w:szCs w:val="24"/>
        </w:rPr>
        <w:t>所</w:t>
      </w:r>
      <w:r>
        <w:rPr>
          <w:rFonts w:ascii="Times New Roman" w:eastAsia="標楷體" w:hAnsi="Times New Roman"/>
          <w:kern w:val="0"/>
          <w:szCs w:val="24"/>
        </w:rPr>
        <w:t>)</w:t>
      </w:r>
      <w:r>
        <w:rPr>
          <w:rFonts w:ascii="Times New Roman" w:eastAsia="標楷體" w:hAnsi="Times New Roman"/>
          <w:kern w:val="0"/>
          <w:szCs w:val="24"/>
        </w:rPr>
        <w:t>、中心應規劃研習方式與期程，送交研發處產官學合作組彙整，送委員會審查。</w:t>
      </w:r>
    </w:p>
    <w:p w:rsidR="00931A62" w:rsidRDefault="00FD3CAA" w:rsidP="00414E35">
      <w:pPr>
        <w:numPr>
          <w:ilvl w:val="0"/>
          <w:numId w:val="30"/>
        </w:numPr>
        <w:ind w:left="756" w:right="-1" w:hanging="770"/>
        <w:rPr>
          <w:rFonts w:ascii="Times New Roman" w:eastAsia="標楷體" w:hAnsi="Times New Roman"/>
          <w:kern w:val="0"/>
          <w:szCs w:val="24"/>
        </w:rPr>
      </w:pPr>
      <w:r>
        <w:rPr>
          <w:rFonts w:ascii="Times New Roman" w:eastAsia="標楷體" w:hAnsi="Times New Roman"/>
          <w:kern w:val="0"/>
          <w:szCs w:val="24"/>
        </w:rPr>
        <w:lastRenderedPageBreak/>
        <w:t>教師未能於六年內達成至產業研習或研究六個月時間規定，須列入當年教師評鑑扣分項目。</w:t>
      </w:r>
    </w:p>
    <w:p w:rsidR="008277D0" w:rsidRDefault="00FD3CAA" w:rsidP="00414E35">
      <w:pPr>
        <w:numPr>
          <w:ilvl w:val="0"/>
          <w:numId w:val="30"/>
        </w:numPr>
        <w:ind w:left="756" w:right="-1" w:hanging="770"/>
        <w:rPr>
          <w:rFonts w:ascii="Times New Roman" w:eastAsia="標楷體" w:hAnsi="Times New Roman"/>
          <w:kern w:val="0"/>
          <w:szCs w:val="24"/>
        </w:rPr>
      </w:pPr>
      <w:r>
        <w:rPr>
          <w:rFonts w:ascii="Times New Roman" w:eastAsia="標楷體" w:hAnsi="Times New Roman"/>
          <w:kern w:val="0"/>
          <w:szCs w:val="24"/>
        </w:rPr>
        <w:t>本辦法未盡之事宜，依相關法令規定辦理。</w:t>
      </w:r>
    </w:p>
    <w:p w:rsidR="00931A62" w:rsidRPr="008277D0" w:rsidRDefault="00FD3CAA" w:rsidP="00414E35">
      <w:pPr>
        <w:numPr>
          <w:ilvl w:val="0"/>
          <w:numId w:val="30"/>
        </w:numPr>
        <w:ind w:left="756" w:right="-1" w:hanging="770"/>
        <w:rPr>
          <w:rFonts w:ascii="Times New Roman" w:eastAsia="標楷體" w:hAnsi="Times New Roman"/>
          <w:kern w:val="0"/>
          <w:szCs w:val="24"/>
        </w:rPr>
      </w:pPr>
      <w:r w:rsidRPr="008277D0">
        <w:rPr>
          <w:rFonts w:ascii="Times New Roman" w:eastAsia="標楷體" w:hAnsi="Times New Roman"/>
          <w:kern w:val="0"/>
          <w:szCs w:val="24"/>
        </w:rPr>
        <w:t>本辦法經行政會議、校務會議通過，陳請校長核</w:t>
      </w:r>
      <w:r w:rsidRPr="008277D0">
        <w:rPr>
          <w:rFonts w:ascii="Times New Roman" w:eastAsia="標楷體" w:hAnsi="Times New Roman"/>
          <w:color w:val="0D0D0D"/>
          <w:kern w:val="0"/>
          <w:szCs w:val="24"/>
        </w:rPr>
        <w:t>定後實施，修正時亦同。</w:t>
      </w:r>
    </w:p>
    <w:p w:rsidR="00931A62" w:rsidRDefault="00931A62">
      <w:pPr>
        <w:widowControl/>
        <w:rPr>
          <w:rFonts w:ascii="Times New Roman" w:eastAsia="標楷體" w:hAnsi="Times New Roman"/>
          <w:color w:val="000000"/>
          <w:sz w:val="26"/>
          <w:szCs w:val="26"/>
        </w:rPr>
      </w:pPr>
    </w:p>
    <w:p w:rsidR="009337FF" w:rsidRDefault="009337FF">
      <w:pPr>
        <w:widowControl/>
        <w:suppressAutoHyphens w:val="0"/>
        <w:rPr>
          <w:rFonts w:ascii="Times New Roman" w:eastAsia="標楷體" w:hAnsi="Times New Roman"/>
          <w:color w:val="000000"/>
          <w:sz w:val="26"/>
          <w:szCs w:val="26"/>
        </w:rPr>
      </w:pPr>
      <w:r>
        <w:rPr>
          <w:rFonts w:ascii="Times New Roman" w:eastAsia="標楷體" w:hAnsi="Times New Roman"/>
          <w:color w:val="000000"/>
          <w:sz w:val="26"/>
          <w:szCs w:val="26"/>
        </w:rPr>
        <w:br w:type="page"/>
      </w:r>
    </w:p>
    <w:p w:rsidR="00931A62" w:rsidRDefault="00931A62">
      <w:pPr>
        <w:rPr>
          <w:rFonts w:ascii="Times New Roman" w:eastAsia="標楷體" w:hAnsi="Times New Roman"/>
          <w:color w:val="000000"/>
          <w:sz w:val="26"/>
          <w:szCs w:val="26"/>
        </w:rPr>
      </w:pPr>
    </w:p>
    <w:p w:rsidR="00931A62" w:rsidRDefault="00FD3CAA">
      <w:pPr>
        <w:widowControl/>
        <w:rPr>
          <w:rFonts w:ascii="Times New Roman" w:eastAsia="標楷體" w:hAnsi="Times New Roman"/>
          <w:b/>
          <w:color w:val="000000"/>
          <w:sz w:val="26"/>
          <w:szCs w:val="26"/>
          <w:u w:val="single"/>
        </w:rPr>
      </w:pPr>
      <w:r>
        <w:rPr>
          <w:rFonts w:ascii="Times New Roman" w:eastAsia="標楷體" w:hAnsi="Times New Roman"/>
          <w:b/>
          <w:color w:val="000000"/>
          <w:sz w:val="26"/>
          <w:szCs w:val="26"/>
          <w:u w:val="single"/>
        </w:rPr>
        <w:t>範例</w:t>
      </w:r>
      <w:r>
        <w:rPr>
          <w:rFonts w:ascii="Times New Roman" w:eastAsia="標楷體" w:hAnsi="Times New Roman"/>
          <w:b/>
          <w:color w:val="000000"/>
          <w:sz w:val="26"/>
          <w:szCs w:val="26"/>
          <w:u w:val="single"/>
        </w:rPr>
        <w:t>5</w:t>
      </w:r>
    </w:p>
    <w:p w:rsidR="009337FF" w:rsidRDefault="009337FF">
      <w:pPr>
        <w:widowControl/>
        <w:rPr>
          <w:rFonts w:ascii="Times New Roman" w:eastAsia="標楷體" w:hAnsi="Times New Roman"/>
          <w:b/>
          <w:color w:val="000000"/>
          <w:sz w:val="26"/>
          <w:szCs w:val="26"/>
          <w:u w:val="single"/>
        </w:rPr>
      </w:pPr>
      <w:r w:rsidRPr="009337FF">
        <w:rPr>
          <w:rFonts w:ascii="Times New Roman" w:eastAsia="標楷體" w:hAnsi="Times New Roman"/>
          <w:b/>
          <w:noProof/>
          <w:color w:val="000000"/>
          <w:sz w:val="26"/>
          <w:szCs w:val="26"/>
          <w:u w:val="single"/>
        </w:rPr>
        <w:drawing>
          <wp:inline distT="0" distB="0" distL="0" distR="0">
            <wp:extent cx="6120130" cy="5607210"/>
            <wp:effectExtent l="0" t="0" r="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0130" cy="5607210"/>
                    </a:xfrm>
                    <a:prstGeom prst="rect">
                      <a:avLst/>
                    </a:prstGeom>
                    <a:noFill/>
                    <a:ln>
                      <a:noFill/>
                    </a:ln>
                  </pic:spPr>
                </pic:pic>
              </a:graphicData>
            </a:graphic>
          </wp:inline>
        </w:drawing>
      </w:r>
    </w:p>
    <w:p w:rsidR="009337FF" w:rsidRDefault="009337FF">
      <w:pPr>
        <w:snapToGrid w:val="0"/>
        <w:spacing w:before="180" w:after="180" w:line="0" w:lineRule="atLeast"/>
        <w:rPr>
          <w:rFonts w:ascii="Times New Roman" w:eastAsia="標楷體" w:hAnsi="Times New Roman"/>
          <w:bCs/>
          <w:color w:val="000000"/>
          <w:spacing w:val="20"/>
          <w:sz w:val="32"/>
          <w:szCs w:val="32"/>
        </w:rPr>
      </w:pPr>
    </w:p>
    <w:p w:rsidR="009337FF" w:rsidRDefault="009337FF">
      <w:pPr>
        <w:snapToGrid w:val="0"/>
        <w:spacing w:before="180" w:after="180" w:line="0" w:lineRule="atLeast"/>
        <w:rPr>
          <w:rFonts w:ascii="Times New Roman" w:eastAsia="標楷體" w:hAnsi="Times New Roman"/>
          <w:bCs/>
          <w:color w:val="000000"/>
          <w:spacing w:val="20"/>
          <w:sz w:val="32"/>
          <w:szCs w:val="32"/>
        </w:rPr>
      </w:pPr>
    </w:p>
    <w:p w:rsidR="009337FF" w:rsidRDefault="009337FF">
      <w:pPr>
        <w:snapToGrid w:val="0"/>
        <w:spacing w:before="180" w:after="180" w:line="0" w:lineRule="atLeast"/>
        <w:rPr>
          <w:rFonts w:ascii="Times New Roman" w:eastAsia="標楷體" w:hAnsi="Times New Roman"/>
          <w:bCs/>
          <w:color w:val="000000"/>
          <w:spacing w:val="20"/>
          <w:sz w:val="32"/>
          <w:szCs w:val="32"/>
        </w:rPr>
      </w:pPr>
    </w:p>
    <w:p w:rsidR="009337FF" w:rsidRDefault="009337FF">
      <w:pPr>
        <w:snapToGrid w:val="0"/>
        <w:spacing w:before="180" w:after="180" w:line="0" w:lineRule="atLeast"/>
        <w:rPr>
          <w:rFonts w:ascii="Times New Roman" w:eastAsia="標楷體" w:hAnsi="Times New Roman"/>
          <w:bCs/>
          <w:color w:val="000000"/>
          <w:spacing w:val="20"/>
          <w:sz w:val="32"/>
          <w:szCs w:val="32"/>
        </w:rPr>
      </w:pPr>
    </w:p>
    <w:p w:rsidR="009337FF" w:rsidRDefault="009337FF">
      <w:pPr>
        <w:snapToGrid w:val="0"/>
        <w:spacing w:before="180" w:after="180" w:line="0" w:lineRule="atLeast"/>
        <w:rPr>
          <w:rFonts w:ascii="Times New Roman" w:eastAsia="標楷體" w:hAnsi="Times New Roman"/>
          <w:bCs/>
          <w:color w:val="000000"/>
          <w:spacing w:val="20"/>
          <w:sz w:val="32"/>
          <w:szCs w:val="32"/>
        </w:rPr>
      </w:pPr>
    </w:p>
    <w:p w:rsidR="009337FF" w:rsidRDefault="009337FF">
      <w:pPr>
        <w:snapToGrid w:val="0"/>
        <w:spacing w:before="180" w:after="180" w:line="0" w:lineRule="atLeast"/>
        <w:rPr>
          <w:rFonts w:ascii="Times New Roman" w:eastAsia="標楷體" w:hAnsi="Times New Roman"/>
          <w:bCs/>
          <w:color w:val="000000"/>
          <w:spacing w:val="20"/>
          <w:sz w:val="32"/>
          <w:szCs w:val="32"/>
        </w:rPr>
      </w:pPr>
    </w:p>
    <w:p w:rsidR="009337FF" w:rsidRDefault="009337FF">
      <w:pPr>
        <w:snapToGrid w:val="0"/>
        <w:spacing w:before="180" w:after="180" w:line="0" w:lineRule="atLeast"/>
        <w:rPr>
          <w:rFonts w:ascii="Times New Roman" w:eastAsia="標楷體" w:hAnsi="Times New Roman"/>
          <w:bCs/>
          <w:color w:val="000000"/>
          <w:spacing w:val="20"/>
          <w:sz w:val="32"/>
          <w:szCs w:val="32"/>
        </w:rPr>
      </w:pPr>
    </w:p>
    <w:p w:rsidR="00C41DFC" w:rsidRDefault="00C41DFC">
      <w:pPr>
        <w:snapToGrid w:val="0"/>
        <w:spacing w:before="180" w:after="180" w:line="0" w:lineRule="atLeast"/>
        <w:rPr>
          <w:rFonts w:ascii="Times New Roman" w:eastAsia="標楷體" w:hAnsi="Times New Roman"/>
          <w:bCs/>
          <w:color w:val="000000"/>
          <w:spacing w:val="20"/>
          <w:sz w:val="32"/>
          <w:szCs w:val="32"/>
        </w:rPr>
      </w:pPr>
    </w:p>
    <w:p w:rsidR="009337FF" w:rsidRPr="009337FF" w:rsidRDefault="009337FF" w:rsidP="009337FF">
      <w:pPr>
        <w:suppressAutoHyphens w:val="0"/>
        <w:autoSpaceDN/>
        <w:snapToGrid w:val="0"/>
        <w:spacing w:beforeLines="50" w:before="175" w:afterLines="50" w:after="175" w:line="0" w:lineRule="atLeast"/>
        <w:textAlignment w:val="auto"/>
        <w:rPr>
          <w:rFonts w:ascii="Times New Roman" w:eastAsia="標楷體" w:hAnsi="Times New Roman"/>
          <w:bCs/>
          <w:color w:val="000000"/>
          <w:spacing w:val="20"/>
          <w:kern w:val="2"/>
          <w:sz w:val="32"/>
          <w:szCs w:val="32"/>
        </w:rPr>
      </w:pPr>
      <w:r w:rsidRPr="009337FF">
        <w:rPr>
          <w:rFonts w:ascii="Times New Roman" w:eastAsia="標楷體" w:hAnsi="Times New Roman"/>
          <w:bCs/>
          <w:color w:val="000000"/>
          <w:spacing w:val="20"/>
          <w:kern w:val="2"/>
          <w:sz w:val="32"/>
          <w:szCs w:val="32"/>
        </w:rPr>
        <w:lastRenderedPageBreak/>
        <w:t>10</w:t>
      </w:r>
      <w:r w:rsidRPr="009337FF">
        <w:rPr>
          <w:rFonts w:ascii="Times New Roman" w:eastAsia="標楷體" w:hAnsi="Times New Roman" w:hint="eastAsia"/>
          <w:bCs/>
          <w:color w:val="000000"/>
          <w:spacing w:val="20"/>
          <w:kern w:val="2"/>
          <w:sz w:val="32"/>
          <w:szCs w:val="32"/>
        </w:rPr>
        <w:t>61</w:t>
      </w:r>
      <w:r w:rsidRPr="009337FF">
        <w:rPr>
          <w:rFonts w:ascii="Times New Roman" w:eastAsia="標楷體" w:hAnsi="Times New Roman"/>
          <w:bCs/>
          <w:color w:val="000000"/>
          <w:spacing w:val="20"/>
          <w:kern w:val="2"/>
          <w:sz w:val="32"/>
          <w:szCs w:val="32"/>
        </w:rPr>
        <w:t>-</w:t>
      </w:r>
      <w:r w:rsidRPr="009337FF">
        <w:rPr>
          <w:rFonts w:ascii="Times New Roman" w:eastAsia="標楷體" w:hAnsi="Times New Roman" w:hint="eastAsia"/>
          <w:bCs/>
          <w:color w:val="000000"/>
          <w:spacing w:val="20"/>
          <w:kern w:val="2"/>
          <w:sz w:val="32"/>
          <w:szCs w:val="32"/>
        </w:rPr>
        <w:t>6</w:t>
      </w:r>
      <w:r w:rsidRPr="009337FF">
        <w:rPr>
          <w:rFonts w:ascii="Times New Roman" w:eastAsia="標楷體" w:hAnsi="Times New Roman"/>
          <w:bCs/>
          <w:color w:val="000000"/>
          <w:spacing w:val="20"/>
          <w:kern w:val="2"/>
          <w:sz w:val="32"/>
          <w:szCs w:val="32"/>
        </w:rPr>
        <w:t>行政會議</w:t>
      </w:r>
      <w:r w:rsidRPr="009337FF">
        <w:rPr>
          <w:rFonts w:ascii="Times New Roman" w:eastAsia="標楷體" w:hAnsi="Times New Roman"/>
          <w:color w:val="FF0000"/>
          <w:kern w:val="2"/>
          <w:sz w:val="32"/>
          <w:szCs w:val="32"/>
        </w:rPr>
        <w:t>【臨時提案】</w:t>
      </w:r>
      <w:r w:rsidRPr="009337FF">
        <w:rPr>
          <w:rFonts w:ascii="Times New Roman" w:eastAsia="標楷體" w:hAnsi="Times New Roman"/>
          <w:color w:val="FF0000"/>
          <w:kern w:val="2"/>
          <w:sz w:val="32"/>
          <w:szCs w:val="32"/>
        </w:rPr>
        <w:t>_</w:t>
      </w:r>
      <w:r w:rsidRPr="009337FF">
        <w:rPr>
          <w:rFonts w:ascii="Times New Roman" w:eastAsia="標楷體" w:hAnsi="Times New Roman"/>
          <w:bCs/>
          <w:color w:val="000000"/>
          <w:spacing w:val="20"/>
          <w:kern w:val="2"/>
          <w:sz w:val="32"/>
          <w:szCs w:val="32"/>
        </w:rPr>
        <w:t>10</w:t>
      </w:r>
      <w:r w:rsidRPr="009337FF">
        <w:rPr>
          <w:rFonts w:ascii="Times New Roman" w:eastAsia="標楷體" w:hAnsi="Times New Roman" w:hint="eastAsia"/>
          <w:bCs/>
          <w:color w:val="000000"/>
          <w:spacing w:val="20"/>
          <w:kern w:val="2"/>
          <w:sz w:val="32"/>
          <w:szCs w:val="32"/>
        </w:rPr>
        <w:t>7</w:t>
      </w:r>
      <w:r w:rsidRPr="009337FF">
        <w:rPr>
          <w:rFonts w:ascii="Times New Roman" w:eastAsia="標楷體" w:hAnsi="Times New Roman"/>
          <w:bCs/>
          <w:color w:val="000000"/>
          <w:spacing w:val="20"/>
          <w:kern w:val="2"/>
          <w:sz w:val="32"/>
          <w:szCs w:val="32"/>
        </w:rPr>
        <w:t>.0</w:t>
      </w:r>
      <w:r w:rsidRPr="009337FF">
        <w:rPr>
          <w:rFonts w:ascii="Times New Roman" w:eastAsia="標楷體" w:hAnsi="Times New Roman" w:hint="eastAsia"/>
          <w:bCs/>
          <w:color w:val="000000"/>
          <w:spacing w:val="20"/>
          <w:kern w:val="2"/>
          <w:sz w:val="32"/>
          <w:szCs w:val="32"/>
        </w:rPr>
        <w:t>1</w:t>
      </w:r>
      <w:r w:rsidRPr="009337FF">
        <w:rPr>
          <w:rFonts w:ascii="Times New Roman" w:eastAsia="標楷體" w:hAnsi="Times New Roman"/>
          <w:bCs/>
          <w:color w:val="000000"/>
          <w:spacing w:val="20"/>
          <w:kern w:val="2"/>
          <w:sz w:val="32"/>
          <w:szCs w:val="32"/>
        </w:rPr>
        <w:t>.</w:t>
      </w:r>
      <w:r w:rsidRPr="009337FF">
        <w:rPr>
          <w:rFonts w:ascii="Times New Roman" w:eastAsia="標楷體" w:hAnsi="Times New Roman" w:hint="eastAsia"/>
          <w:bCs/>
          <w:color w:val="000000"/>
          <w:spacing w:val="20"/>
          <w:kern w:val="2"/>
          <w:sz w:val="32"/>
          <w:szCs w:val="32"/>
        </w:rPr>
        <w:t>02</w:t>
      </w:r>
    </w:p>
    <w:p w:rsidR="009337FF" w:rsidRPr="009337FF" w:rsidRDefault="009337FF" w:rsidP="009337FF">
      <w:pPr>
        <w:suppressAutoHyphens w:val="0"/>
        <w:autoSpaceDN/>
        <w:snapToGrid w:val="0"/>
        <w:spacing w:beforeLines="50" w:before="175" w:afterLines="50" w:after="175" w:line="0" w:lineRule="atLeast"/>
        <w:textAlignment w:val="auto"/>
        <w:rPr>
          <w:rFonts w:ascii="Times New Roman" w:eastAsia="標楷體" w:hAnsi="Times New Roman"/>
          <w:color w:val="000000"/>
          <w:kern w:val="2"/>
          <w:sz w:val="28"/>
          <w:szCs w:val="28"/>
        </w:rPr>
      </w:pPr>
    </w:p>
    <w:tbl>
      <w:tblPr>
        <w:tblW w:w="0" w:type="auto"/>
        <w:jc w:val="center"/>
        <w:tblLayout w:type="fixed"/>
        <w:tblLook w:val="04A0" w:firstRow="1" w:lastRow="0" w:firstColumn="1" w:lastColumn="0" w:noHBand="0" w:noVBand="1"/>
      </w:tblPr>
      <w:tblGrid>
        <w:gridCol w:w="1274"/>
        <w:gridCol w:w="4538"/>
        <w:gridCol w:w="3544"/>
      </w:tblGrid>
      <w:tr w:rsidR="009337FF" w:rsidRPr="009337FF" w:rsidTr="00F548C3">
        <w:trPr>
          <w:trHeight w:val="567"/>
          <w:jc w:val="center"/>
        </w:trPr>
        <w:tc>
          <w:tcPr>
            <w:tcW w:w="5812" w:type="dxa"/>
            <w:gridSpan w:val="2"/>
            <w:shd w:val="clear" w:color="auto" w:fill="auto"/>
          </w:tcPr>
          <w:p w:rsidR="009337FF" w:rsidRPr="009337FF" w:rsidRDefault="009337FF" w:rsidP="00F548C3">
            <w:pPr>
              <w:widowControl/>
              <w:suppressAutoHyphens w:val="0"/>
              <w:autoSpaceDN/>
              <w:spacing w:afterLines="50" w:after="175"/>
              <w:ind w:rightChars="-325" w:right="-780"/>
              <w:textAlignment w:val="auto"/>
              <w:rPr>
                <w:rFonts w:ascii="Times New Roman" w:eastAsia="標楷體" w:hAnsi="Times New Roman"/>
                <w:b/>
                <w:bCs/>
                <w:spacing w:val="-18"/>
                <w:kern w:val="2"/>
                <w:sz w:val="26"/>
                <w:szCs w:val="26"/>
              </w:rPr>
            </w:pPr>
            <w:r w:rsidRPr="009337FF">
              <w:rPr>
                <w:rFonts w:ascii="Times New Roman" w:eastAsia="標楷體" w:hAnsi="Times New Roman"/>
                <w:bCs/>
                <w:color w:val="000000"/>
                <w:spacing w:val="-18"/>
                <w:kern w:val="0"/>
                <w:sz w:val="28"/>
                <w:szCs w:val="28"/>
              </w:rPr>
              <w:br w:type="page"/>
            </w:r>
            <w:r w:rsidRPr="009337FF">
              <w:rPr>
                <w:rFonts w:ascii="Times New Roman" w:eastAsia="標楷體" w:hAnsi="Times New Roman"/>
                <w:kern w:val="2"/>
              </w:rPr>
              <w:br w:type="page"/>
            </w:r>
            <w:r w:rsidRPr="009337FF">
              <w:rPr>
                <w:rFonts w:ascii="Times New Roman" w:eastAsia="標楷體" w:hAnsi="Times New Roman" w:hint="eastAsia"/>
                <w:b/>
                <w:kern w:val="2"/>
                <w:sz w:val="26"/>
                <w:szCs w:val="26"/>
              </w:rPr>
              <w:t>臨時</w:t>
            </w:r>
            <w:r w:rsidRPr="009337FF">
              <w:rPr>
                <w:rFonts w:ascii="Times New Roman" w:eastAsia="標楷體" w:hAnsi="Times New Roman"/>
                <w:b/>
                <w:bCs/>
                <w:spacing w:val="-18"/>
                <w:kern w:val="2"/>
                <w:sz w:val="26"/>
                <w:szCs w:val="26"/>
              </w:rPr>
              <w:t>提案</w:t>
            </w:r>
            <w:r w:rsidRPr="009337FF">
              <w:rPr>
                <w:rFonts w:ascii="Times New Roman" w:eastAsia="標楷體" w:hAnsi="Times New Roman" w:hint="eastAsia"/>
                <w:b/>
                <w:bCs/>
                <w:spacing w:val="-18"/>
                <w:kern w:val="2"/>
                <w:sz w:val="26"/>
                <w:szCs w:val="26"/>
              </w:rPr>
              <w:t>二</w:t>
            </w:r>
          </w:p>
        </w:tc>
        <w:tc>
          <w:tcPr>
            <w:tcW w:w="3544" w:type="dxa"/>
            <w:shd w:val="clear" w:color="auto" w:fill="auto"/>
          </w:tcPr>
          <w:p w:rsidR="009337FF" w:rsidRPr="009337FF" w:rsidRDefault="009337FF" w:rsidP="00F548C3">
            <w:pPr>
              <w:widowControl/>
              <w:suppressAutoHyphens w:val="0"/>
              <w:wordWrap w:val="0"/>
              <w:autoSpaceDN/>
              <w:spacing w:afterLines="50" w:after="175"/>
              <w:ind w:leftChars="-119" w:left="-286" w:right="780"/>
              <w:jc w:val="right"/>
              <w:textAlignment w:val="auto"/>
              <w:rPr>
                <w:rFonts w:ascii="Times New Roman" w:eastAsia="標楷體" w:hAnsi="Times New Roman"/>
                <w:b/>
                <w:bCs/>
                <w:spacing w:val="-18"/>
                <w:kern w:val="2"/>
                <w:sz w:val="26"/>
                <w:szCs w:val="26"/>
              </w:rPr>
            </w:pPr>
            <w:r w:rsidRPr="009337FF">
              <w:rPr>
                <w:rFonts w:ascii="Times New Roman" w:eastAsia="標楷體" w:hAnsi="Times New Roman"/>
                <w:b/>
                <w:kern w:val="2"/>
                <w:sz w:val="26"/>
                <w:szCs w:val="26"/>
              </w:rPr>
              <w:t>提案單位：</w:t>
            </w:r>
            <w:r w:rsidRPr="009337FF">
              <w:rPr>
                <w:rFonts w:ascii="Times New Roman" w:eastAsia="標楷體" w:hAnsi="Times New Roman" w:hint="eastAsia"/>
                <w:b/>
                <w:bCs/>
                <w:spacing w:val="-18"/>
                <w:kern w:val="2"/>
                <w:sz w:val="26"/>
                <w:szCs w:val="26"/>
              </w:rPr>
              <w:t>研究發展</w:t>
            </w:r>
            <w:r w:rsidRPr="009337FF">
              <w:rPr>
                <w:rFonts w:ascii="Times New Roman" w:eastAsia="標楷體" w:hAnsi="Times New Roman"/>
                <w:b/>
                <w:bCs/>
                <w:spacing w:val="-18"/>
                <w:kern w:val="2"/>
                <w:sz w:val="26"/>
                <w:szCs w:val="26"/>
              </w:rPr>
              <w:t>處</w:t>
            </w:r>
            <w:r w:rsidRPr="009337FF">
              <w:rPr>
                <w:rFonts w:ascii="Times New Roman" w:eastAsia="標楷體" w:hAnsi="Times New Roman" w:hint="eastAsia"/>
                <w:b/>
                <w:bCs/>
                <w:spacing w:val="-18"/>
                <w:kern w:val="2"/>
                <w:sz w:val="26"/>
                <w:szCs w:val="26"/>
              </w:rPr>
              <w:t xml:space="preserve"> </w:t>
            </w:r>
          </w:p>
        </w:tc>
      </w:tr>
      <w:tr w:rsidR="009337FF" w:rsidRPr="009337FF" w:rsidTr="00F548C3">
        <w:trPr>
          <w:trHeight w:val="567"/>
          <w:jc w:val="center"/>
        </w:trPr>
        <w:tc>
          <w:tcPr>
            <w:tcW w:w="9356" w:type="dxa"/>
            <w:gridSpan w:val="3"/>
            <w:shd w:val="clear" w:color="auto" w:fill="auto"/>
          </w:tcPr>
          <w:p w:rsidR="009337FF" w:rsidRPr="009337FF" w:rsidRDefault="009337FF" w:rsidP="009337FF">
            <w:pPr>
              <w:widowControl/>
              <w:suppressAutoHyphens w:val="0"/>
              <w:autoSpaceDN/>
              <w:spacing w:afterLines="50" w:after="175"/>
              <w:textAlignment w:val="auto"/>
              <w:rPr>
                <w:rFonts w:ascii="Times New Roman" w:eastAsia="標楷體" w:hAnsi="Times New Roman"/>
                <w:b/>
                <w:bCs/>
                <w:spacing w:val="-18"/>
                <w:kern w:val="2"/>
                <w:sz w:val="26"/>
                <w:szCs w:val="26"/>
              </w:rPr>
            </w:pPr>
            <w:r w:rsidRPr="009337FF">
              <w:rPr>
                <w:rFonts w:ascii="Times New Roman" w:eastAsia="標楷體" w:hAnsi="Times New Roman"/>
                <w:b/>
                <w:bCs/>
                <w:kern w:val="2"/>
                <w:sz w:val="26"/>
                <w:szCs w:val="26"/>
              </w:rPr>
              <w:t>案　由：</w:t>
            </w:r>
            <w:r w:rsidRPr="009337FF">
              <w:rPr>
                <w:rFonts w:ascii="Times New Roman" w:eastAsia="標楷體" w:hAnsi="Times New Roman"/>
                <w:b/>
                <w:kern w:val="2"/>
                <w:sz w:val="26"/>
                <w:szCs w:val="26"/>
              </w:rPr>
              <w:t>提請審議</w:t>
            </w:r>
            <w:r w:rsidRPr="009337FF">
              <w:rPr>
                <w:rFonts w:ascii="Times New Roman" w:eastAsia="標楷體" w:hAnsi="Times New Roman"/>
                <w:b/>
                <w:bCs/>
                <w:spacing w:val="-18"/>
                <w:kern w:val="0"/>
                <w:sz w:val="26"/>
                <w:szCs w:val="26"/>
              </w:rPr>
              <w:t>文藻外語大學</w:t>
            </w:r>
            <w:r w:rsidRPr="009337FF">
              <w:rPr>
                <w:rFonts w:ascii="Times New Roman" w:eastAsia="標楷體" w:hAnsi="Times New Roman" w:hint="eastAsia"/>
                <w:b/>
                <w:kern w:val="2"/>
                <w:sz w:val="26"/>
                <w:szCs w:val="26"/>
              </w:rPr>
              <w:t>「產官學合作計畫」獎勵</w:t>
            </w:r>
            <w:r w:rsidRPr="009337FF">
              <w:rPr>
                <w:rFonts w:ascii="Times New Roman" w:eastAsia="標楷體" w:hAnsi="Times New Roman"/>
                <w:b/>
                <w:bCs/>
                <w:spacing w:val="-18"/>
                <w:kern w:val="0"/>
                <w:sz w:val="26"/>
                <w:szCs w:val="26"/>
              </w:rPr>
              <w:t>要點</w:t>
            </w:r>
            <w:r w:rsidRPr="009337FF">
              <w:rPr>
                <w:rFonts w:ascii="Times New Roman" w:eastAsia="標楷體" w:hAnsi="Times New Roman" w:hint="eastAsia"/>
                <w:b/>
                <w:bCs/>
                <w:spacing w:val="-18"/>
                <w:kern w:val="0"/>
                <w:sz w:val="26"/>
                <w:szCs w:val="26"/>
              </w:rPr>
              <w:t>第八條</w:t>
            </w:r>
            <w:r w:rsidRPr="009337FF">
              <w:rPr>
                <w:rFonts w:ascii="Times New Roman" w:eastAsia="標楷體" w:hAnsi="Times New Roman"/>
                <w:b/>
                <w:kern w:val="2"/>
                <w:sz w:val="26"/>
                <w:szCs w:val="26"/>
              </w:rPr>
              <w:t>修正</w:t>
            </w:r>
            <w:r w:rsidRPr="009337FF">
              <w:rPr>
                <w:rFonts w:ascii="Times New Roman" w:eastAsia="標楷體" w:hAnsi="Times New Roman" w:hint="eastAsia"/>
                <w:b/>
                <w:kern w:val="2"/>
                <w:sz w:val="26"/>
                <w:szCs w:val="26"/>
              </w:rPr>
              <w:t>草</w:t>
            </w:r>
            <w:r w:rsidRPr="009337FF">
              <w:rPr>
                <w:rFonts w:ascii="Times New Roman" w:eastAsia="標楷體" w:hAnsi="Times New Roman"/>
                <w:b/>
                <w:kern w:val="2"/>
                <w:sz w:val="26"/>
                <w:szCs w:val="26"/>
              </w:rPr>
              <w:t>案。</w:t>
            </w:r>
          </w:p>
        </w:tc>
      </w:tr>
      <w:tr w:rsidR="009337FF" w:rsidRPr="009337FF" w:rsidTr="00F548C3">
        <w:trPr>
          <w:trHeight w:val="567"/>
          <w:jc w:val="center"/>
        </w:trPr>
        <w:tc>
          <w:tcPr>
            <w:tcW w:w="1274" w:type="dxa"/>
            <w:shd w:val="clear" w:color="auto" w:fill="auto"/>
          </w:tcPr>
          <w:p w:rsidR="009337FF" w:rsidRPr="009337FF" w:rsidRDefault="009337FF" w:rsidP="009337FF">
            <w:pPr>
              <w:widowControl/>
              <w:suppressAutoHyphens w:val="0"/>
              <w:autoSpaceDN/>
              <w:spacing w:afterLines="50" w:after="175"/>
              <w:textAlignment w:val="auto"/>
              <w:rPr>
                <w:rFonts w:ascii="Times New Roman" w:eastAsia="標楷體" w:hAnsi="Times New Roman"/>
                <w:b/>
                <w:bCs/>
                <w:spacing w:val="-18"/>
                <w:kern w:val="2"/>
                <w:sz w:val="26"/>
                <w:szCs w:val="26"/>
              </w:rPr>
            </w:pPr>
            <w:r w:rsidRPr="009337FF">
              <w:rPr>
                <w:rFonts w:ascii="Times New Roman" w:eastAsia="標楷體" w:hAnsi="Times New Roman"/>
                <w:b/>
                <w:bCs/>
                <w:kern w:val="2"/>
                <w:sz w:val="26"/>
                <w:szCs w:val="26"/>
              </w:rPr>
              <w:t>說　明：</w:t>
            </w:r>
          </w:p>
        </w:tc>
        <w:tc>
          <w:tcPr>
            <w:tcW w:w="8082" w:type="dxa"/>
            <w:gridSpan w:val="2"/>
            <w:shd w:val="clear" w:color="auto" w:fill="auto"/>
          </w:tcPr>
          <w:p w:rsidR="009337FF" w:rsidRPr="009337FF" w:rsidRDefault="009337FF" w:rsidP="009337FF">
            <w:pPr>
              <w:widowControl/>
              <w:suppressAutoHyphens w:val="0"/>
              <w:autoSpaceDN/>
              <w:spacing w:afterLines="50" w:after="175"/>
              <w:textAlignment w:val="auto"/>
              <w:rPr>
                <w:rFonts w:ascii="Times New Roman" w:eastAsia="標楷體" w:hAnsi="Times New Roman"/>
                <w:b/>
                <w:bCs/>
                <w:spacing w:val="-18"/>
                <w:kern w:val="2"/>
                <w:sz w:val="26"/>
                <w:szCs w:val="26"/>
              </w:rPr>
            </w:pPr>
          </w:p>
        </w:tc>
      </w:tr>
      <w:tr w:rsidR="009337FF" w:rsidRPr="009337FF" w:rsidTr="00F548C3">
        <w:trPr>
          <w:trHeight w:val="567"/>
          <w:jc w:val="center"/>
        </w:trPr>
        <w:tc>
          <w:tcPr>
            <w:tcW w:w="1274" w:type="dxa"/>
            <w:shd w:val="clear" w:color="auto" w:fill="auto"/>
          </w:tcPr>
          <w:p w:rsidR="009337FF" w:rsidRPr="009337FF" w:rsidRDefault="009337FF" w:rsidP="00414E35">
            <w:pPr>
              <w:widowControl/>
              <w:numPr>
                <w:ilvl w:val="0"/>
                <w:numId w:val="34"/>
              </w:numPr>
              <w:suppressAutoHyphens w:val="0"/>
              <w:autoSpaceDN/>
              <w:spacing w:afterLines="50" w:after="175"/>
              <w:jc w:val="right"/>
              <w:textAlignment w:val="auto"/>
              <w:rPr>
                <w:rFonts w:ascii="Times New Roman" w:eastAsia="標楷體" w:hAnsi="Times New Roman"/>
                <w:b/>
                <w:bCs/>
                <w:spacing w:val="-18"/>
                <w:kern w:val="2"/>
                <w:sz w:val="26"/>
                <w:szCs w:val="26"/>
              </w:rPr>
            </w:pPr>
          </w:p>
        </w:tc>
        <w:tc>
          <w:tcPr>
            <w:tcW w:w="8082" w:type="dxa"/>
            <w:gridSpan w:val="2"/>
            <w:shd w:val="clear" w:color="auto" w:fill="auto"/>
          </w:tcPr>
          <w:p w:rsidR="009337FF" w:rsidRPr="009337FF" w:rsidRDefault="009337FF" w:rsidP="009337FF">
            <w:pPr>
              <w:widowControl/>
              <w:suppressAutoHyphens w:val="0"/>
              <w:autoSpaceDN/>
              <w:spacing w:afterLines="50" w:after="175"/>
              <w:textAlignment w:val="auto"/>
              <w:rPr>
                <w:rFonts w:ascii="Times New Roman" w:eastAsia="標楷體" w:hAnsi="Times New Roman"/>
                <w:kern w:val="2"/>
                <w:sz w:val="26"/>
                <w:szCs w:val="26"/>
              </w:rPr>
            </w:pPr>
            <w:r w:rsidRPr="009337FF">
              <w:rPr>
                <w:rFonts w:ascii="Times New Roman" w:eastAsia="標楷體" w:hAnsi="Times New Roman" w:hint="eastAsia"/>
                <w:bCs/>
                <w:kern w:val="0"/>
                <w:sz w:val="26"/>
                <w:szCs w:val="26"/>
              </w:rPr>
              <w:t>為統一本校專任教師評鑑辦法，將文藻外語大學「產官學合作計畫」獎勵要點之「產官學合作績優教師」免評鑑獎勵於本要點中刪除，另由人事室於本校專任教師評鑑辦法規定之。</w:t>
            </w:r>
          </w:p>
        </w:tc>
      </w:tr>
      <w:tr w:rsidR="009337FF" w:rsidRPr="009337FF" w:rsidTr="00F548C3">
        <w:trPr>
          <w:trHeight w:val="567"/>
          <w:jc w:val="center"/>
        </w:trPr>
        <w:tc>
          <w:tcPr>
            <w:tcW w:w="1274" w:type="dxa"/>
            <w:shd w:val="clear" w:color="auto" w:fill="auto"/>
          </w:tcPr>
          <w:p w:rsidR="009337FF" w:rsidRPr="009337FF" w:rsidRDefault="009337FF" w:rsidP="00414E35">
            <w:pPr>
              <w:widowControl/>
              <w:numPr>
                <w:ilvl w:val="0"/>
                <w:numId w:val="34"/>
              </w:numPr>
              <w:suppressAutoHyphens w:val="0"/>
              <w:autoSpaceDN/>
              <w:spacing w:afterLines="50" w:after="175"/>
              <w:jc w:val="right"/>
              <w:textAlignment w:val="auto"/>
              <w:rPr>
                <w:rFonts w:ascii="Times New Roman" w:eastAsia="標楷體" w:hAnsi="Times New Roman"/>
                <w:b/>
                <w:bCs/>
                <w:spacing w:val="-18"/>
                <w:kern w:val="2"/>
                <w:sz w:val="26"/>
                <w:szCs w:val="26"/>
              </w:rPr>
            </w:pPr>
          </w:p>
        </w:tc>
        <w:tc>
          <w:tcPr>
            <w:tcW w:w="8082" w:type="dxa"/>
            <w:gridSpan w:val="2"/>
            <w:shd w:val="clear" w:color="auto" w:fill="auto"/>
          </w:tcPr>
          <w:p w:rsidR="009337FF" w:rsidRPr="009337FF" w:rsidRDefault="009337FF" w:rsidP="009337FF">
            <w:pPr>
              <w:widowControl/>
              <w:suppressAutoHyphens w:val="0"/>
              <w:autoSpaceDN/>
              <w:spacing w:afterLines="50" w:after="175"/>
              <w:textAlignment w:val="auto"/>
              <w:rPr>
                <w:rFonts w:ascii="Times New Roman" w:eastAsia="標楷體" w:hAnsi="Times New Roman"/>
                <w:bCs/>
                <w:kern w:val="0"/>
                <w:sz w:val="26"/>
                <w:szCs w:val="26"/>
              </w:rPr>
            </w:pPr>
            <w:r w:rsidRPr="009337FF">
              <w:rPr>
                <w:rFonts w:ascii="Times New Roman" w:eastAsia="標楷體" w:hAnsi="Times New Roman"/>
                <w:kern w:val="2"/>
                <w:sz w:val="26"/>
                <w:szCs w:val="26"/>
              </w:rPr>
              <w:t>修正前後對照表如</w:t>
            </w:r>
            <w:r w:rsidRPr="009337FF">
              <w:rPr>
                <w:rFonts w:ascii="Times New Roman" w:eastAsia="標楷體" w:hAnsi="Times New Roman" w:hint="eastAsia"/>
                <w:kern w:val="2"/>
                <w:sz w:val="26"/>
                <w:szCs w:val="26"/>
              </w:rPr>
              <w:t>下</w:t>
            </w:r>
            <w:r w:rsidRPr="009337FF">
              <w:rPr>
                <w:rFonts w:ascii="Times New Roman" w:eastAsia="標楷體" w:hAnsi="Times New Roman"/>
                <w:kern w:val="2"/>
                <w:sz w:val="26"/>
                <w:szCs w:val="26"/>
              </w:rPr>
              <w:t>。</w:t>
            </w:r>
          </w:p>
        </w:tc>
      </w:tr>
      <w:tr w:rsidR="009337FF" w:rsidRPr="009337FF" w:rsidTr="00F548C3">
        <w:trPr>
          <w:trHeight w:val="567"/>
          <w:jc w:val="center"/>
        </w:trPr>
        <w:tc>
          <w:tcPr>
            <w:tcW w:w="1274" w:type="dxa"/>
            <w:shd w:val="clear" w:color="auto" w:fill="auto"/>
          </w:tcPr>
          <w:p w:rsidR="009337FF" w:rsidRPr="009337FF" w:rsidRDefault="009337FF" w:rsidP="009337FF">
            <w:pPr>
              <w:widowControl/>
              <w:suppressAutoHyphens w:val="0"/>
              <w:autoSpaceDN/>
              <w:spacing w:afterLines="50" w:after="175"/>
              <w:jc w:val="right"/>
              <w:textAlignment w:val="auto"/>
              <w:rPr>
                <w:rFonts w:ascii="Times New Roman" w:eastAsia="標楷體" w:hAnsi="Times New Roman"/>
                <w:b/>
                <w:bCs/>
                <w:spacing w:val="-18"/>
                <w:kern w:val="2"/>
                <w:sz w:val="26"/>
                <w:szCs w:val="26"/>
              </w:rPr>
            </w:pPr>
            <w:r w:rsidRPr="009337FF">
              <w:rPr>
                <w:rFonts w:ascii="Times New Roman" w:eastAsia="標楷體" w:hAnsi="Times New Roman"/>
                <w:b/>
                <w:bCs/>
                <w:kern w:val="2"/>
                <w:sz w:val="26"/>
                <w:szCs w:val="26"/>
              </w:rPr>
              <w:t>擬　辦：</w:t>
            </w:r>
          </w:p>
        </w:tc>
        <w:tc>
          <w:tcPr>
            <w:tcW w:w="8082" w:type="dxa"/>
            <w:gridSpan w:val="2"/>
            <w:shd w:val="clear" w:color="auto" w:fill="auto"/>
          </w:tcPr>
          <w:p w:rsidR="009337FF" w:rsidRPr="009337FF" w:rsidRDefault="009337FF" w:rsidP="009337FF">
            <w:pPr>
              <w:widowControl/>
              <w:suppressAutoHyphens w:val="0"/>
              <w:autoSpaceDN/>
              <w:spacing w:afterLines="50" w:after="175"/>
              <w:textAlignment w:val="auto"/>
              <w:rPr>
                <w:rFonts w:ascii="Times New Roman" w:eastAsia="標楷體" w:hAnsi="Times New Roman"/>
                <w:b/>
                <w:bCs/>
                <w:kern w:val="2"/>
                <w:sz w:val="26"/>
                <w:szCs w:val="26"/>
              </w:rPr>
            </w:pPr>
          </w:p>
        </w:tc>
      </w:tr>
      <w:tr w:rsidR="009337FF" w:rsidRPr="009337FF" w:rsidTr="00F548C3">
        <w:trPr>
          <w:trHeight w:val="567"/>
          <w:jc w:val="center"/>
        </w:trPr>
        <w:tc>
          <w:tcPr>
            <w:tcW w:w="1274" w:type="dxa"/>
            <w:shd w:val="clear" w:color="auto" w:fill="auto"/>
          </w:tcPr>
          <w:p w:rsidR="009337FF" w:rsidRPr="009337FF" w:rsidRDefault="009337FF" w:rsidP="009337FF">
            <w:pPr>
              <w:widowControl/>
              <w:suppressAutoHyphens w:val="0"/>
              <w:autoSpaceDN/>
              <w:spacing w:afterLines="50" w:after="175"/>
              <w:jc w:val="right"/>
              <w:textAlignment w:val="auto"/>
              <w:rPr>
                <w:rFonts w:ascii="Times New Roman" w:eastAsia="標楷體" w:hAnsi="Times New Roman"/>
                <w:b/>
                <w:bCs/>
                <w:kern w:val="2"/>
                <w:sz w:val="26"/>
                <w:szCs w:val="26"/>
              </w:rPr>
            </w:pPr>
            <w:r w:rsidRPr="009337FF">
              <w:rPr>
                <w:rFonts w:ascii="Times New Roman" w:eastAsia="標楷體" w:hAnsi="Times New Roman" w:hint="eastAsia"/>
                <w:b/>
                <w:bCs/>
                <w:kern w:val="2"/>
                <w:sz w:val="26"/>
                <w:szCs w:val="26"/>
              </w:rPr>
              <w:t>一、</w:t>
            </w:r>
          </w:p>
        </w:tc>
        <w:tc>
          <w:tcPr>
            <w:tcW w:w="8082" w:type="dxa"/>
            <w:gridSpan w:val="2"/>
            <w:shd w:val="clear" w:color="auto" w:fill="auto"/>
          </w:tcPr>
          <w:p w:rsidR="009337FF" w:rsidRPr="009337FF" w:rsidRDefault="009337FF" w:rsidP="009337FF">
            <w:pPr>
              <w:widowControl/>
              <w:suppressAutoHyphens w:val="0"/>
              <w:autoSpaceDN/>
              <w:spacing w:afterLines="50" w:after="175"/>
              <w:textAlignment w:val="auto"/>
              <w:rPr>
                <w:rFonts w:ascii="Times New Roman" w:eastAsia="標楷體" w:hAnsi="Times New Roman"/>
                <w:color w:val="000000"/>
                <w:kern w:val="2"/>
                <w:sz w:val="26"/>
                <w:szCs w:val="26"/>
              </w:rPr>
            </w:pPr>
            <w:r w:rsidRPr="009337FF">
              <w:rPr>
                <w:rFonts w:ascii="Times New Roman" w:eastAsia="標楷體" w:hAnsi="Times New Roman"/>
                <w:color w:val="000000"/>
                <w:kern w:val="2"/>
                <w:sz w:val="26"/>
                <w:szCs w:val="26"/>
              </w:rPr>
              <w:t>擬經</w:t>
            </w:r>
            <w:r w:rsidRPr="009337FF">
              <w:rPr>
                <w:rFonts w:ascii="Times New Roman" w:eastAsia="標楷體" w:hAnsi="Times New Roman"/>
                <w:bCs/>
                <w:kern w:val="0"/>
                <w:sz w:val="26"/>
                <w:szCs w:val="26"/>
              </w:rPr>
              <w:t>行政會議</w:t>
            </w:r>
            <w:r w:rsidR="00236293">
              <w:rPr>
                <w:rFonts w:ascii="Times New Roman" w:eastAsia="標楷體" w:hAnsi="Times New Roman" w:hint="eastAsia"/>
                <w:bCs/>
                <w:kern w:val="0"/>
                <w:sz w:val="26"/>
                <w:szCs w:val="26"/>
              </w:rPr>
              <w:t>審議</w:t>
            </w:r>
            <w:r w:rsidRPr="009337FF">
              <w:rPr>
                <w:rFonts w:ascii="Times New Roman" w:eastAsia="標楷體" w:hAnsi="Times New Roman"/>
                <w:bCs/>
                <w:kern w:val="0"/>
                <w:sz w:val="26"/>
                <w:szCs w:val="26"/>
              </w:rPr>
              <w:t>通過，陳請校長核定後實施。</w:t>
            </w:r>
          </w:p>
        </w:tc>
      </w:tr>
      <w:tr w:rsidR="009337FF" w:rsidRPr="009337FF" w:rsidTr="00F548C3">
        <w:trPr>
          <w:trHeight w:val="567"/>
          <w:jc w:val="center"/>
        </w:trPr>
        <w:tc>
          <w:tcPr>
            <w:tcW w:w="1274" w:type="dxa"/>
            <w:shd w:val="clear" w:color="auto" w:fill="auto"/>
          </w:tcPr>
          <w:p w:rsidR="009337FF" w:rsidRPr="009337FF" w:rsidRDefault="009337FF" w:rsidP="009337FF">
            <w:pPr>
              <w:widowControl/>
              <w:suppressAutoHyphens w:val="0"/>
              <w:autoSpaceDN/>
              <w:spacing w:afterLines="50" w:after="175"/>
              <w:jc w:val="right"/>
              <w:textAlignment w:val="auto"/>
              <w:rPr>
                <w:rFonts w:ascii="Times New Roman" w:eastAsia="標楷體" w:hAnsi="Times New Roman"/>
                <w:b/>
                <w:bCs/>
                <w:kern w:val="2"/>
                <w:sz w:val="26"/>
                <w:szCs w:val="26"/>
              </w:rPr>
            </w:pPr>
            <w:r w:rsidRPr="009337FF">
              <w:rPr>
                <w:rFonts w:ascii="Times New Roman" w:eastAsia="標楷體" w:hAnsi="Times New Roman" w:hint="eastAsia"/>
                <w:b/>
                <w:bCs/>
                <w:kern w:val="2"/>
                <w:sz w:val="26"/>
                <w:szCs w:val="26"/>
              </w:rPr>
              <w:t>二、</w:t>
            </w:r>
          </w:p>
        </w:tc>
        <w:tc>
          <w:tcPr>
            <w:tcW w:w="8082" w:type="dxa"/>
            <w:gridSpan w:val="2"/>
            <w:shd w:val="clear" w:color="auto" w:fill="auto"/>
          </w:tcPr>
          <w:p w:rsidR="009337FF" w:rsidRPr="009337FF" w:rsidRDefault="009337FF" w:rsidP="009337FF">
            <w:pPr>
              <w:widowControl/>
              <w:suppressAutoHyphens w:val="0"/>
              <w:autoSpaceDN/>
              <w:spacing w:afterLines="50" w:after="175"/>
              <w:textAlignment w:val="auto"/>
              <w:rPr>
                <w:rFonts w:ascii="Times New Roman" w:eastAsia="標楷體" w:hAnsi="Times New Roman"/>
                <w:color w:val="000000"/>
                <w:kern w:val="2"/>
                <w:sz w:val="26"/>
                <w:szCs w:val="26"/>
              </w:rPr>
            </w:pPr>
            <w:r w:rsidRPr="009337FF">
              <w:rPr>
                <w:rFonts w:ascii="Times New Roman" w:eastAsia="標楷體" w:hAnsi="Times New Roman" w:hint="eastAsia"/>
                <w:color w:val="000000"/>
                <w:kern w:val="2"/>
                <w:sz w:val="26"/>
                <w:szCs w:val="26"/>
              </w:rPr>
              <w:t>敬請人事室於本校專任教師評鑑辦法規定「產官學合作績優教師」之免評鑑獎勵。</w:t>
            </w:r>
          </w:p>
        </w:tc>
      </w:tr>
      <w:tr w:rsidR="009337FF" w:rsidRPr="009337FF" w:rsidTr="00F548C3">
        <w:trPr>
          <w:trHeight w:val="567"/>
          <w:jc w:val="center"/>
        </w:trPr>
        <w:tc>
          <w:tcPr>
            <w:tcW w:w="1274" w:type="dxa"/>
            <w:shd w:val="clear" w:color="auto" w:fill="auto"/>
          </w:tcPr>
          <w:p w:rsidR="009337FF" w:rsidRPr="009337FF" w:rsidRDefault="009337FF" w:rsidP="009337FF">
            <w:pPr>
              <w:widowControl/>
              <w:suppressAutoHyphens w:val="0"/>
              <w:autoSpaceDN/>
              <w:spacing w:afterLines="50" w:after="175"/>
              <w:jc w:val="right"/>
              <w:textAlignment w:val="auto"/>
              <w:rPr>
                <w:rFonts w:ascii="Times New Roman" w:eastAsia="標楷體" w:hAnsi="Times New Roman"/>
                <w:b/>
                <w:bCs/>
                <w:kern w:val="2"/>
                <w:sz w:val="26"/>
                <w:szCs w:val="26"/>
              </w:rPr>
            </w:pPr>
            <w:r w:rsidRPr="009337FF">
              <w:rPr>
                <w:rFonts w:ascii="Times New Roman" w:eastAsia="標楷體" w:hAnsi="Times New Roman"/>
                <w:b/>
                <w:bCs/>
                <w:kern w:val="2"/>
                <w:sz w:val="26"/>
                <w:szCs w:val="26"/>
              </w:rPr>
              <w:t>附</w:t>
            </w:r>
            <w:r w:rsidRPr="009337FF">
              <w:rPr>
                <w:rFonts w:ascii="Times New Roman" w:eastAsia="標楷體" w:hAnsi="Times New Roman"/>
                <w:b/>
                <w:bCs/>
                <w:kern w:val="2"/>
                <w:sz w:val="26"/>
                <w:szCs w:val="26"/>
              </w:rPr>
              <w:t xml:space="preserve">  </w:t>
            </w:r>
            <w:r w:rsidRPr="009337FF">
              <w:rPr>
                <w:rFonts w:ascii="Times New Roman" w:eastAsia="標楷體" w:hAnsi="Times New Roman"/>
                <w:b/>
                <w:bCs/>
                <w:kern w:val="2"/>
                <w:sz w:val="26"/>
                <w:szCs w:val="26"/>
              </w:rPr>
              <w:t>件：</w:t>
            </w:r>
          </w:p>
        </w:tc>
        <w:tc>
          <w:tcPr>
            <w:tcW w:w="8082" w:type="dxa"/>
            <w:gridSpan w:val="2"/>
            <w:shd w:val="clear" w:color="auto" w:fill="auto"/>
          </w:tcPr>
          <w:p w:rsidR="009337FF" w:rsidRPr="009337FF" w:rsidRDefault="009337FF" w:rsidP="009337FF">
            <w:pPr>
              <w:widowControl/>
              <w:suppressAutoHyphens w:val="0"/>
              <w:autoSpaceDN/>
              <w:spacing w:afterLines="50" w:after="175"/>
              <w:textAlignment w:val="auto"/>
              <w:rPr>
                <w:rFonts w:ascii="Times New Roman" w:eastAsia="標楷體" w:hAnsi="Times New Roman"/>
                <w:bCs/>
                <w:kern w:val="2"/>
                <w:szCs w:val="26"/>
              </w:rPr>
            </w:pPr>
            <w:r w:rsidRPr="009337FF">
              <w:rPr>
                <w:rFonts w:ascii="Times New Roman" w:eastAsia="標楷體" w:hAnsi="Times New Roman" w:hint="eastAsia"/>
                <w:bCs/>
                <w:kern w:val="0"/>
                <w:sz w:val="26"/>
                <w:szCs w:val="26"/>
              </w:rPr>
              <w:t>文藻外語大學「產官學合作計畫」獎勵要點</w:t>
            </w:r>
            <w:r w:rsidRPr="009337FF">
              <w:rPr>
                <w:rFonts w:ascii="Times New Roman" w:eastAsia="標楷體" w:hAnsi="Times New Roman" w:hint="eastAsia"/>
                <w:bCs/>
                <w:kern w:val="0"/>
                <w:sz w:val="26"/>
                <w:szCs w:val="26"/>
              </w:rPr>
              <w:t>(</w:t>
            </w:r>
            <w:r w:rsidRPr="009337FF">
              <w:rPr>
                <w:rFonts w:ascii="Times New Roman" w:eastAsia="標楷體" w:hAnsi="Times New Roman" w:hint="eastAsia"/>
                <w:bCs/>
                <w:kern w:val="0"/>
                <w:sz w:val="26"/>
                <w:szCs w:val="26"/>
              </w:rPr>
              <w:t>修正後要點</w:t>
            </w:r>
            <w:r w:rsidRPr="009337FF">
              <w:rPr>
                <w:rFonts w:ascii="Times New Roman" w:eastAsia="標楷體" w:hAnsi="Times New Roman" w:hint="eastAsia"/>
                <w:bCs/>
                <w:kern w:val="0"/>
                <w:sz w:val="26"/>
                <w:szCs w:val="26"/>
              </w:rPr>
              <w:t>)</w:t>
            </w:r>
            <w:r w:rsidR="00992DCF">
              <w:rPr>
                <w:rFonts w:ascii="Times New Roman" w:eastAsia="標楷體" w:hAnsi="Times New Roman" w:hint="eastAsia"/>
                <w:bCs/>
                <w:kern w:val="0"/>
                <w:sz w:val="26"/>
                <w:szCs w:val="26"/>
              </w:rPr>
              <w:t>(</w:t>
            </w:r>
            <w:r w:rsidR="00992DCF">
              <w:rPr>
                <w:rFonts w:ascii="Times New Roman" w:eastAsia="標楷體" w:hAnsi="Times New Roman" w:hint="eastAsia"/>
                <w:bCs/>
                <w:kern w:val="0"/>
                <w:sz w:val="26"/>
                <w:szCs w:val="26"/>
              </w:rPr>
              <w:t>草案</w:t>
            </w:r>
            <w:r w:rsidR="00992DCF">
              <w:rPr>
                <w:rFonts w:ascii="Times New Roman" w:eastAsia="標楷體" w:hAnsi="Times New Roman" w:hint="eastAsia"/>
                <w:bCs/>
                <w:kern w:val="0"/>
                <w:sz w:val="26"/>
                <w:szCs w:val="26"/>
              </w:rPr>
              <w:t>)</w:t>
            </w:r>
            <w:r w:rsidR="008277D0">
              <w:rPr>
                <w:rFonts w:ascii="Times New Roman" w:eastAsia="標楷體" w:hAnsi="Times New Roman" w:hint="eastAsia"/>
                <w:bCs/>
                <w:kern w:val="0"/>
                <w:sz w:val="26"/>
                <w:szCs w:val="26"/>
              </w:rPr>
              <w:t>。</w:t>
            </w:r>
          </w:p>
        </w:tc>
      </w:tr>
      <w:tr w:rsidR="009337FF" w:rsidRPr="009337FF" w:rsidTr="00F548C3">
        <w:trPr>
          <w:trHeight w:val="567"/>
          <w:jc w:val="center"/>
        </w:trPr>
        <w:tc>
          <w:tcPr>
            <w:tcW w:w="1274" w:type="dxa"/>
            <w:shd w:val="clear" w:color="auto" w:fill="auto"/>
          </w:tcPr>
          <w:p w:rsidR="009337FF" w:rsidRPr="009337FF" w:rsidRDefault="009337FF" w:rsidP="009337FF">
            <w:pPr>
              <w:widowControl/>
              <w:suppressAutoHyphens w:val="0"/>
              <w:autoSpaceDN/>
              <w:spacing w:afterLines="50" w:after="175"/>
              <w:jc w:val="right"/>
              <w:textAlignment w:val="auto"/>
              <w:rPr>
                <w:rFonts w:ascii="Times New Roman" w:eastAsia="標楷體" w:hAnsi="Times New Roman"/>
                <w:b/>
                <w:bCs/>
                <w:spacing w:val="-18"/>
                <w:kern w:val="2"/>
                <w:sz w:val="26"/>
                <w:szCs w:val="26"/>
              </w:rPr>
            </w:pPr>
            <w:r w:rsidRPr="009337FF">
              <w:rPr>
                <w:rFonts w:ascii="Times New Roman" w:eastAsia="標楷體" w:hAnsi="Times New Roman"/>
                <w:b/>
                <w:bCs/>
                <w:kern w:val="2"/>
                <w:sz w:val="26"/>
                <w:szCs w:val="26"/>
              </w:rPr>
              <w:t>決　議：</w:t>
            </w:r>
          </w:p>
        </w:tc>
        <w:tc>
          <w:tcPr>
            <w:tcW w:w="8082" w:type="dxa"/>
            <w:gridSpan w:val="2"/>
            <w:shd w:val="clear" w:color="auto" w:fill="auto"/>
          </w:tcPr>
          <w:p w:rsidR="009337FF" w:rsidRPr="009337FF" w:rsidRDefault="009337FF" w:rsidP="009337FF">
            <w:pPr>
              <w:widowControl/>
              <w:suppressAutoHyphens w:val="0"/>
              <w:autoSpaceDN/>
              <w:spacing w:afterLines="50" w:after="175"/>
              <w:textAlignment w:val="auto"/>
              <w:rPr>
                <w:rFonts w:ascii="Times New Roman" w:eastAsia="標楷體" w:hAnsi="Times New Roman"/>
                <w:b/>
                <w:bCs/>
                <w:spacing w:val="-18"/>
                <w:kern w:val="2"/>
                <w:sz w:val="26"/>
                <w:szCs w:val="26"/>
              </w:rPr>
            </w:pPr>
          </w:p>
        </w:tc>
      </w:tr>
    </w:tbl>
    <w:p w:rsidR="009337FF" w:rsidRPr="009337FF" w:rsidRDefault="009337FF" w:rsidP="009337FF">
      <w:pPr>
        <w:suppressAutoHyphens w:val="0"/>
        <w:kinsoku w:val="0"/>
        <w:autoSpaceDE w:val="0"/>
        <w:adjustRightInd w:val="0"/>
        <w:snapToGrid w:val="0"/>
        <w:spacing w:beforeLines="30" w:before="105"/>
        <w:jc w:val="right"/>
        <w:textAlignment w:val="auto"/>
        <w:rPr>
          <w:rFonts w:ascii="Times New Roman" w:eastAsia="標楷體" w:hAnsi="Times New Roman"/>
          <w:b/>
          <w:kern w:val="2"/>
        </w:rPr>
      </w:pPr>
    </w:p>
    <w:p w:rsidR="009337FF" w:rsidRPr="009337FF" w:rsidRDefault="009337FF" w:rsidP="009337FF">
      <w:pPr>
        <w:widowControl/>
        <w:suppressAutoHyphens w:val="0"/>
        <w:autoSpaceDN/>
        <w:snapToGrid w:val="0"/>
        <w:jc w:val="center"/>
        <w:textAlignment w:val="auto"/>
        <w:rPr>
          <w:rFonts w:ascii="Times New Roman" w:eastAsia="標楷體" w:hAnsi="Times New Roman"/>
          <w:b/>
          <w:kern w:val="0"/>
          <w:sz w:val="26"/>
          <w:szCs w:val="26"/>
        </w:rPr>
      </w:pPr>
      <w:r w:rsidRPr="009337FF">
        <w:rPr>
          <w:rFonts w:ascii="Times New Roman" w:eastAsia="標楷體" w:hAnsi="Times New Roman" w:hint="eastAsia"/>
          <w:b/>
          <w:bCs/>
          <w:spacing w:val="-18"/>
          <w:kern w:val="0"/>
          <w:sz w:val="26"/>
          <w:szCs w:val="26"/>
        </w:rPr>
        <w:t>文藻外語大學「產官學合作計畫」獎勵要點</w:t>
      </w:r>
      <w:r w:rsidRPr="009337FF">
        <w:rPr>
          <w:rFonts w:eastAsia="標楷體"/>
          <w:b/>
          <w:kern w:val="2"/>
          <w:sz w:val="26"/>
          <w:szCs w:val="26"/>
        </w:rPr>
        <w:t>【</w:t>
      </w:r>
      <w:r w:rsidRPr="009337FF">
        <w:rPr>
          <w:rFonts w:ascii="Times New Roman" w:eastAsia="標楷體" w:hAnsi="Times New Roman" w:hint="eastAsia"/>
          <w:b/>
          <w:bCs/>
          <w:spacing w:val="-18"/>
          <w:kern w:val="0"/>
          <w:sz w:val="26"/>
          <w:szCs w:val="26"/>
        </w:rPr>
        <w:t>第八點</w:t>
      </w:r>
      <w:r w:rsidRPr="009337FF">
        <w:rPr>
          <w:rFonts w:eastAsia="標楷體"/>
          <w:b/>
          <w:kern w:val="2"/>
          <w:sz w:val="26"/>
          <w:szCs w:val="26"/>
        </w:rPr>
        <w:t>修正</w:t>
      </w:r>
      <w:r w:rsidRPr="009337FF">
        <w:rPr>
          <w:rFonts w:eastAsia="標楷體" w:hint="eastAsia"/>
          <w:b/>
          <w:kern w:val="2"/>
          <w:sz w:val="26"/>
          <w:szCs w:val="26"/>
        </w:rPr>
        <w:t>草案</w:t>
      </w:r>
      <w:r w:rsidRPr="009337FF">
        <w:rPr>
          <w:rFonts w:eastAsia="標楷體"/>
          <w:b/>
          <w:kern w:val="2"/>
          <w:sz w:val="26"/>
          <w:szCs w:val="26"/>
        </w:rPr>
        <w:t>對照表】</w:t>
      </w:r>
    </w:p>
    <w:p w:rsidR="009337FF" w:rsidRPr="009337FF" w:rsidRDefault="009337FF" w:rsidP="009337FF">
      <w:pPr>
        <w:widowControl/>
        <w:suppressAutoHyphens w:val="0"/>
        <w:autoSpaceDN/>
        <w:snapToGrid w:val="0"/>
        <w:jc w:val="center"/>
        <w:textAlignment w:val="auto"/>
        <w:rPr>
          <w:rFonts w:ascii="Times New Roman" w:eastAsia="標楷體" w:hAnsi="Times New Roman"/>
          <w:b/>
          <w:kern w:val="0"/>
          <w:sz w:val="26"/>
          <w:szCs w:val="26"/>
        </w:rPr>
      </w:pPr>
    </w:p>
    <w:tbl>
      <w:tblPr>
        <w:tblW w:w="9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9"/>
        <w:gridCol w:w="3402"/>
        <w:gridCol w:w="2827"/>
      </w:tblGrid>
      <w:tr w:rsidR="009337FF" w:rsidRPr="009337FF" w:rsidTr="00C41DFC">
        <w:trPr>
          <w:trHeight w:val="181"/>
          <w:tblHeader/>
          <w:jc w:val="center"/>
        </w:trPr>
        <w:tc>
          <w:tcPr>
            <w:tcW w:w="3339" w:type="dxa"/>
            <w:shd w:val="clear" w:color="auto" w:fill="D9D9D9"/>
            <w:vAlign w:val="center"/>
          </w:tcPr>
          <w:p w:rsidR="009337FF" w:rsidRPr="009337FF" w:rsidRDefault="009337FF" w:rsidP="009337FF">
            <w:pPr>
              <w:widowControl/>
              <w:suppressAutoHyphens w:val="0"/>
              <w:autoSpaceDN/>
              <w:adjustRightInd w:val="0"/>
              <w:snapToGrid w:val="0"/>
              <w:spacing w:beforeLines="30" w:before="105" w:line="0" w:lineRule="atLeast"/>
              <w:jc w:val="center"/>
              <w:textAlignment w:val="auto"/>
              <w:rPr>
                <w:rFonts w:ascii="Times New Roman" w:eastAsia="標楷體" w:hAnsi="Times New Roman"/>
                <w:b/>
                <w:kern w:val="0"/>
                <w:szCs w:val="24"/>
              </w:rPr>
            </w:pPr>
            <w:r w:rsidRPr="009337FF">
              <w:rPr>
                <w:rFonts w:ascii="Times New Roman" w:eastAsia="標楷體" w:hAnsi="Times New Roman"/>
                <w:b/>
                <w:kern w:val="0"/>
                <w:szCs w:val="24"/>
              </w:rPr>
              <w:t>修正條文</w:t>
            </w:r>
          </w:p>
        </w:tc>
        <w:tc>
          <w:tcPr>
            <w:tcW w:w="3402" w:type="dxa"/>
            <w:shd w:val="clear" w:color="auto" w:fill="D9D9D9"/>
            <w:vAlign w:val="center"/>
          </w:tcPr>
          <w:p w:rsidR="009337FF" w:rsidRPr="009337FF" w:rsidRDefault="009337FF" w:rsidP="009337FF">
            <w:pPr>
              <w:widowControl/>
              <w:suppressAutoHyphens w:val="0"/>
              <w:autoSpaceDN/>
              <w:adjustRightInd w:val="0"/>
              <w:snapToGrid w:val="0"/>
              <w:spacing w:beforeLines="30" w:before="105" w:line="0" w:lineRule="atLeast"/>
              <w:jc w:val="center"/>
              <w:textAlignment w:val="auto"/>
              <w:rPr>
                <w:rFonts w:ascii="Times New Roman" w:eastAsia="標楷體" w:hAnsi="Times New Roman"/>
                <w:b/>
                <w:kern w:val="0"/>
                <w:szCs w:val="24"/>
              </w:rPr>
            </w:pPr>
            <w:r w:rsidRPr="009337FF">
              <w:rPr>
                <w:rFonts w:ascii="Times New Roman" w:eastAsia="標楷體" w:hAnsi="Times New Roman"/>
                <w:b/>
                <w:kern w:val="0"/>
                <w:szCs w:val="24"/>
              </w:rPr>
              <w:t>現行條文</w:t>
            </w:r>
          </w:p>
        </w:tc>
        <w:tc>
          <w:tcPr>
            <w:tcW w:w="2827" w:type="dxa"/>
            <w:shd w:val="clear" w:color="auto" w:fill="D9D9D9"/>
            <w:vAlign w:val="center"/>
          </w:tcPr>
          <w:p w:rsidR="009337FF" w:rsidRPr="009337FF" w:rsidRDefault="009337FF" w:rsidP="009337FF">
            <w:pPr>
              <w:widowControl/>
              <w:suppressAutoHyphens w:val="0"/>
              <w:autoSpaceDN/>
              <w:adjustRightInd w:val="0"/>
              <w:snapToGrid w:val="0"/>
              <w:spacing w:beforeLines="30" w:before="105" w:line="0" w:lineRule="atLeast"/>
              <w:jc w:val="center"/>
              <w:textAlignment w:val="auto"/>
              <w:rPr>
                <w:rFonts w:ascii="Times New Roman" w:eastAsia="標楷體" w:hAnsi="Times New Roman"/>
                <w:b/>
                <w:kern w:val="0"/>
                <w:szCs w:val="24"/>
              </w:rPr>
            </w:pPr>
            <w:r w:rsidRPr="009337FF">
              <w:rPr>
                <w:rFonts w:ascii="Times New Roman" w:eastAsia="標楷體" w:hAnsi="Times New Roman"/>
                <w:b/>
                <w:kern w:val="0"/>
                <w:szCs w:val="24"/>
              </w:rPr>
              <w:t>說明</w:t>
            </w:r>
          </w:p>
        </w:tc>
      </w:tr>
      <w:tr w:rsidR="009337FF" w:rsidRPr="009337FF" w:rsidTr="00C41DFC">
        <w:trPr>
          <w:trHeight w:val="2725"/>
          <w:jc w:val="center"/>
        </w:trPr>
        <w:tc>
          <w:tcPr>
            <w:tcW w:w="3339" w:type="dxa"/>
            <w:shd w:val="clear" w:color="auto" w:fill="auto"/>
          </w:tcPr>
          <w:p w:rsidR="009337FF" w:rsidRPr="009337FF" w:rsidRDefault="009337FF" w:rsidP="009337FF">
            <w:pPr>
              <w:widowControl/>
              <w:suppressAutoHyphens w:val="0"/>
              <w:autoSpaceDN/>
              <w:ind w:left="485" w:hangingChars="202" w:hanging="485"/>
              <w:jc w:val="both"/>
              <w:textAlignment w:val="auto"/>
              <w:rPr>
                <w:rFonts w:ascii="Times New Roman" w:eastAsia="標楷體" w:hAnsi="Times New Roman"/>
                <w:kern w:val="0"/>
                <w:szCs w:val="24"/>
              </w:rPr>
            </w:pPr>
            <w:r w:rsidRPr="009337FF">
              <w:rPr>
                <w:rFonts w:ascii="Times New Roman" w:eastAsia="標楷體" w:hAnsi="Times New Roman" w:hint="eastAsia"/>
                <w:kern w:val="0"/>
                <w:szCs w:val="24"/>
              </w:rPr>
              <w:t>八</w:t>
            </w:r>
            <w:r w:rsidRPr="009337FF">
              <w:rPr>
                <w:rFonts w:ascii="Times New Roman" w:eastAsia="標楷體" w:hAnsi="Times New Roman"/>
                <w:kern w:val="0"/>
                <w:szCs w:val="24"/>
              </w:rPr>
              <w:t>、</w:t>
            </w:r>
            <w:r w:rsidRPr="009337FF">
              <w:rPr>
                <w:rFonts w:ascii="Times New Roman" w:eastAsia="標楷體" w:hAnsi="Times New Roman" w:hint="eastAsia"/>
                <w:kern w:val="0"/>
                <w:szCs w:val="24"/>
              </w:rPr>
              <w:t>為表揚產官學合作績效卓越之教師，統計前學年期間，教師以計畫主持人身分執行產官學合作計畫總金額累計為前十名者，</w:t>
            </w:r>
            <w:r w:rsidRPr="009337FF">
              <w:rPr>
                <w:rFonts w:ascii="Times New Roman" w:eastAsia="標楷體" w:hAnsi="Times New Roman"/>
                <w:kern w:val="0"/>
                <w:szCs w:val="24"/>
              </w:rPr>
              <w:t xml:space="preserve"> </w:t>
            </w:r>
            <w:r w:rsidRPr="009337FF">
              <w:rPr>
                <w:rFonts w:ascii="Times New Roman" w:eastAsia="標楷體" w:hAnsi="Times New Roman" w:hint="eastAsia"/>
                <w:kern w:val="0"/>
                <w:szCs w:val="24"/>
              </w:rPr>
              <w:t>遴選為「產官學合作績優教師」。</w:t>
            </w:r>
          </w:p>
        </w:tc>
        <w:tc>
          <w:tcPr>
            <w:tcW w:w="3402" w:type="dxa"/>
            <w:shd w:val="clear" w:color="auto" w:fill="auto"/>
          </w:tcPr>
          <w:p w:rsidR="009337FF" w:rsidRPr="009337FF" w:rsidRDefault="009337FF" w:rsidP="009337FF">
            <w:pPr>
              <w:widowControl/>
              <w:suppressAutoHyphens w:val="0"/>
              <w:autoSpaceDN/>
              <w:ind w:left="485" w:hangingChars="202" w:hanging="485"/>
              <w:jc w:val="both"/>
              <w:textAlignment w:val="auto"/>
              <w:rPr>
                <w:rFonts w:ascii="Times New Roman" w:eastAsia="標楷體" w:hAnsi="Times New Roman"/>
                <w:kern w:val="0"/>
                <w:szCs w:val="24"/>
              </w:rPr>
            </w:pPr>
            <w:r w:rsidRPr="009337FF">
              <w:rPr>
                <w:rFonts w:ascii="Times New Roman" w:eastAsia="標楷體" w:hAnsi="Times New Roman" w:hint="eastAsia"/>
                <w:kern w:val="0"/>
                <w:szCs w:val="24"/>
              </w:rPr>
              <w:t>八</w:t>
            </w:r>
            <w:r w:rsidRPr="009337FF">
              <w:rPr>
                <w:rFonts w:ascii="Times New Roman" w:eastAsia="標楷體" w:hAnsi="Times New Roman"/>
                <w:kern w:val="0"/>
                <w:szCs w:val="24"/>
              </w:rPr>
              <w:t>、</w:t>
            </w:r>
            <w:r w:rsidRPr="009337FF">
              <w:rPr>
                <w:rFonts w:ascii="Times New Roman" w:eastAsia="標楷體" w:hAnsi="Times New Roman" w:hint="eastAsia"/>
                <w:kern w:val="0"/>
                <w:szCs w:val="24"/>
              </w:rPr>
              <w:t>為表揚產官學合作績效卓越之教師，</w:t>
            </w:r>
            <w:r w:rsidRPr="009337FF">
              <w:rPr>
                <w:rFonts w:ascii="Times New Roman" w:eastAsia="標楷體" w:hAnsi="Times New Roman" w:hint="eastAsia"/>
                <w:b/>
                <w:kern w:val="0"/>
                <w:szCs w:val="24"/>
                <w:u w:val="single"/>
              </w:rPr>
              <w:t>特依下列原則遴選，頒予獎狀及次學年度教師自評免評鑑。</w:t>
            </w:r>
            <w:r w:rsidRPr="009337FF">
              <w:rPr>
                <w:rFonts w:ascii="Times New Roman" w:eastAsia="標楷體" w:hAnsi="Times New Roman"/>
                <w:b/>
                <w:kern w:val="0"/>
                <w:szCs w:val="24"/>
                <w:u w:val="single"/>
              </w:rPr>
              <w:t xml:space="preserve"> </w:t>
            </w:r>
            <w:r w:rsidRPr="009337FF">
              <w:rPr>
                <w:rFonts w:ascii="Times New Roman" w:eastAsia="標楷體" w:hAnsi="Times New Roman" w:hint="eastAsia"/>
                <w:kern w:val="0"/>
                <w:szCs w:val="24"/>
              </w:rPr>
              <w:t>統計前學年期間，教師以計畫主持人身分執行產官學合作計畫總金額累計為前十名者，</w:t>
            </w:r>
            <w:r w:rsidRPr="009337FF">
              <w:rPr>
                <w:rFonts w:ascii="Times New Roman" w:eastAsia="標楷體" w:hAnsi="Times New Roman"/>
                <w:kern w:val="0"/>
                <w:szCs w:val="24"/>
              </w:rPr>
              <w:t xml:space="preserve"> </w:t>
            </w:r>
            <w:r w:rsidRPr="009337FF">
              <w:rPr>
                <w:rFonts w:ascii="Times New Roman" w:eastAsia="標楷體" w:hAnsi="Times New Roman" w:hint="eastAsia"/>
                <w:kern w:val="0"/>
                <w:szCs w:val="24"/>
              </w:rPr>
              <w:t>遴選為「產官學合作績優教師」。</w:t>
            </w:r>
          </w:p>
        </w:tc>
        <w:tc>
          <w:tcPr>
            <w:tcW w:w="2827" w:type="dxa"/>
            <w:shd w:val="clear" w:color="auto" w:fill="auto"/>
          </w:tcPr>
          <w:p w:rsidR="009337FF" w:rsidRPr="009337FF" w:rsidRDefault="009337FF" w:rsidP="009337FF">
            <w:pPr>
              <w:widowControl/>
              <w:suppressAutoHyphens w:val="0"/>
              <w:autoSpaceDN/>
              <w:spacing w:beforeLines="30" w:before="105" w:line="0" w:lineRule="atLeast"/>
              <w:jc w:val="both"/>
              <w:textAlignment w:val="auto"/>
              <w:rPr>
                <w:rFonts w:ascii="Times New Roman" w:eastAsia="標楷體" w:hAnsi="Times New Roman"/>
                <w:kern w:val="0"/>
                <w:szCs w:val="24"/>
              </w:rPr>
            </w:pPr>
            <w:r w:rsidRPr="009337FF">
              <w:rPr>
                <w:rFonts w:ascii="Times New Roman" w:eastAsia="標楷體" w:hAnsi="Times New Roman" w:hint="eastAsia"/>
                <w:kern w:val="0"/>
                <w:szCs w:val="24"/>
              </w:rPr>
              <w:t>擬將「產官學合作績優教師」之免評鑑獎勵於本要點中刪除並另於本校專任教師評鑑辦法規定。</w:t>
            </w:r>
          </w:p>
        </w:tc>
      </w:tr>
    </w:tbl>
    <w:p w:rsidR="009337FF" w:rsidRPr="009337FF" w:rsidRDefault="009337FF" w:rsidP="009337FF">
      <w:pPr>
        <w:suppressAutoHyphens w:val="0"/>
        <w:autoSpaceDN/>
        <w:spacing w:line="0" w:lineRule="atLeast"/>
        <w:textAlignment w:val="auto"/>
        <w:rPr>
          <w:rFonts w:ascii="Times New Roman" w:eastAsia="標楷體" w:hAnsi="Times New Roman"/>
          <w:color w:val="000000"/>
          <w:kern w:val="2"/>
          <w:szCs w:val="24"/>
        </w:rPr>
      </w:pPr>
    </w:p>
    <w:p w:rsidR="009337FF" w:rsidRPr="009337FF" w:rsidRDefault="00CC4509" w:rsidP="00992DCF">
      <w:pPr>
        <w:suppressAutoHyphens w:val="0"/>
        <w:kinsoku w:val="0"/>
        <w:overflowPunct w:val="0"/>
        <w:autoSpaceDN/>
        <w:spacing w:after="120" w:line="356" w:lineRule="exact"/>
        <w:ind w:left="284"/>
        <w:textAlignment w:val="auto"/>
        <w:rPr>
          <w:rFonts w:ascii="標楷體" w:eastAsia="標楷體" w:hAnsi="Times New Roman" w:cs="標楷體"/>
          <w:b/>
          <w:kern w:val="0"/>
          <w:sz w:val="28"/>
          <w:szCs w:val="28"/>
        </w:rPr>
      </w:pPr>
      <w:r w:rsidRPr="00CC4509">
        <w:rPr>
          <w:rFonts w:ascii="Times New Roman" w:eastAsia="標楷體" w:hAnsi="Times New Roman"/>
          <w:bCs/>
          <w:noProof/>
          <w:color w:val="000000"/>
          <w:spacing w:val="20"/>
          <w:kern w:val="2"/>
          <w:sz w:val="32"/>
          <w:szCs w:val="32"/>
        </w:rPr>
        <w:drawing>
          <wp:anchor distT="0" distB="0" distL="114300" distR="114300" simplePos="0" relativeHeight="251661312" behindDoc="0" locked="0" layoutInCell="1" allowOverlap="1" wp14:anchorId="5A4B1E7A" wp14:editId="0EDD1580">
            <wp:simplePos x="0" y="0"/>
            <wp:positionH relativeFrom="margin">
              <wp:posOffset>4716145</wp:posOffset>
            </wp:positionH>
            <wp:positionV relativeFrom="paragraph">
              <wp:posOffset>329565</wp:posOffset>
            </wp:positionV>
            <wp:extent cx="1233170" cy="859155"/>
            <wp:effectExtent l="0" t="0" r="5080" b="0"/>
            <wp:wrapThrough wrapText="bothSides">
              <wp:wrapPolygon edited="0">
                <wp:start x="0" y="0"/>
                <wp:lineTo x="0" y="21073"/>
                <wp:lineTo x="21355" y="21073"/>
                <wp:lineTo x="21355" y="0"/>
                <wp:lineTo x="0" y="0"/>
              </wp:wrapPolygon>
            </wp:wrapThrough>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研究發展處.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33170" cy="859155"/>
                    </a:xfrm>
                    <a:prstGeom prst="rect">
                      <a:avLst/>
                    </a:prstGeom>
                  </pic:spPr>
                </pic:pic>
              </a:graphicData>
            </a:graphic>
            <wp14:sizeRelH relativeFrom="margin">
              <wp14:pctWidth>0</wp14:pctWidth>
            </wp14:sizeRelH>
            <wp14:sizeRelV relativeFrom="margin">
              <wp14:pctHeight>0</wp14:pctHeight>
            </wp14:sizeRelV>
          </wp:anchor>
        </w:drawing>
      </w:r>
      <w:r w:rsidR="009337FF" w:rsidRPr="009337FF">
        <w:rPr>
          <w:rFonts w:ascii="Times New Roman" w:eastAsia="標楷體" w:hAnsi="Times New Roman"/>
          <w:color w:val="000000"/>
          <w:kern w:val="2"/>
          <w:szCs w:val="24"/>
        </w:rPr>
        <w:br w:type="page"/>
      </w:r>
      <w:r w:rsidR="009337FF" w:rsidRPr="009337FF">
        <w:rPr>
          <w:rFonts w:ascii="標楷體" w:eastAsia="標楷體" w:hAnsi="Times New Roman" w:cs="標楷體" w:hint="eastAsia"/>
          <w:b/>
          <w:bCs/>
          <w:spacing w:val="-1"/>
          <w:kern w:val="0"/>
          <w:sz w:val="28"/>
          <w:szCs w:val="28"/>
        </w:rPr>
        <w:lastRenderedPageBreak/>
        <w:t>文藻外語大學「產官學合作計畫」獎勵要點(修正後要點)</w:t>
      </w:r>
      <w:r w:rsidR="00992DCF">
        <w:rPr>
          <w:rFonts w:ascii="標楷體" w:eastAsia="標楷體" w:hAnsi="Times New Roman" w:cs="標楷體" w:hint="eastAsia"/>
          <w:b/>
          <w:bCs/>
          <w:spacing w:val="-1"/>
          <w:kern w:val="0"/>
          <w:sz w:val="28"/>
          <w:szCs w:val="28"/>
        </w:rPr>
        <w:t>(草案)</w:t>
      </w:r>
    </w:p>
    <w:p w:rsidR="009337FF" w:rsidRPr="009337FF" w:rsidRDefault="009337FF" w:rsidP="009337FF">
      <w:pPr>
        <w:suppressAutoHyphens w:val="0"/>
        <w:kinsoku w:val="0"/>
        <w:overflowPunct w:val="0"/>
        <w:autoSpaceDE w:val="0"/>
        <w:adjustRightInd w:val="0"/>
        <w:spacing w:line="262" w:lineRule="exact"/>
        <w:ind w:left="5943" w:right="59"/>
        <w:jc w:val="right"/>
        <w:textAlignment w:val="auto"/>
        <w:rPr>
          <w:rFonts w:ascii="標楷體" w:eastAsia="標楷體" w:hAnsi="Times New Roman" w:cs="標楷體"/>
          <w:kern w:val="0"/>
          <w:sz w:val="20"/>
          <w:szCs w:val="20"/>
        </w:rPr>
      </w:pPr>
      <w:r w:rsidRPr="009337FF">
        <w:rPr>
          <w:rFonts w:ascii="標楷體" w:eastAsia="標楷體" w:hAnsi="Times New Roman" w:cs="標楷體" w:hint="eastAsia"/>
          <w:spacing w:val="1"/>
          <w:kern w:val="0"/>
          <w:sz w:val="20"/>
          <w:szCs w:val="20"/>
        </w:rPr>
        <w:t>民國</w:t>
      </w:r>
      <w:r w:rsidRPr="009337FF">
        <w:rPr>
          <w:rFonts w:ascii="標楷體" w:eastAsia="標楷體" w:hAnsi="Times New Roman" w:cs="標楷體"/>
          <w:spacing w:val="-56"/>
          <w:kern w:val="0"/>
          <w:sz w:val="20"/>
          <w:szCs w:val="20"/>
        </w:rPr>
        <w:t xml:space="preserve"> </w:t>
      </w:r>
      <w:r w:rsidRPr="009337FF">
        <w:rPr>
          <w:rFonts w:ascii="Times New Roman" w:eastAsia="標楷體" w:hAnsi="Times New Roman"/>
          <w:kern w:val="0"/>
          <w:sz w:val="20"/>
          <w:szCs w:val="20"/>
        </w:rPr>
        <w:t>96</w:t>
      </w:r>
      <w:r w:rsidRPr="009337FF">
        <w:rPr>
          <w:rFonts w:ascii="Times New Roman" w:eastAsia="標楷體" w:hAnsi="Times New Roman"/>
          <w:spacing w:val="-7"/>
          <w:kern w:val="0"/>
          <w:sz w:val="20"/>
          <w:szCs w:val="20"/>
        </w:rPr>
        <w:t xml:space="preserve"> </w:t>
      </w:r>
      <w:r w:rsidRPr="009337FF">
        <w:rPr>
          <w:rFonts w:ascii="標楷體" w:eastAsia="標楷體" w:hAnsi="Times New Roman" w:cs="標楷體" w:hint="eastAsia"/>
          <w:kern w:val="0"/>
          <w:sz w:val="20"/>
          <w:szCs w:val="20"/>
        </w:rPr>
        <w:t>年</w:t>
      </w:r>
      <w:r w:rsidRPr="009337FF">
        <w:rPr>
          <w:rFonts w:ascii="標楷體" w:eastAsia="標楷體" w:hAnsi="Times New Roman" w:cs="標楷體"/>
          <w:spacing w:val="-55"/>
          <w:kern w:val="0"/>
          <w:sz w:val="20"/>
          <w:szCs w:val="20"/>
        </w:rPr>
        <w:t xml:space="preserve"> </w:t>
      </w:r>
      <w:r w:rsidRPr="009337FF">
        <w:rPr>
          <w:rFonts w:ascii="Times New Roman" w:eastAsia="標楷體" w:hAnsi="Times New Roman"/>
          <w:spacing w:val="-3"/>
          <w:kern w:val="0"/>
          <w:sz w:val="20"/>
          <w:szCs w:val="20"/>
        </w:rPr>
        <w:t>11</w:t>
      </w:r>
      <w:r w:rsidRPr="009337FF">
        <w:rPr>
          <w:rFonts w:ascii="Times New Roman" w:eastAsia="標楷體" w:hAnsi="Times New Roman"/>
          <w:spacing w:val="-7"/>
          <w:kern w:val="0"/>
          <w:sz w:val="20"/>
          <w:szCs w:val="20"/>
        </w:rPr>
        <w:t xml:space="preserve"> </w:t>
      </w:r>
      <w:r w:rsidRPr="009337FF">
        <w:rPr>
          <w:rFonts w:ascii="標楷體" w:eastAsia="標楷體" w:hAnsi="Times New Roman" w:cs="標楷體" w:hint="eastAsia"/>
          <w:kern w:val="0"/>
          <w:sz w:val="20"/>
          <w:szCs w:val="20"/>
        </w:rPr>
        <w:t>月</w:t>
      </w:r>
      <w:r w:rsidRPr="009337FF">
        <w:rPr>
          <w:rFonts w:ascii="標楷體" w:eastAsia="標楷體" w:hAnsi="Times New Roman" w:cs="標楷體"/>
          <w:spacing w:val="-54"/>
          <w:kern w:val="0"/>
          <w:sz w:val="20"/>
          <w:szCs w:val="20"/>
        </w:rPr>
        <w:t xml:space="preserve"> </w:t>
      </w:r>
      <w:r w:rsidRPr="009337FF">
        <w:rPr>
          <w:rFonts w:ascii="Times New Roman" w:eastAsia="標楷體" w:hAnsi="Times New Roman"/>
          <w:spacing w:val="-1"/>
          <w:kern w:val="0"/>
          <w:sz w:val="20"/>
          <w:szCs w:val="20"/>
        </w:rPr>
        <w:t>20</w:t>
      </w:r>
      <w:r w:rsidRPr="009337FF">
        <w:rPr>
          <w:rFonts w:ascii="Times New Roman" w:eastAsia="標楷體" w:hAnsi="Times New Roman"/>
          <w:spacing w:val="-4"/>
          <w:kern w:val="0"/>
          <w:sz w:val="20"/>
          <w:szCs w:val="20"/>
        </w:rPr>
        <w:t xml:space="preserve"> </w:t>
      </w:r>
      <w:r w:rsidRPr="009337FF">
        <w:rPr>
          <w:rFonts w:ascii="標楷體" w:eastAsia="標楷體" w:hAnsi="Times New Roman" w:cs="標楷體" w:hint="eastAsia"/>
          <w:kern w:val="0"/>
          <w:sz w:val="20"/>
          <w:szCs w:val="20"/>
        </w:rPr>
        <w:t>日行政會議通過</w:t>
      </w:r>
    </w:p>
    <w:p w:rsidR="009337FF" w:rsidRPr="009337FF" w:rsidRDefault="009337FF" w:rsidP="009337FF">
      <w:pPr>
        <w:suppressAutoHyphens w:val="0"/>
        <w:kinsoku w:val="0"/>
        <w:overflowPunct w:val="0"/>
        <w:autoSpaceDE w:val="0"/>
        <w:adjustRightInd w:val="0"/>
        <w:spacing w:line="262" w:lineRule="exact"/>
        <w:ind w:left="5943" w:right="59"/>
        <w:jc w:val="right"/>
        <w:textAlignment w:val="auto"/>
        <w:rPr>
          <w:rFonts w:ascii="標楷體" w:eastAsia="標楷體" w:hAnsi="Times New Roman" w:cs="標楷體"/>
          <w:kern w:val="0"/>
          <w:sz w:val="20"/>
          <w:szCs w:val="20"/>
        </w:rPr>
      </w:pPr>
      <w:r w:rsidRPr="009337FF">
        <w:rPr>
          <w:rFonts w:ascii="標楷體" w:eastAsia="標楷體" w:hAnsi="Times New Roman" w:cs="標楷體" w:hint="eastAsia"/>
          <w:spacing w:val="1"/>
          <w:kern w:val="0"/>
          <w:sz w:val="20"/>
          <w:szCs w:val="20"/>
        </w:rPr>
        <w:t>民國</w:t>
      </w:r>
      <w:r w:rsidRPr="009337FF">
        <w:rPr>
          <w:rFonts w:ascii="標楷體" w:eastAsia="標楷體" w:hAnsi="Times New Roman" w:cs="標楷體"/>
          <w:spacing w:val="-56"/>
          <w:kern w:val="0"/>
          <w:sz w:val="20"/>
          <w:szCs w:val="20"/>
        </w:rPr>
        <w:t xml:space="preserve"> </w:t>
      </w:r>
      <w:r w:rsidRPr="009337FF">
        <w:rPr>
          <w:rFonts w:ascii="Times New Roman" w:eastAsia="標楷體" w:hAnsi="Times New Roman"/>
          <w:kern w:val="0"/>
          <w:sz w:val="20"/>
          <w:szCs w:val="20"/>
        </w:rPr>
        <w:t>98</w:t>
      </w:r>
      <w:r w:rsidRPr="009337FF">
        <w:rPr>
          <w:rFonts w:ascii="Times New Roman" w:eastAsia="標楷體" w:hAnsi="Times New Roman"/>
          <w:spacing w:val="-7"/>
          <w:kern w:val="0"/>
          <w:sz w:val="20"/>
          <w:szCs w:val="20"/>
        </w:rPr>
        <w:t xml:space="preserve"> </w:t>
      </w:r>
      <w:r w:rsidRPr="009337FF">
        <w:rPr>
          <w:rFonts w:ascii="標楷體" w:eastAsia="標楷體" w:hAnsi="Times New Roman" w:cs="標楷體" w:hint="eastAsia"/>
          <w:kern w:val="0"/>
          <w:sz w:val="20"/>
          <w:szCs w:val="20"/>
        </w:rPr>
        <w:t>年</w:t>
      </w:r>
      <w:r w:rsidRPr="009337FF">
        <w:rPr>
          <w:rFonts w:ascii="標楷體" w:eastAsia="標楷體" w:hAnsi="Times New Roman" w:cs="標楷體"/>
          <w:spacing w:val="-55"/>
          <w:kern w:val="0"/>
          <w:sz w:val="20"/>
          <w:szCs w:val="20"/>
        </w:rPr>
        <w:t xml:space="preserve"> </w:t>
      </w:r>
      <w:r w:rsidRPr="009337FF">
        <w:rPr>
          <w:rFonts w:ascii="Times New Roman" w:eastAsia="標楷體" w:hAnsi="Times New Roman"/>
          <w:spacing w:val="-3"/>
          <w:kern w:val="0"/>
          <w:sz w:val="20"/>
          <w:szCs w:val="20"/>
        </w:rPr>
        <w:t>11</w:t>
      </w:r>
      <w:r w:rsidRPr="009337FF">
        <w:rPr>
          <w:rFonts w:ascii="Times New Roman" w:eastAsia="標楷體" w:hAnsi="Times New Roman"/>
          <w:spacing w:val="-7"/>
          <w:kern w:val="0"/>
          <w:sz w:val="20"/>
          <w:szCs w:val="20"/>
        </w:rPr>
        <w:t xml:space="preserve"> </w:t>
      </w:r>
      <w:r w:rsidRPr="009337FF">
        <w:rPr>
          <w:rFonts w:ascii="標楷體" w:eastAsia="標楷體" w:hAnsi="Times New Roman" w:cs="標楷體" w:hint="eastAsia"/>
          <w:kern w:val="0"/>
          <w:sz w:val="20"/>
          <w:szCs w:val="20"/>
        </w:rPr>
        <w:t>月</w:t>
      </w:r>
      <w:r w:rsidRPr="009337FF">
        <w:rPr>
          <w:rFonts w:ascii="標楷體" w:eastAsia="標楷體" w:hAnsi="Times New Roman" w:cs="標楷體"/>
          <w:spacing w:val="-54"/>
          <w:kern w:val="0"/>
          <w:sz w:val="20"/>
          <w:szCs w:val="20"/>
        </w:rPr>
        <w:t xml:space="preserve"> </w:t>
      </w:r>
      <w:r w:rsidRPr="009337FF">
        <w:rPr>
          <w:rFonts w:ascii="Times New Roman" w:eastAsia="標楷體" w:hAnsi="Times New Roman"/>
          <w:spacing w:val="-1"/>
          <w:kern w:val="0"/>
          <w:sz w:val="20"/>
          <w:szCs w:val="20"/>
        </w:rPr>
        <w:t>24</w:t>
      </w:r>
      <w:r w:rsidRPr="009337FF">
        <w:rPr>
          <w:rFonts w:ascii="Times New Roman" w:eastAsia="標楷體" w:hAnsi="Times New Roman"/>
          <w:spacing w:val="-4"/>
          <w:kern w:val="0"/>
          <w:sz w:val="20"/>
          <w:szCs w:val="20"/>
        </w:rPr>
        <w:t xml:space="preserve"> </w:t>
      </w:r>
      <w:r w:rsidRPr="009337FF">
        <w:rPr>
          <w:rFonts w:ascii="標楷體" w:eastAsia="標楷體" w:hAnsi="Times New Roman" w:cs="標楷體" w:hint="eastAsia"/>
          <w:kern w:val="0"/>
          <w:sz w:val="20"/>
          <w:szCs w:val="20"/>
        </w:rPr>
        <w:t>日行政會議</w:t>
      </w:r>
      <w:r w:rsidR="00992DCF">
        <w:rPr>
          <w:rFonts w:ascii="標楷體" w:eastAsia="標楷體" w:hAnsi="Times New Roman" w:cs="標楷體" w:hint="eastAsia"/>
          <w:kern w:val="0"/>
          <w:sz w:val="20"/>
          <w:szCs w:val="20"/>
        </w:rPr>
        <w:t>修治</w:t>
      </w:r>
      <w:r w:rsidRPr="009337FF">
        <w:rPr>
          <w:rFonts w:ascii="標楷體" w:eastAsia="標楷體" w:hAnsi="Times New Roman" w:cs="標楷體" w:hint="eastAsia"/>
          <w:kern w:val="0"/>
          <w:sz w:val="20"/>
          <w:szCs w:val="20"/>
        </w:rPr>
        <w:t>通過</w:t>
      </w:r>
    </w:p>
    <w:p w:rsidR="009337FF" w:rsidRPr="009337FF" w:rsidRDefault="009337FF" w:rsidP="009337FF">
      <w:pPr>
        <w:suppressAutoHyphens w:val="0"/>
        <w:kinsoku w:val="0"/>
        <w:overflowPunct w:val="0"/>
        <w:autoSpaceDE w:val="0"/>
        <w:adjustRightInd w:val="0"/>
        <w:spacing w:line="262" w:lineRule="exact"/>
        <w:ind w:right="49"/>
        <w:jc w:val="right"/>
        <w:textAlignment w:val="auto"/>
        <w:rPr>
          <w:rFonts w:ascii="標楷體" w:eastAsia="標楷體" w:hAnsi="Times New Roman" w:cs="標楷體"/>
          <w:kern w:val="0"/>
          <w:sz w:val="20"/>
          <w:szCs w:val="20"/>
        </w:rPr>
      </w:pPr>
      <w:r>
        <w:rPr>
          <w:rFonts w:ascii="標楷體" w:eastAsia="標楷體" w:hAnsi="Times New Roman" w:cs="標楷體" w:hint="eastAsia"/>
          <w:spacing w:val="1"/>
          <w:kern w:val="0"/>
          <w:sz w:val="20"/>
          <w:szCs w:val="20"/>
        </w:rPr>
        <w:t xml:space="preserve">    </w:t>
      </w:r>
      <w:r w:rsidRPr="009337FF">
        <w:rPr>
          <w:rFonts w:ascii="標楷體" w:eastAsia="標楷體" w:hAnsi="Times New Roman" w:cs="標楷體" w:hint="eastAsia"/>
          <w:spacing w:val="1"/>
          <w:kern w:val="0"/>
          <w:sz w:val="20"/>
          <w:szCs w:val="20"/>
        </w:rPr>
        <w:t>民國</w:t>
      </w:r>
      <w:r w:rsidRPr="009337FF">
        <w:rPr>
          <w:rFonts w:ascii="標楷體" w:eastAsia="標楷體" w:hAnsi="Times New Roman" w:cs="標楷體"/>
          <w:spacing w:val="-59"/>
          <w:kern w:val="0"/>
          <w:sz w:val="20"/>
          <w:szCs w:val="20"/>
        </w:rPr>
        <w:t xml:space="preserve"> </w:t>
      </w:r>
      <w:r w:rsidRPr="009337FF">
        <w:rPr>
          <w:rFonts w:ascii="Times New Roman" w:eastAsia="標楷體" w:hAnsi="Times New Roman"/>
          <w:spacing w:val="-1"/>
          <w:kern w:val="0"/>
          <w:sz w:val="20"/>
          <w:szCs w:val="20"/>
        </w:rPr>
        <w:t>102</w:t>
      </w:r>
      <w:r w:rsidRPr="009337FF">
        <w:rPr>
          <w:rFonts w:ascii="Times New Roman" w:eastAsia="標楷體" w:hAnsi="Times New Roman"/>
          <w:spacing w:val="-8"/>
          <w:kern w:val="0"/>
          <w:sz w:val="20"/>
          <w:szCs w:val="20"/>
        </w:rPr>
        <w:t xml:space="preserve"> </w:t>
      </w:r>
      <w:r w:rsidRPr="009337FF">
        <w:rPr>
          <w:rFonts w:ascii="標楷體" w:eastAsia="標楷體" w:hAnsi="Times New Roman" w:cs="標楷體" w:hint="eastAsia"/>
          <w:kern w:val="0"/>
          <w:sz w:val="20"/>
          <w:szCs w:val="20"/>
        </w:rPr>
        <w:t>年</w:t>
      </w:r>
      <w:r w:rsidRPr="009337FF">
        <w:rPr>
          <w:rFonts w:ascii="標楷體" w:eastAsia="標楷體" w:hAnsi="Times New Roman" w:cs="標楷體"/>
          <w:spacing w:val="-58"/>
          <w:kern w:val="0"/>
          <w:sz w:val="20"/>
          <w:szCs w:val="20"/>
        </w:rPr>
        <w:t xml:space="preserve"> </w:t>
      </w:r>
      <w:r w:rsidRPr="009337FF">
        <w:rPr>
          <w:rFonts w:ascii="Times New Roman" w:eastAsia="標楷體" w:hAnsi="Times New Roman"/>
          <w:kern w:val="0"/>
          <w:sz w:val="20"/>
          <w:szCs w:val="20"/>
        </w:rPr>
        <w:t>8</w:t>
      </w:r>
      <w:r w:rsidRPr="009337FF">
        <w:rPr>
          <w:rFonts w:ascii="Times New Roman" w:eastAsia="標楷體" w:hAnsi="Times New Roman"/>
          <w:spacing w:val="-10"/>
          <w:kern w:val="0"/>
          <w:sz w:val="20"/>
          <w:szCs w:val="20"/>
        </w:rPr>
        <w:t xml:space="preserve"> </w:t>
      </w:r>
      <w:r w:rsidRPr="009337FF">
        <w:rPr>
          <w:rFonts w:ascii="標楷體" w:eastAsia="標楷體" w:hAnsi="Times New Roman" w:cs="標楷體" w:hint="eastAsia"/>
          <w:kern w:val="0"/>
          <w:sz w:val="20"/>
          <w:szCs w:val="20"/>
        </w:rPr>
        <w:t>月</w:t>
      </w:r>
      <w:r w:rsidRPr="009337FF">
        <w:rPr>
          <w:rFonts w:ascii="標楷體" w:eastAsia="標楷體" w:hAnsi="Times New Roman" w:cs="標楷體"/>
          <w:spacing w:val="-57"/>
          <w:kern w:val="0"/>
          <w:sz w:val="20"/>
          <w:szCs w:val="20"/>
        </w:rPr>
        <w:t xml:space="preserve"> </w:t>
      </w:r>
      <w:r w:rsidRPr="009337FF">
        <w:rPr>
          <w:rFonts w:ascii="Times New Roman" w:eastAsia="標楷體" w:hAnsi="Times New Roman"/>
          <w:spacing w:val="-1"/>
          <w:kern w:val="0"/>
          <w:sz w:val="20"/>
          <w:szCs w:val="20"/>
        </w:rPr>
        <w:t>25</w:t>
      </w:r>
      <w:r w:rsidRPr="009337FF">
        <w:rPr>
          <w:rFonts w:ascii="Times New Roman" w:eastAsia="標楷體" w:hAnsi="Times New Roman"/>
          <w:spacing w:val="-7"/>
          <w:kern w:val="0"/>
          <w:sz w:val="20"/>
          <w:szCs w:val="20"/>
        </w:rPr>
        <w:t xml:space="preserve"> </w:t>
      </w:r>
      <w:r w:rsidRPr="009337FF">
        <w:rPr>
          <w:rFonts w:ascii="標楷體" w:eastAsia="標楷體" w:hAnsi="Times New Roman" w:cs="標楷體" w:hint="eastAsia"/>
          <w:kern w:val="0"/>
          <w:sz w:val="20"/>
          <w:szCs w:val="20"/>
        </w:rPr>
        <w:t>日校長核定配合學校改名大學修訂法規名稱</w:t>
      </w:r>
    </w:p>
    <w:p w:rsidR="009337FF" w:rsidRPr="009337FF" w:rsidRDefault="009337FF" w:rsidP="009337FF">
      <w:pPr>
        <w:suppressAutoHyphens w:val="0"/>
        <w:kinsoku w:val="0"/>
        <w:overflowPunct w:val="0"/>
        <w:autoSpaceDE w:val="0"/>
        <w:adjustRightInd w:val="0"/>
        <w:spacing w:line="262" w:lineRule="exact"/>
        <w:ind w:left="4111" w:right="59"/>
        <w:jc w:val="right"/>
        <w:textAlignment w:val="auto"/>
        <w:rPr>
          <w:rFonts w:ascii="標楷體" w:eastAsia="標楷體" w:hAnsi="Times New Roman" w:cs="標楷體"/>
          <w:kern w:val="0"/>
          <w:sz w:val="20"/>
          <w:szCs w:val="20"/>
        </w:rPr>
      </w:pPr>
      <w:r>
        <w:rPr>
          <w:rFonts w:ascii="標楷體" w:eastAsia="標楷體" w:hAnsi="標楷體" w:cs="標楷體"/>
          <w:kern w:val="0"/>
          <w:sz w:val="20"/>
          <w:szCs w:val="20"/>
        </w:rPr>
        <w:t xml:space="preserve">                        </w:t>
      </w:r>
      <w:r w:rsidRPr="009337FF">
        <w:rPr>
          <w:rFonts w:ascii="標楷體" w:eastAsia="標楷體" w:hAnsi="標楷體" w:cs="標楷體"/>
          <w:kern w:val="0"/>
          <w:sz w:val="20"/>
          <w:szCs w:val="20"/>
        </w:rPr>
        <w:t xml:space="preserve"> </w:t>
      </w:r>
      <w:r w:rsidRPr="009337FF">
        <w:rPr>
          <w:rFonts w:ascii="標楷體" w:eastAsia="標楷體" w:hAnsi="標楷體" w:cs="標楷體" w:hint="eastAsia"/>
          <w:kern w:val="0"/>
          <w:sz w:val="20"/>
          <w:szCs w:val="20"/>
        </w:rPr>
        <w:t>民國</w:t>
      </w:r>
      <w:r w:rsidRPr="009337FF">
        <w:rPr>
          <w:rFonts w:ascii="標楷體" w:eastAsia="標楷體" w:hAnsi="標楷體"/>
          <w:kern w:val="0"/>
          <w:sz w:val="20"/>
          <w:szCs w:val="20"/>
        </w:rPr>
        <w:t>1</w:t>
      </w:r>
      <w:r w:rsidRPr="00992DCF">
        <w:rPr>
          <w:rFonts w:ascii="Times New Roman" w:eastAsia="標楷體" w:hAnsi="Times New Roman"/>
          <w:bCs/>
          <w:spacing w:val="-2"/>
          <w:kern w:val="0"/>
          <w:sz w:val="20"/>
          <w:szCs w:val="20"/>
        </w:rPr>
        <w:t>05</w:t>
      </w:r>
      <w:r w:rsidRPr="00992DCF">
        <w:rPr>
          <w:rFonts w:ascii="Times New Roman" w:eastAsia="標楷體" w:hAnsi="Times New Roman" w:hint="eastAsia"/>
          <w:bCs/>
          <w:spacing w:val="-2"/>
          <w:kern w:val="0"/>
          <w:sz w:val="20"/>
          <w:szCs w:val="20"/>
        </w:rPr>
        <w:t>年</w:t>
      </w:r>
      <w:r w:rsidRPr="00992DCF">
        <w:rPr>
          <w:rFonts w:ascii="Times New Roman" w:eastAsia="標楷體" w:hAnsi="Times New Roman"/>
          <w:bCs/>
          <w:spacing w:val="-2"/>
          <w:kern w:val="0"/>
          <w:sz w:val="20"/>
          <w:szCs w:val="20"/>
        </w:rPr>
        <w:t>05</w:t>
      </w:r>
      <w:r w:rsidRPr="00992DCF">
        <w:rPr>
          <w:rFonts w:ascii="Times New Roman" w:eastAsia="標楷體" w:hAnsi="Times New Roman" w:hint="eastAsia"/>
          <w:bCs/>
          <w:spacing w:val="-2"/>
          <w:kern w:val="0"/>
          <w:sz w:val="20"/>
          <w:szCs w:val="20"/>
        </w:rPr>
        <w:t>月</w:t>
      </w:r>
      <w:r w:rsidRPr="00992DCF">
        <w:rPr>
          <w:rFonts w:ascii="Times New Roman" w:eastAsia="標楷體" w:hAnsi="Times New Roman"/>
          <w:bCs/>
          <w:spacing w:val="-2"/>
          <w:kern w:val="0"/>
          <w:sz w:val="20"/>
          <w:szCs w:val="20"/>
        </w:rPr>
        <w:t>31</w:t>
      </w:r>
      <w:r w:rsidRPr="00992DCF">
        <w:rPr>
          <w:rFonts w:ascii="Times New Roman" w:eastAsia="標楷體" w:hAnsi="Times New Roman" w:hint="eastAsia"/>
          <w:bCs/>
          <w:spacing w:val="-2"/>
          <w:kern w:val="0"/>
          <w:sz w:val="20"/>
          <w:szCs w:val="20"/>
        </w:rPr>
        <w:t>日</w:t>
      </w:r>
      <w:r w:rsidRPr="009337FF">
        <w:rPr>
          <w:rFonts w:ascii="標楷體" w:eastAsia="標楷體" w:hAnsi="標楷體" w:cs="標楷體" w:hint="eastAsia"/>
          <w:kern w:val="0"/>
          <w:sz w:val="20"/>
          <w:szCs w:val="20"/>
        </w:rPr>
        <w:t>行政會議通過</w:t>
      </w:r>
    </w:p>
    <w:p w:rsidR="009337FF" w:rsidRPr="009337FF" w:rsidRDefault="009337FF" w:rsidP="009337FF">
      <w:pPr>
        <w:suppressAutoHyphens w:val="0"/>
        <w:kinsoku w:val="0"/>
        <w:overflowPunct w:val="0"/>
        <w:autoSpaceDE w:val="0"/>
        <w:adjustRightInd w:val="0"/>
        <w:spacing w:line="262" w:lineRule="exact"/>
        <w:ind w:left="5943" w:right="59"/>
        <w:jc w:val="right"/>
        <w:textAlignment w:val="auto"/>
        <w:rPr>
          <w:rFonts w:ascii="標楷體" w:eastAsia="標楷體" w:hAnsi="Times New Roman" w:cs="標楷體"/>
          <w:bCs/>
          <w:kern w:val="0"/>
          <w:sz w:val="20"/>
          <w:szCs w:val="20"/>
        </w:rPr>
      </w:pPr>
      <w:r w:rsidRPr="009337FF">
        <w:rPr>
          <w:rFonts w:ascii="標楷體" w:eastAsia="標楷體" w:hAnsi="Times New Roman" w:cs="標楷體" w:hint="eastAsia"/>
          <w:bCs/>
          <w:spacing w:val="2"/>
          <w:kern w:val="0"/>
          <w:sz w:val="20"/>
          <w:szCs w:val="20"/>
        </w:rPr>
        <w:t>民國</w:t>
      </w:r>
      <w:r w:rsidRPr="009337FF">
        <w:rPr>
          <w:rFonts w:ascii="標楷體" w:eastAsia="標楷體" w:hAnsi="Times New Roman" w:cs="標楷體"/>
          <w:bCs/>
          <w:spacing w:val="-57"/>
          <w:kern w:val="0"/>
          <w:sz w:val="20"/>
          <w:szCs w:val="20"/>
        </w:rPr>
        <w:t xml:space="preserve"> </w:t>
      </w:r>
      <w:r w:rsidRPr="009337FF">
        <w:rPr>
          <w:rFonts w:ascii="Times New Roman" w:eastAsia="標楷體" w:hAnsi="Times New Roman"/>
          <w:bCs/>
          <w:spacing w:val="-1"/>
          <w:kern w:val="0"/>
          <w:sz w:val="20"/>
          <w:szCs w:val="20"/>
        </w:rPr>
        <w:t>106</w:t>
      </w:r>
      <w:r w:rsidRPr="009337FF">
        <w:rPr>
          <w:rFonts w:ascii="Times New Roman" w:eastAsia="標楷體" w:hAnsi="Times New Roman"/>
          <w:bCs/>
          <w:spacing w:val="-7"/>
          <w:kern w:val="0"/>
          <w:sz w:val="20"/>
          <w:szCs w:val="20"/>
        </w:rPr>
        <w:t xml:space="preserve"> </w:t>
      </w:r>
      <w:r w:rsidRPr="009337FF">
        <w:rPr>
          <w:rFonts w:ascii="標楷體" w:eastAsia="標楷體" w:hAnsi="Times New Roman" w:cs="標楷體" w:hint="eastAsia"/>
          <w:bCs/>
          <w:kern w:val="0"/>
          <w:sz w:val="20"/>
          <w:szCs w:val="20"/>
        </w:rPr>
        <w:t>年</w:t>
      </w:r>
      <w:r w:rsidRPr="009337FF">
        <w:rPr>
          <w:rFonts w:ascii="標楷體" w:eastAsia="標楷體" w:hAnsi="Times New Roman" w:cs="標楷體"/>
          <w:bCs/>
          <w:spacing w:val="-54"/>
          <w:kern w:val="0"/>
          <w:sz w:val="20"/>
          <w:szCs w:val="20"/>
        </w:rPr>
        <w:t xml:space="preserve"> </w:t>
      </w:r>
      <w:r w:rsidRPr="009337FF">
        <w:rPr>
          <w:rFonts w:ascii="Times New Roman" w:eastAsia="標楷體" w:hAnsi="Times New Roman"/>
          <w:bCs/>
          <w:spacing w:val="-2"/>
          <w:kern w:val="0"/>
          <w:sz w:val="20"/>
          <w:szCs w:val="20"/>
        </w:rPr>
        <w:t>05</w:t>
      </w:r>
      <w:r w:rsidRPr="009337FF">
        <w:rPr>
          <w:rFonts w:ascii="Times New Roman" w:eastAsia="標楷體" w:hAnsi="Times New Roman"/>
          <w:bCs/>
          <w:spacing w:val="-6"/>
          <w:kern w:val="0"/>
          <w:sz w:val="20"/>
          <w:szCs w:val="20"/>
        </w:rPr>
        <w:t xml:space="preserve"> </w:t>
      </w:r>
      <w:r w:rsidRPr="009337FF">
        <w:rPr>
          <w:rFonts w:ascii="標楷體" w:eastAsia="標楷體" w:hAnsi="Times New Roman" w:cs="標楷體" w:hint="eastAsia"/>
          <w:bCs/>
          <w:kern w:val="0"/>
          <w:sz w:val="20"/>
          <w:szCs w:val="20"/>
        </w:rPr>
        <w:t>月</w:t>
      </w:r>
      <w:r w:rsidRPr="009337FF">
        <w:rPr>
          <w:rFonts w:ascii="標楷體" w:eastAsia="標楷體" w:hAnsi="Times New Roman" w:cs="標楷體"/>
          <w:bCs/>
          <w:spacing w:val="-54"/>
          <w:kern w:val="0"/>
          <w:sz w:val="20"/>
          <w:szCs w:val="20"/>
        </w:rPr>
        <w:t xml:space="preserve"> </w:t>
      </w:r>
      <w:r w:rsidRPr="009337FF">
        <w:rPr>
          <w:rFonts w:ascii="Times New Roman" w:eastAsia="標楷體" w:hAnsi="Times New Roman"/>
          <w:bCs/>
          <w:spacing w:val="1"/>
          <w:kern w:val="0"/>
          <w:sz w:val="20"/>
          <w:szCs w:val="20"/>
        </w:rPr>
        <w:t>02</w:t>
      </w:r>
      <w:r w:rsidRPr="009337FF">
        <w:rPr>
          <w:rFonts w:ascii="Times New Roman" w:eastAsia="標楷體" w:hAnsi="Times New Roman"/>
          <w:bCs/>
          <w:spacing w:val="-8"/>
          <w:kern w:val="0"/>
          <w:sz w:val="20"/>
          <w:szCs w:val="20"/>
        </w:rPr>
        <w:t xml:space="preserve"> </w:t>
      </w:r>
      <w:r w:rsidRPr="009337FF">
        <w:rPr>
          <w:rFonts w:ascii="標楷體" w:eastAsia="標楷體" w:hAnsi="Times New Roman" w:cs="標楷體" w:hint="eastAsia"/>
          <w:bCs/>
          <w:kern w:val="0"/>
          <w:sz w:val="20"/>
          <w:szCs w:val="20"/>
        </w:rPr>
        <w:t>日行政會議通過</w:t>
      </w:r>
    </w:p>
    <w:p w:rsidR="009337FF" w:rsidRPr="00992DCF" w:rsidRDefault="009337FF" w:rsidP="009337FF">
      <w:pPr>
        <w:suppressAutoHyphens w:val="0"/>
        <w:kinsoku w:val="0"/>
        <w:overflowPunct w:val="0"/>
        <w:autoSpaceDE w:val="0"/>
        <w:adjustRightInd w:val="0"/>
        <w:spacing w:line="262" w:lineRule="exact"/>
        <w:ind w:left="5943" w:right="59"/>
        <w:jc w:val="right"/>
        <w:textAlignment w:val="auto"/>
        <w:rPr>
          <w:rFonts w:ascii="標楷體" w:eastAsia="標楷體" w:hAnsi="Times New Roman" w:cs="標楷體"/>
          <w:b/>
          <w:kern w:val="0"/>
          <w:sz w:val="20"/>
          <w:szCs w:val="20"/>
          <w:u w:val="single"/>
        </w:rPr>
      </w:pPr>
      <w:r w:rsidRPr="00992DCF">
        <w:rPr>
          <w:rFonts w:ascii="標楷體" w:eastAsia="標楷體" w:hAnsi="Times New Roman" w:cs="標楷體" w:hint="eastAsia"/>
          <w:b/>
          <w:bCs/>
          <w:spacing w:val="2"/>
          <w:kern w:val="0"/>
          <w:sz w:val="20"/>
          <w:szCs w:val="20"/>
          <w:u w:val="single"/>
          <w:shd w:val="pct15" w:color="auto" w:fill="FFFFFF"/>
        </w:rPr>
        <w:t xml:space="preserve">民國000 </w:t>
      </w:r>
      <w:r w:rsidRPr="00992DCF">
        <w:rPr>
          <w:rFonts w:ascii="標楷體" w:eastAsia="標楷體" w:hAnsi="Times New Roman" w:cs="標楷體" w:hint="eastAsia"/>
          <w:b/>
          <w:bCs/>
          <w:kern w:val="0"/>
          <w:sz w:val="20"/>
          <w:szCs w:val="20"/>
          <w:u w:val="single"/>
          <w:shd w:val="pct15" w:color="auto" w:fill="FFFFFF"/>
        </w:rPr>
        <w:t>年</w:t>
      </w:r>
      <w:r w:rsidRPr="00992DCF">
        <w:rPr>
          <w:rFonts w:ascii="Times New Roman" w:eastAsia="標楷體" w:hAnsi="Times New Roman"/>
          <w:b/>
          <w:bCs/>
          <w:spacing w:val="-2"/>
          <w:kern w:val="0"/>
          <w:sz w:val="20"/>
          <w:szCs w:val="20"/>
          <w:u w:val="single"/>
          <w:shd w:val="pct15" w:color="auto" w:fill="FFFFFF"/>
        </w:rPr>
        <w:t>0</w:t>
      </w:r>
      <w:r w:rsidRPr="00992DCF">
        <w:rPr>
          <w:rFonts w:ascii="Times New Roman" w:eastAsia="標楷體" w:hAnsi="Times New Roman" w:hint="eastAsia"/>
          <w:b/>
          <w:bCs/>
          <w:spacing w:val="-2"/>
          <w:kern w:val="0"/>
          <w:sz w:val="20"/>
          <w:szCs w:val="20"/>
          <w:u w:val="single"/>
          <w:shd w:val="pct15" w:color="auto" w:fill="FFFFFF"/>
        </w:rPr>
        <w:t>0</w:t>
      </w:r>
      <w:r w:rsidRPr="00992DCF">
        <w:rPr>
          <w:rFonts w:ascii="標楷體" w:eastAsia="標楷體" w:hAnsi="Times New Roman" w:cs="標楷體"/>
          <w:b/>
          <w:bCs/>
          <w:spacing w:val="-54"/>
          <w:kern w:val="0"/>
          <w:sz w:val="20"/>
          <w:szCs w:val="20"/>
          <w:u w:val="single"/>
          <w:shd w:val="pct15" w:color="auto" w:fill="FFFFFF"/>
        </w:rPr>
        <w:t xml:space="preserve"> </w:t>
      </w:r>
      <w:r w:rsidRPr="00992DCF">
        <w:rPr>
          <w:rFonts w:ascii="Times New Roman" w:eastAsia="標楷體" w:hAnsi="Times New Roman"/>
          <w:b/>
          <w:bCs/>
          <w:spacing w:val="-6"/>
          <w:kern w:val="0"/>
          <w:sz w:val="20"/>
          <w:szCs w:val="20"/>
          <w:u w:val="single"/>
          <w:shd w:val="pct15" w:color="auto" w:fill="FFFFFF"/>
        </w:rPr>
        <w:t xml:space="preserve"> </w:t>
      </w:r>
      <w:r w:rsidRPr="00992DCF">
        <w:rPr>
          <w:rFonts w:ascii="標楷體" w:eastAsia="標楷體" w:hAnsi="Times New Roman" w:cs="標楷體" w:hint="eastAsia"/>
          <w:b/>
          <w:bCs/>
          <w:kern w:val="0"/>
          <w:sz w:val="20"/>
          <w:szCs w:val="20"/>
          <w:u w:val="single"/>
          <w:shd w:val="pct15" w:color="auto" w:fill="FFFFFF"/>
        </w:rPr>
        <w:t>月</w:t>
      </w:r>
      <w:r w:rsidRPr="00992DCF">
        <w:rPr>
          <w:rFonts w:ascii="標楷體" w:eastAsia="標楷體" w:hAnsi="Times New Roman" w:cs="標楷體"/>
          <w:b/>
          <w:bCs/>
          <w:spacing w:val="-54"/>
          <w:kern w:val="0"/>
          <w:sz w:val="20"/>
          <w:szCs w:val="20"/>
          <w:u w:val="single"/>
          <w:shd w:val="pct15" w:color="auto" w:fill="FFFFFF"/>
        </w:rPr>
        <w:t xml:space="preserve"> </w:t>
      </w:r>
      <w:r w:rsidRPr="00992DCF">
        <w:rPr>
          <w:rFonts w:ascii="Times New Roman" w:eastAsia="標楷體" w:hAnsi="Times New Roman"/>
          <w:b/>
          <w:bCs/>
          <w:spacing w:val="1"/>
          <w:kern w:val="0"/>
          <w:sz w:val="20"/>
          <w:szCs w:val="20"/>
          <w:u w:val="single"/>
          <w:shd w:val="pct15" w:color="auto" w:fill="FFFFFF"/>
        </w:rPr>
        <w:t>0</w:t>
      </w:r>
      <w:r w:rsidRPr="00992DCF">
        <w:rPr>
          <w:rFonts w:ascii="Times New Roman" w:eastAsia="標楷體" w:hAnsi="Times New Roman" w:hint="eastAsia"/>
          <w:b/>
          <w:bCs/>
          <w:spacing w:val="1"/>
          <w:kern w:val="0"/>
          <w:sz w:val="20"/>
          <w:szCs w:val="20"/>
          <w:u w:val="single"/>
          <w:shd w:val="pct15" w:color="auto" w:fill="FFFFFF"/>
        </w:rPr>
        <w:t>0</w:t>
      </w:r>
      <w:r w:rsidRPr="00992DCF">
        <w:rPr>
          <w:rFonts w:ascii="Times New Roman" w:eastAsia="標楷體" w:hAnsi="Times New Roman"/>
          <w:b/>
          <w:bCs/>
          <w:spacing w:val="-8"/>
          <w:kern w:val="0"/>
          <w:sz w:val="20"/>
          <w:szCs w:val="20"/>
          <w:u w:val="single"/>
          <w:shd w:val="pct15" w:color="auto" w:fill="FFFFFF"/>
        </w:rPr>
        <w:t xml:space="preserve"> </w:t>
      </w:r>
      <w:r w:rsidRPr="00992DCF">
        <w:rPr>
          <w:rFonts w:ascii="標楷體" w:eastAsia="標楷體" w:hAnsi="Times New Roman" w:cs="標楷體" w:hint="eastAsia"/>
          <w:b/>
          <w:bCs/>
          <w:kern w:val="0"/>
          <w:sz w:val="20"/>
          <w:szCs w:val="20"/>
          <w:u w:val="single"/>
          <w:shd w:val="pct15" w:color="auto" w:fill="FFFFFF"/>
        </w:rPr>
        <w:t>日行政會議通過</w:t>
      </w:r>
    </w:p>
    <w:p w:rsidR="009337FF" w:rsidRPr="009337FF" w:rsidRDefault="009337FF" w:rsidP="009337FF">
      <w:pPr>
        <w:suppressAutoHyphens w:val="0"/>
        <w:kinsoku w:val="0"/>
        <w:overflowPunct w:val="0"/>
        <w:autoSpaceDE w:val="0"/>
        <w:adjustRightInd w:val="0"/>
        <w:spacing w:line="263" w:lineRule="exact"/>
        <w:ind w:left="5938" w:right="171"/>
        <w:jc w:val="center"/>
        <w:textAlignment w:val="auto"/>
        <w:rPr>
          <w:rFonts w:ascii="標楷體" w:eastAsia="標楷體" w:hAnsi="Times New Roman" w:cs="標楷體"/>
          <w:kern w:val="0"/>
          <w:sz w:val="20"/>
          <w:szCs w:val="20"/>
        </w:rPr>
      </w:pPr>
    </w:p>
    <w:p w:rsidR="009337FF" w:rsidRPr="009337FF" w:rsidRDefault="009337FF" w:rsidP="009337FF">
      <w:pPr>
        <w:suppressAutoHyphens w:val="0"/>
        <w:kinsoku w:val="0"/>
        <w:overflowPunct w:val="0"/>
        <w:autoSpaceDE w:val="0"/>
        <w:adjustRightInd w:val="0"/>
        <w:spacing w:before="11"/>
        <w:textAlignment w:val="auto"/>
        <w:rPr>
          <w:rFonts w:ascii="標楷體" w:eastAsia="標楷體" w:hAnsi="標楷體" w:cs="標楷體"/>
          <w:bCs/>
          <w:kern w:val="0"/>
          <w:szCs w:val="24"/>
        </w:rPr>
      </w:pPr>
    </w:p>
    <w:p w:rsidR="009337FF" w:rsidRPr="009337FF" w:rsidRDefault="009337FF" w:rsidP="00414E35">
      <w:pPr>
        <w:numPr>
          <w:ilvl w:val="0"/>
          <w:numId w:val="35"/>
        </w:numPr>
        <w:suppressAutoHyphens w:val="0"/>
        <w:kinsoku w:val="0"/>
        <w:overflowPunct w:val="0"/>
        <w:autoSpaceDE w:val="0"/>
        <w:autoSpaceDN/>
        <w:adjustRightInd w:val="0"/>
        <w:spacing w:before="30" w:line="235" w:lineRule="auto"/>
        <w:textAlignment w:val="auto"/>
        <w:rPr>
          <w:rFonts w:ascii="標楷體" w:eastAsia="標楷體" w:hAnsi="標楷體"/>
          <w:kern w:val="0"/>
          <w:szCs w:val="24"/>
        </w:rPr>
      </w:pPr>
      <w:r w:rsidRPr="009337FF">
        <w:rPr>
          <w:rFonts w:ascii="標楷體" w:eastAsia="標楷體" w:hAnsi="標楷體" w:cs="標楷體" w:hint="eastAsia"/>
          <w:spacing w:val="-2"/>
          <w:kern w:val="0"/>
          <w:szCs w:val="24"/>
        </w:rPr>
        <w:t>為鼓勵本校各</w:t>
      </w:r>
      <w:r w:rsidRPr="009337FF">
        <w:rPr>
          <w:rFonts w:ascii="標楷體" w:eastAsia="標楷體" w:hAnsi="標楷體" w:cs="標楷體" w:hint="eastAsia"/>
          <w:bCs/>
          <w:spacing w:val="-2"/>
          <w:kern w:val="0"/>
          <w:szCs w:val="24"/>
        </w:rPr>
        <w:t>學術單位及教師執行</w:t>
      </w:r>
      <w:r w:rsidRPr="009337FF">
        <w:rPr>
          <w:rFonts w:ascii="標楷體" w:eastAsia="標楷體" w:hAnsi="標楷體" w:cs="標楷體" w:hint="eastAsia"/>
          <w:spacing w:val="-2"/>
          <w:kern w:val="0"/>
          <w:szCs w:val="24"/>
        </w:rPr>
        <w:t>產官學合作計畫，提昇本校與產官學各界之互動，發</w:t>
      </w:r>
      <w:r w:rsidRPr="009337FF">
        <w:rPr>
          <w:rFonts w:ascii="標楷體" w:eastAsia="標楷體" w:hAnsi="標楷體" w:cs="標楷體" w:hint="eastAsia"/>
          <w:spacing w:val="-1"/>
          <w:kern w:val="0"/>
          <w:szCs w:val="24"/>
        </w:rPr>
        <w:t>揮本校產學合作之綜效，訂定「文藻外語大學產官學合作計畫獎勵要點」</w:t>
      </w:r>
      <w:r w:rsidRPr="009337FF">
        <w:rPr>
          <w:rFonts w:ascii="標楷體" w:eastAsia="標楷體" w:hAnsi="標楷體"/>
          <w:spacing w:val="-1"/>
          <w:kern w:val="0"/>
          <w:szCs w:val="24"/>
        </w:rPr>
        <w:t>(</w:t>
      </w:r>
      <w:r w:rsidRPr="009337FF">
        <w:rPr>
          <w:rFonts w:ascii="標楷體" w:eastAsia="標楷體" w:hAnsi="標楷體" w:cs="標楷體" w:hint="eastAsia"/>
          <w:spacing w:val="-1"/>
          <w:kern w:val="0"/>
          <w:szCs w:val="24"/>
        </w:rPr>
        <w:t>以下簡稱本</w:t>
      </w:r>
      <w:r w:rsidRPr="009337FF">
        <w:rPr>
          <w:rFonts w:ascii="標楷體" w:eastAsia="標楷體" w:hAnsi="標楷體" w:cs="標楷體" w:hint="eastAsia"/>
          <w:bCs/>
          <w:kern w:val="0"/>
          <w:szCs w:val="24"/>
        </w:rPr>
        <w:t>要點</w:t>
      </w:r>
      <w:r w:rsidRPr="009337FF">
        <w:rPr>
          <w:rFonts w:ascii="標楷體" w:eastAsia="標楷體" w:hAnsi="標楷體"/>
          <w:bCs/>
          <w:kern w:val="0"/>
          <w:szCs w:val="24"/>
        </w:rPr>
        <w:t>)</w:t>
      </w:r>
    </w:p>
    <w:p w:rsidR="009337FF" w:rsidRPr="009337FF" w:rsidRDefault="009337FF" w:rsidP="009337FF">
      <w:pPr>
        <w:suppressAutoHyphens w:val="0"/>
        <w:kinsoku w:val="0"/>
        <w:overflowPunct w:val="0"/>
        <w:autoSpaceDE w:val="0"/>
        <w:adjustRightInd w:val="0"/>
        <w:spacing w:before="30" w:line="235" w:lineRule="auto"/>
        <w:ind w:left="480"/>
        <w:textAlignment w:val="auto"/>
        <w:rPr>
          <w:rFonts w:ascii="標楷體" w:eastAsia="標楷體" w:hAnsi="標楷體"/>
          <w:kern w:val="0"/>
          <w:szCs w:val="24"/>
        </w:rPr>
      </w:pPr>
    </w:p>
    <w:p w:rsidR="009337FF" w:rsidRPr="009337FF" w:rsidRDefault="009337FF" w:rsidP="00414E35">
      <w:pPr>
        <w:numPr>
          <w:ilvl w:val="0"/>
          <w:numId w:val="35"/>
        </w:numPr>
        <w:suppressAutoHyphens w:val="0"/>
        <w:kinsoku w:val="0"/>
        <w:overflowPunct w:val="0"/>
        <w:autoSpaceDE w:val="0"/>
        <w:autoSpaceDN/>
        <w:adjustRightInd w:val="0"/>
        <w:spacing w:before="30" w:line="235" w:lineRule="auto"/>
        <w:textAlignment w:val="auto"/>
        <w:rPr>
          <w:rFonts w:ascii="標楷體" w:eastAsia="標楷體" w:hAnsi="標楷體"/>
          <w:kern w:val="0"/>
          <w:szCs w:val="24"/>
        </w:rPr>
      </w:pPr>
      <w:r w:rsidRPr="009337FF">
        <w:rPr>
          <w:rFonts w:ascii="標楷體" w:eastAsia="標楷體" w:hAnsi="標楷體" w:cs="標楷體" w:hint="eastAsia"/>
          <w:bCs/>
          <w:spacing w:val="-2"/>
          <w:kern w:val="0"/>
          <w:szCs w:val="24"/>
        </w:rPr>
        <w:t>本要點</w:t>
      </w:r>
      <w:r w:rsidRPr="009337FF">
        <w:rPr>
          <w:rFonts w:ascii="標楷體" w:eastAsia="標楷體" w:hAnsi="標楷體" w:cs="標楷體" w:hint="eastAsia"/>
          <w:spacing w:val="-2"/>
          <w:kern w:val="0"/>
          <w:szCs w:val="24"/>
        </w:rPr>
        <w:t>所稱「產官學合作計畫」係指由政府機關、事業機構、法人機構、民間團體等單位委託本校各學術單位及教師，</w:t>
      </w:r>
      <w:r w:rsidRPr="009337FF">
        <w:rPr>
          <w:rFonts w:ascii="標楷體" w:eastAsia="標楷體" w:hAnsi="標楷體" w:cs="標楷體" w:hint="eastAsia"/>
          <w:color w:val="000000"/>
          <w:spacing w:val="-2"/>
          <w:kern w:val="0"/>
          <w:szCs w:val="24"/>
        </w:rPr>
        <w:t>運用本校師資、人力、場地、儀器設備等資源，執行有</w:t>
      </w:r>
      <w:r w:rsidRPr="009337FF">
        <w:rPr>
          <w:rFonts w:ascii="標楷體" w:eastAsia="標楷體" w:hAnsi="標楷體" w:cs="標楷體" w:hint="eastAsia"/>
          <w:color w:val="000000"/>
          <w:kern w:val="0"/>
          <w:szCs w:val="24"/>
        </w:rPr>
        <w:t>助於本校發展、且無妨害本校權益之</w:t>
      </w:r>
      <w:r w:rsidRPr="009337FF">
        <w:rPr>
          <w:rFonts w:ascii="標楷體" w:eastAsia="標楷體" w:hAnsi="標楷體" w:cs="標楷體" w:hint="eastAsia"/>
          <w:bCs/>
          <w:color w:val="000000"/>
          <w:kern w:val="0"/>
          <w:szCs w:val="24"/>
        </w:rPr>
        <w:t>合作計畫</w:t>
      </w:r>
      <w:r w:rsidRPr="009337FF">
        <w:rPr>
          <w:rFonts w:ascii="標楷體" w:eastAsia="標楷體" w:hAnsi="標楷體" w:cs="標楷體" w:hint="eastAsia"/>
          <w:color w:val="000000"/>
          <w:kern w:val="0"/>
          <w:szCs w:val="24"/>
        </w:rPr>
        <w:t>。</w:t>
      </w:r>
    </w:p>
    <w:p w:rsidR="009337FF" w:rsidRPr="009337FF" w:rsidRDefault="009337FF" w:rsidP="009337FF">
      <w:pPr>
        <w:suppressAutoHyphens w:val="0"/>
        <w:kinsoku w:val="0"/>
        <w:overflowPunct w:val="0"/>
        <w:autoSpaceDE w:val="0"/>
        <w:adjustRightInd w:val="0"/>
        <w:spacing w:before="30" w:line="235" w:lineRule="auto"/>
        <w:ind w:left="480"/>
        <w:textAlignment w:val="auto"/>
        <w:rPr>
          <w:rFonts w:ascii="標楷體" w:eastAsia="標楷體" w:hAnsi="標楷體" w:cs="標楷體"/>
          <w:spacing w:val="-34"/>
          <w:kern w:val="0"/>
          <w:szCs w:val="24"/>
        </w:rPr>
      </w:pPr>
      <w:r w:rsidRPr="009337FF">
        <w:rPr>
          <w:rFonts w:ascii="標楷體" w:eastAsia="標楷體" w:hAnsi="標楷體" w:cs="標楷體" w:hint="eastAsia"/>
          <w:bCs/>
          <w:spacing w:val="-2"/>
          <w:w w:val="95"/>
          <w:kern w:val="0"/>
          <w:szCs w:val="24"/>
        </w:rPr>
        <w:t>「產官學合作計畫」內容包括諮詢顧問、創新育成等各類教育、培訓、研討、實習、設</w:t>
      </w:r>
      <w:r w:rsidRPr="009337FF">
        <w:rPr>
          <w:rFonts w:ascii="標楷體" w:eastAsia="標楷體" w:hAnsi="標楷體" w:cs="標楷體" w:hint="eastAsia"/>
          <w:bCs/>
          <w:kern w:val="0"/>
          <w:szCs w:val="24"/>
        </w:rPr>
        <w:t>計、發明與專利、技術移轉或訓練及代辦證照事務均屬之。</w:t>
      </w:r>
      <w:r w:rsidRPr="009337FF">
        <w:rPr>
          <w:rFonts w:ascii="標楷體" w:eastAsia="標楷體" w:hAnsi="標楷體" w:cs="標楷體"/>
          <w:spacing w:val="-34"/>
          <w:kern w:val="0"/>
          <w:szCs w:val="24"/>
        </w:rPr>
        <w:t xml:space="preserve"> </w:t>
      </w:r>
    </w:p>
    <w:p w:rsidR="009337FF" w:rsidRPr="009337FF" w:rsidRDefault="009337FF" w:rsidP="009337FF">
      <w:pPr>
        <w:suppressAutoHyphens w:val="0"/>
        <w:kinsoku w:val="0"/>
        <w:overflowPunct w:val="0"/>
        <w:autoSpaceDE w:val="0"/>
        <w:adjustRightInd w:val="0"/>
        <w:spacing w:before="30" w:line="235" w:lineRule="auto"/>
        <w:ind w:left="480"/>
        <w:textAlignment w:val="auto"/>
        <w:rPr>
          <w:rFonts w:ascii="標楷體" w:eastAsia="標楷體" w:hAnsi="標楷體" w:cs="標楷體"/>
          <w:spacing w:val="-34"/>
          <w:kern w:val="0"/>
          <w:szCs w:val="24"/>
        </w:rPr>
      </w:pPr>
    </w:p>
    <w:p w:rsidR="009337FF" w:rsidRPr="009337FF" w:rsidRDefault="009337FF" w:rsidP="00414E35">
      <w:pPr>
        <w:numPr>
          <w:ilvl w:val="0"/>
          <w:numId w:val="35"/>
        </w:numPr>
        <w:suppressAutoHyphens w:val="0"/>
        <w:kinsoku w:val="0"/>
        <w:overflowPunct w:val="0"/>
        <w:autoSpaceDE w:val="0"/>
        <w:autoSpaceDN/>
        <w:adjustRightInd w:val="0"/>
        <w:spacing w:before="30" w:line="235" w:lineRule="auto"/>
        <w:textAlignment w:val="auto"/>
        <w:rPr>
          <w:rFonts w:ascii="標楷體" w:eastAsia="標楷體" w:hAnsi="標楷體" w:cs="標楷體"/>
          <w:bCs/>
          <w:kern w:val="0"/>
          <w:szCs w:val="24"/>
        </w:rPr>
      </w:pPr>
      <w:r w:rsidRPr="009337FF">
        <w:rPr>
          <w:rFonts w:ascii="標楷體" w:eastAsia="標楷體" w:hAnsi="標楷體" w:cs="標楷體" w:hint="eastAsia"/>
          <w:kern w:val="0"/>
          <w:szCs w:val="24"/>
        </w:rPr>
        <w:t>產官學合作計畫之</w:t>
      </w:r>
      <w:r w:rsidRPr="009337FF">
        <w:rPr>
          <w:rFonts w:ascii="標楷體" w:eastAsia="標楷體" w:hAnsi="標楷體" w:cs="標楷體" w:hint="eastAsia"/>
          <w:spacing w:val="-1"/>
          <w:kern w:val="0"/>
          <w:szCs w:val="24"/>
        </w:rPr>
        <w:t>簽</w:t>
      </w:r>
      <w:r w:rsidRPr="009337FF">
        <w:rPr>
          <w:rFonts w:ascii="標楷體" w:eastAsia="標楷體" w:hAnsi="標楷體" w:cs="標楷體" w:hint="eastAsia"/>
          <w:spacing w:val="-60"/>
          <w:kern w:val="0"/>
          <w:szCs w:val="24"/>
        </w:rPr>
        <w:t>訂，</w:t>
      </w:r>
      <w:r w:rsidRPr="009337FF">
        <w:rPr>
          <w:rFonts w:ascii="標楷體" w:eastAsia="標楷體" w:hAnsi="標楷體" w:cs="標楷體" w:hint="eastAsia"/>
          <w:kern w:val="0"/>
          <w:szCs w:val="24"/>
        </w:rPr>
        <w:t>校長為法定代表</w:t>
      </w:r>
      <w:r w:rsidRPr="009337FF">
        <w:rPr>
          <w:rFonts w:ascii="標楷體" w:eastAsia="標楷體" w:hAnsi="標楷體" w:cs="標楷體" w:hint="eastAsia"/>
          <w:spacing w:val="-60"/>
          <w:kern w:val="0"/>
          <w:szCs w:val="24"/>
        </w:rPr>
        <w:t>人</w:t>
      </w:r>
      <w:r w:rsidRPr="009337FF">
        <w:rPr>
          <w:rFonts w:ascii="標楷體" w:eastAsia="標楷體" w:hAnsi="標楷體" w:cs="標楷體" w:hint="eastAsia"/>
          <w:spacing w:val="-63"/>
          <w:kern w:val="0"/>
          <w:szCs w:val="24"/>
        </w:rPr>
        <w:t>，</w:t>
      </w:r>
      <w:r w:rsidRPr="009337FF">
        <w:rPr>
          <w:rFonts w:ascii="標楷體" w:eastAsia="標楷體" w:hAnsi="標楷體" w:cs="標楷體" w:hint="eastAsia"/>
          <w:spacing w:val="-3"/>
          <w:kern w:val="0"/>
          <w:szCs w:val="24"/>
        </w:rPr>
        <w:t>並由合作計畫主持人負責履行契約之義務，</w:t>
      </w:r>
      <w:r w:rsidRPr="009337FF">
        <w:rPr>
          <w:rFonts w:ascii="標楷體" w:eastAsia="標楷體" w:hAnsi="標楷體" w:cs="標楷體" w:hint="eastAsia"/>
          <w:kern w:val="0"/>
          <w:szCs w:val="24"/>
        </w:rPr>
        <w:t>應依本校格式簽訂，內容包括下列項目：</w:t>
      </w:r>
    </w:p>
    <w:p w:rsidR="009337FF" w:rsidRPr="009337FF" w:rsidRDefault="009337FF" w:rsidP="009337FF">
      <w:pPr>
        <w:suppressAutoHyphens w:val="0"/>
        <w:kinsoku w:val="0"/>
        <w:overflowPunct w:val="0"/>
        <w:autoSpaceDE w:val="0"/>
        <w:adjustRightInd w:val="0"/>
        <w:spacing w:before="75" w:line="303" w:lineRule="auto"/>
        <w:ind w:left="686" w:right="6677"/>
        <w:textAlignment w:val="auto"/>
        <w:rPr>
          <w:rFonts w:ascii="標楷體" w:eastAsia="標楷體" w:hAnsi="標楷體" w:cs="標楷體"/>
          <w:kern w:val="0"/>
          <w:szCs w:val="24"/>
        </w:rPr>
      </w:pPr>
      <w:r w:rsidRPr="009337FF">
        <w:rPr>
          <w:rFonts w:ascii="標楷體" w:eastAsia="標楷體" w:hAnsi="標楷體"/>
          <w:spacing w:val="-1"/>
          <w:kern w:val="0"/>
          <w:szCs w:val="24"/>
        </w:rPr>
        <w:t>(</w:t>
      </w:r>
      <w:r w:rsidRPr="009337FF">
        <w:rPr>
          <w:rFonts w:ascii="標楷體" w:eastAsia="標楷體" w:hAnsi="標楷體" w:cs="標楷體" w:hint="eastAsia"/>
          <w:spacing w:val="-1"/>
          <w:kern w:val="0"/>
          <w:szCs w:val="24"/>
        </w:rPr>
        <w:t>一</w:t>
      </w:r>
      <w:r w:rsidRPr="009337FF">
        <w:rPr>
          <w:rFonts w:ascii="標楷體" w:eastAsia="標楷體" w:hAnsi="標楷體"/>
          <w:spacing w:val="-1"/>
          <w:kern w:val="0"/>
          <w:szCs w:val="24"/>
        </w:rPr>
        <w:t>)</w:t>
      </w:r>
      <w:r w:rsidR="00992DCF">
        <w:rPr>
          <w:rFonts w:ascii="標楷體" w:eastAsia="標楷體" w:hAnsi="標楷體" w:cs="標楷體" w:hint="eastAsia"/>
          <w:kern w:val="0"/>
          <w:szCs w:val="24"/>
        </w:rPr>
        <w:t>計畫名稱及內</w:t>
      </w:r>
      <w:r w:rsidRPr="009337FF">
        <w:rPr>
          <w:rFonts w:ascii="標楷體" w:eastAsia="標楷體" w:hAnsi="標楷體" w:cs="標楷體" w:hint="eastAsia"/>
          <w:kern w:val="0"/>
          <w:szCs w:val="24"/>
        </w:rPr>
        <w:t>。</w:t>
      </w:r>
      <w:r w:rsidRPr="009337FF">
        <w:rPr>
          <w:rFonts w:ascii="標楷體" w:eastAsia="標楷體" w:hAnsi="標楷體" w:cs="標楷體"/>
          <w:spacing w:val="22"/>
          <w:kern w:val="0"/>
          <w:szCs w:val="24"/>
        </w:rPr>
        <w:t xml:space="preserve"> </w:t>
      </w:r>
      <w:r w:rsidRPr="009337FF">
        <w:rPr>
          <w:rFonts w:ascii="標楷體" w:eastAsia="標楷體" w:hAnsi="標楷體"/>
          <w:spacing w:val="-1"/>
          <w:kern w:val="0"/>
          <w:szCs w:val="24"/>
        </w:rPr>
        <w:t>(</w:t>
      </w:r>
      <w:r w:rsidRPr="009337FF">
        <w:rPr>
          <w:rFonts w:ascii="標楷體" w:eastAsia="標楷體" w:hAnsi="標楷體" w:cs="標楷體" w:hint="eastAsia"/>
          <w:spacing w:val="-1"/>
          <w:kern w:val="0"/>
          <w:szCs w:val="24"/>
        </w:rPr>
        <w:t>二</w:t>
      </w:r>
      <w:r w:rsidRPr="009337FF">
        <w:rPr>
          <w:rFonts w:ascii="標楷體" w:eastAsia="標楷體" w:hAnsi="標楷體"/>
          <w:spacing w:val="-1"/>
          <w:kern w:val="0"/>
          <w:szCs w:val="24"/>
        </w:rPr>
        <w:t>)</w:t>
      </w:r>
      <w:r w:rsidR="00992DCF">
        <w:rPr>
          <w:rFonts w:ascii="標楷體" w:eastAsia="標楷體" w:hAnsi="標楷體" w:cs="標楷體" w:hint="eastAsia"/>
          <w:kern w:val="0"/>
          <w:szCs w:val="24"/>
        </w:rPr>
        <w:t>計畫經費及期</w:t>
      </w:r>
      <w:r w:rsidRPr="009337FF">
        <w:rPr>
          <w:rFonts w:ascii="標楷體" w:eastAsia="標楷體" w:hAnsi="標楷體" w:cs="標楷體" w:hint="eastAsia"/>
          <w:kern w:val="0"/>
          <w:szCs w:val="24"/>
        </w:rPr>
        <w:t>。</w:t>
      </w:r>
      <w:r w:rsidRPr="009337FF">
        <w:rPr>
          <w:rFonts w:ascii="標楷體" w:eastAsia="標楷體" w:hAnsi="標楷體" w:cs="標楷體"/>
          <w:spacing w:val="22"/>
          <w:kern w:val="0"/>
          <w:szCs w:val="24"/>
        </w:rPr>
        <w:t xml:space="preserve"> </w:t>
      </w:r>
      <w:r w:rsidRPr="009337FF">
        <w:rPr>
          <w:rFonts w:ascii="標楷體" w:eastAsia="標楷體" w:hAnsi="標楷體"/>
          <w:spacing w:val="-1"/>
          <w:kern w:val="0"/>
          <w:szCs w:val="24"/>
        </w:rPr>
        <w:t>(</w:t>
      </w:r>
      <w:r w:rsidRPr="009337FF">
        <w:rPr>
          <w:rFonts w:ascii="標楷體" w:eastAsia="標楷體" w:hAnsi="標楷體" w:cs="標楷體" w:hint="eastAsia"/>
          <w:spacing w:val="-1"/>
          <w:kern w:val="0"/>
          <w:szCs w:val="24"/>
        </w:rPr>
        <w:t>三</w:t>
      </w:r>
      <w:r w:rsidRPr="009337FF">
        <w:rPr>
          <w:rFonts w:ascii="標楷體" w:eastAsia="標楷體" w:hAnsi="標楷體"/>
          <w:spacing w:val="-1"/>
          <w:kern w:val="0"/>
          <w:szCs w:val="24"/>
        </w:rPr>
        <w:t>)</w:t>
      </w:r>
      <w:r w:rsidRPr="009337FF">
        <w:rPr>
          <w:rFonts w:ascii="標楷體" w:eastAsia="標楷體" w:hAnsi="標楷體" w:cs="標楷體" w:hint="eastAsia"/>
          <w:kern w:val="0"/>
          <w:szCs w:val="24"/>
        </w:rPr>
        <w:t>雙方權利義務。</w:t>
      </w:r>
      <w:r w:rsidRPr="009337FF">
        <w:rPr>
          <w:rFonts w:ascii="標楷體" w:eastAsia="標楷體" w:hAnsi="標楷體" w:cs="標楷體"/>
          <w:spacing w:val="22"/>
          <w:kern w:val="0"/>
          <w:szCs w:val="24"/>
        </w:rPr>
        <w:t xml:space="preserve">    </w:t>
      </w:r>
      <w:r w:rsidRPr="009337FF">
        <w:rPr>
          <w:rFonts w:ascii="標楷體" w:eastAsia="標楷體" w:hAnsi="標楷體"/>
          <w:spacing w:val="-1"/>
          <w:kern w:val="0"/>
          <w:szCs w:val="24"/>
        </w:rPr>
        <w:t>(</w:t>
      </w:r>
      <w:r w:rsidRPr="009337FF">
        <w:rPr>
          <w:rFonts w:ascii="標楷體" w:eastAsia="標楷體" w:hAnsi="標楷體" w:cs="標楷體" w:hint="eastAsia"/>
          <w:spacing w:val="-1"/>
          <w:kern w:val="0"/>
          <w:szCs w:val="24"/>
        </w:rPr>
        <w:t>四</w:t>
      </w:r>
      <w:r w:rsidRPr="009337FF">
        <w:rPr>
          <w:rFonts w:ascii="標楷體" w:eastAsia="標楷體" w:hAnsi="標楷體"/>
          <w:spacing w:val="-1"/>
          <w:kern w:val="0"/>
          <w:szCs w:val="24"/>
        </w:rPr>
        <w:t>)</w:t>
      </w:r>
      <w:r w:rsidRPr="009337FF">
        <w:rPr>
          <w:rFonts w:ascii="標楷體" w:eastAsia="標楷體" w:hAnsi="標楷體" w:cs="標楷體" w:hint="eastAsia"/>
          <w:kern w:val="0"/>
          <w:szCs w:val="24"/>
        </w:rPr>
        <w:t>其他相關事項。</w:t>
      </w:r>
    </w:p>
    <w:p w:rsidR="009337FF" w:rsidRPr="009337FF" w:rsidRDefault="009337FF" w:rsidP="009337FF">
      <w:pPr>
        <w:suppressAutoHyphens w:val="0"/>
        <w:kinsoku w:val="0"/>
        <w:overflowPunct w:val="0"/>
        <w:autoSpaceDE w:val="0"/>
        <w:adjustRightInd w:val="0"/>
        <w:spacing w:before="12"/>
        <w:ind w:left="676"/>
        <w:textAlignment w:val="auto"/>
        <w:rPr>
          <w:rFonts w:ascii="標楷體" w:eastAsia="標楷體" w:hAnsi="標楷體" w:cs="標楷體"/>
          <w:kern w:val="0"/>
          <w:szCs w:val="24"/>
        </w:rPr>
      </w:pPr>
      <w:r w:rsidRPr="009337FF">
        <w:rPr>
          <w:rFonts w:ascii="標楷體" w:eastAsia="標楷體" w:hAnsi="標楷體" w:cs="標楷體" w:hint="eastAsia"/>
          <w:spacing w:val="-2"/>
          <w:kern w:val="0"/>
          <w:szCs w:val="24"/>
        </w:rPr>
        <w:t>如委託單位另有合約格式，得從其格式，惟不得妨害本校之權益，用印申請需遵照本校</w:t>
      </w:r>
      <w:r w:rsidRPr="009337FF">
        <w:rPr>
          <w:rFonts w:ascii="標楷體" w:eastAsia="標楷體" w:hAnsi="標楷體" w:cs="標楷體" w:hint="eastAsia"/>
          <w:kern w:val="0"/>
          <w:szCs w:val="24"/>
        </w:rPr>
        <w:t>規定辦理。</w:t>
      </w:r>
    </w:p>
    <w:p w:rsidR="009337FF" w:rsidRPr="009337FF" w:rsidRDefault="009337FF" w:rsidP="009337FF">
      <w:pPr>
        <w:suppressAutoHyphens w:val="0"/>
        <w:kinsoku w:val="0"/>
        <w:overflowPunct w:val="0"/>
        <w:autoSpaceDE w:val="0"/>
        <w:adjustRightInd w:val="0"/>
        <w:spacing w:before="12"/>
        <w:ind w:left="676"/>
        <w:textAlignment w:val="auto"/>
        <w:rPr>
          <w:rFonts w:ascii="標楷體" w:eastAsia="標楷體" w:hAnsi="標楷體" w:cs="標楷體"/>
          <w:kern w:val="0"/>
          <w:szCs w:val="24"/>
        </w:rPr>
      </w:pPr>
    </w:p>
    <w:p w:rsidR="009337FF" w:rsidRPr="009337FF" w:rsidRDefault="009337FF" w:rsidP="00414E35">
      <w:pPr>
        <w:numPr>
          <w:ilvl w:val="0"/>
          <w:numId w:val="35"/>
        </w:numPr>
        <w:suppressAutoHyphens w:val="0"/>
        <w:kinsoku w:val="0"/>
        <w:overflowPunct w:val="0"/>
        <w:autoSpaceDE w:val="0"/>
        <w:autoSpaceDN/>
        <w:adjustRightInd w:val="0"/>
        <w:spacing w:before="12"/>
        <w:textAlignment w:val="auto"/>
        <w:rPr>
          <w:rFonts w:ascii="標楷體" w:eastAsia="標楷體" w:hAnsi="標楷體" w:cs="標楷體"/>
          <w:kern w:val="0"/>
          <w:szCs w:val="24"/>
        </w:rPr>
      </w:pPr>
      <w:r w:rsidRPr="009337FF">
        <w:rPr>
          <w:rFonts w:ascii="標楷體" w:eastAsia="標楷體" w:hAnsi="標楷體" w:cs="標楷體" w:hint="eastAsia"/>
          <w:spacing w:val="-2"/>
          <w:kern w:val="0"/>
          <w:szCs w:val="24"/>
        </w:rPr>
        <w:t>產官學合作計畫之經費收支運用及核銷，應以合約規定內容為主，並依本校會計程序及</w:t>
      </w:r>
      <w:r w:rsidRPr="009337FF">
        <w:rPr>
          <w:rFonts w:ascii="標楷體" w:eastAsia="標楷體" w:hAnsi="標楷體" w:cs="標楷體" w:hint="eastAsia"/>
          <w:kern w:val="0"/>
          <w:szCs w:val="24"/>
        </w:rPr>
        <w:t>有關法令規定辦理。</w:t>
      </w:r>
    </w:p>
    <w:p w:rsidR="009337FF" w:rsidRPr="009337FF" w:rsidRDefault="009337FF" w:rsidP="009337FF">
      <w:pPr>
        <w:suppressAutoHyphens w:val="0"/>
        <w:kinsoku w:val="0"/>
        <w:overflowPunct w:val="0"/>
        <w:autoSpaceDE w:val="0"/>
        <w:adjustRightInd w:val="0"/>
        <w:spacing w:before="12"/>
        <w:ind w:left="480"/>
        <w:textAlignment w:val="auto"/>
        <w:rPr>
          <w:rFonts w:ascii="標楷體" w:eastAsia="標楷體" w:hAnsi="標楷體" w:cs="標楷體"/>
          <w:kern w:val="0"/>
          <w:szCs w:val="24"/>
        </w:rPr>
      </w:pPr>
    </w:p>
    <w:p w:rsidR="009337FF" w:rsidRPr="009337FF" w:rsidRDefault="009337FF" w:rsidP="00414E35">
      <w:pPr>
        <w:numPr>
          <w:ilvl w:val="0"/>
          <w:numId w:val="35"/>
        </w:numPr>
        <w:suppressAutoHyphens w:val="0"/>
        <w:kinsoku w:val="0"/>
        <w:overflowPunct w:val="0"/>
        <w:autoSpaceDE w:val="0"/>
        <w:autoSpaceDN/>
        <w:adjustRightInd w:val="0"/>
        <w:spacing w:before="12"/>
        <w:textAlignment w:val="auto"/>
        <w:rPr>
          <w:rFonts w:ascii="標楷體" w:eastAsia="標楷體" w:hAnsi="標楷體" w:cs="標楷體"/>
          <w:kern w:val="0"/>
          <w:szCs w:val="24"/>
        </w:rPr>
      </w:pPr>
      <w:r w:rsidRPr="009337FF">
        <w:rPr>
          <w:rFonts w:ascii="標楷體" w:eastAsia="標楷體" w:hAnsi="標楷體" w:cs="標楷體" w:hint="eastAsia"/>
          <w:kern w:val="0"/>
          <w:szCs w:val="24"/>
        </w:rPr>
        <w:t>產官學合作計畫之行政管理費：</w:t>
      </w:r>
    </w:p>
    <w:p w:rsidR="009337FF" w:rsidRPr="009337FF" w:rsidRDefault="009337FF" w:rsidP="009337FF">
      <w:pPr>
        <w:suppressAutoHyphens w:val="0"/>
        <w:kinsoku w:val="0"/>
        <w:overflowPunct w:val="0"/>
        <w:autoSpaceDE w:val="0"/>
        <w:adjustRightInd w:val="0"/>
        <w:spacing w:before="86"/>
        <w:ind w:left="490" w:right="143"/>
        <w:textAlignment w:val="auto"/>
        <w:rPr>
          <w:rFonts w:ascii="標楷體" w:eastAsia="標楷體" w:hAnsi="標楷體" w:cs="標楷體"/>
          <w:kern w:val="0"/>
          <w:szCs w:val="24"/>
        </w:rPr>
      </w:pPr>
      <w:r w:rsidRPr="009337FF">
        <w:rPr>
          <w:rFonts w:ascii="標楷體" w:eastAsia="標楷體" w:hAnsi="標楷體" w:cs="標楷體" w:hint="eastAsia"/>
          <w:kern w:val="0"/>
          <w:szCs w:val="24"/>
        </w:rPr>
        <w:t>凡計畫均須依編列計畫總金額</w:t>
      </w:r>
      <w:r w:rsidRPr="009337FF">
        <w:rPr>
          <w:rFonts w:ascii="標楷體" w:eastAsia="標楷體" w:hAnsi="標楷體" w:cs="標楷體"/>
          <w:spacing w:val="-60"/>
          <w:kern w:val="0"/>
          <w:szCs w:val="24"/>
        </w:rPr>
        <w:t xml:space="preserve"> </w:t>
      </w:r>
      <w:r w:rsidRPr="009337FF">
        <w:rPr>
          <w:rFonts w:ascii="標楷體" w:eastAsia="標楷體" w:hAnsi="標楷體"/>
          <w:spacing w:val="-3"/>
          <w:kern w:val="0"/>
          <w:szCs w:val="24"/>
        </w:rPr>
        <w:t>10%</w:t>
      </w:r>
      <w:r w:rsidRPr="009337FF">
        <w:rPr>
          <w:rFonts w:ascii="標楷體" w:eastAsia="標楷體" w:hAnsi="標楷體" w:cs="標楷體" w:hint="eastAsia"/>
          <w:spacing w:val="-3"/>
          <w:kern w:val="0"/>
          <w:szCs w:val="24"/>
        </w:rPr>
        <w:t>為行政管理費，如委託單位有行政管理費規定者，從</w:t>
      </w:r>
      <w:r w:rsidRPr="009337FF">
        <w:rPr>
          <w:rFonts w:ascii="標楷體" w:eastAsia="標楷體" w:hAnsi="標楷體" w:cs="標楷體" w:hint="eastAsia"/>
          <w:kern w:val="0"/>
          <w:szCs w:val="24"/>
        </w:rPr>
        <w:t>其規定，另以簽呈陳請校長核准，上述行政管理費均由學校統收管理。</w:t>
      </w:r>
    </w:p>
    <w:p w:rsidR="009337FF" w:rsidRPr="009337FF" w:rsidRDefault="009337FF" w:rsidP="009337FF">
      <w:pPr>
        <w:suppressAutoHyphens w:val="0"/>
        <w:kinsoku w:val="0"/>
        <w:overflowPunct w:val="0"/>
        <w:autoSpaceDE w:val="0"/>
        <w:adjustRightInd w:val="0"/>
        <w:spacing w:before="86"/>
        <w:ind w:left="490" w:right="143"/>
        <w:textAlignment w:val="auto"/>
        <w:rPr>
          <w:rFonts w:ascii="標楷體" w:eastAsia="標楷體" w:hAnsi="標楷體" w:cs="標楷體"/>
          <w:kern w:val="0"/>
          <w:szCs w:val="24"/>
        </w:rPr>
      </w:pPr>
      <w:r w:rsidRPr="009337FF">
        <w:rPr>
          <w:rFonts w:ascii="標楷體" w:eastAsia="標楷體" w:hAnsi="標楷體" w:cs="標楷體" w:hint="eastAsia"/>
          <w:spacing w:val="-2"/>
          <w:kern w:val="0"/>
          <w:szCs w:val="24"/>
        </w:rPr>
        <w:t>各類合作計畫案件，使用到本校場地設備，應編列場地設備維護費予校方，費用依本校</w:t>
      </w:r>
      <w:r w:rsidRPr="009337FF">
        <w:rPr>
          <w:rFonts w:ascii="標楷體" w:eastAsia="標楷體" w:hAnsi="標楷體" w:cs="標楷體" w:hint="eastAsia"/>
          <w:kern w:val="0"/>
          <w:szCs w:val="24"/>
        </w:rPr>
        <w:t>相關規定辦理。</w:t>
      </w:r>
    </w:p>
    <w:p w:rsidR="009337FF" w:rsidRPr="009337FF" w:rsidRDefault="009337FF" w:rsidP="009337FF">
      <w:pPr>
        <w:suppressAutoHyphens w:val="0"/>
        <w:kinsoku w:val="0"/>
        <w:overflowPunct w:val="0"/>
        <w:autoSpaceDE w:val="0"/>
        <w:adjustRightInd w:val="0"/>
        <w:spacing w:before="88" w:line="312" w:lineRule="exact"/>
        <w:ind w:left="676"/>
        <w:textAlignment w:val="auto"/>
        <w:rPr>
          <w:rFonts w:ascii="標楷體" w:eastAsia="標楷體" w:hAnsi="標楷體" w:cs="標楷體"/>
          <w:kern w:val="0"/>
          <w:szCs w:val="24"/>
        </w:rPr>
      </w:pPr>
    </w:p>
    <w:p w:rsidR="009337FF" w:rsidRPr="009337FF" w:rsidRDefault="009337FF" w:rsidP="00414E35">
      <w:pPr>
        <w:numPr>
          <w:ilvl w:val="0"/>
          <w:numId w:val="35"/>
        </w:numPr>
        <w:suppressAutoHyphens w:val="0"/>
        <w:kinsoku w:val="0"/>
        <w:overflowPunct w:val="0"/>
        <w:autoSpaceDE w:val="0"/>
        <w:autoSpaceDN/>
        <w:adjustRightInd w:val="0"/>
        <w:spacing w:before="12"/>
        <w:textAlignment w:val="auto"/>
        <w:rPr>
          <w:rFonts w:ascii="標楷體" w:eastAsia="標楷體" w:hAnsi="標楷體" w:cs="標楷體"/>
          <w:spacing w:val="-2"/>
          <w:kern w:val="0"/>
          <w:szCs w:val="24"/>
        </w:rPr>
      </w:pPr>
      <w:r w:rsidRPr="009337FF">
        <w:rPr>
          <w:rFonts w:ascii="標楷體" w:eastAsia="標楷體" w:hAnsi="標楷體" w:cs="標楷體" w:hint="eastAsia"/>
          <w:spacing w:val="-2"/>
          <w:kern w:val="0"/>
          <w:szCs w:val="24"/>
        </w:rPr>
        <w:t>凡產官學合作計畫執行完畢之行政管理費，各承辦單位及所屬承辦學院以</w:t>
      </w:r>
      <w:r w:rsidRPr="009337FF">
        <w:rPr>
          <w:rFonts w:ascii="標楷體" w:eastAsia="標楷體" w:hAnsi="標楷體" w:cs="標楷體"/>
          <w:spacing w:val="-2"/>
          <w:kern w:val="0"/>
          <w:szCs w:val="24"/>
        </w:rPr>
        <w:t xml:space="preserve"> 40%</w:t>
      </w:r>
      <w:r w:rsidRPr="009337FF">
        <w:rPr>
          <w:rFonts w:ascii="標楷體" w:eastAsia="標楷體" w:hAnsi="標楷體" w:cs="標楷體" w:hint="eastAsia"/>
          <w:spacing w:val="-2"/>
          <w:kern w:val="0"/>
          <w:szCs w:val="24"/>
        </w:rPr>
        <w:t>：</w:t>
      </w:r>
      <w:r w:rsidRPr="009337FF">
        <w:rPr>
          <w:rFonts w:ascii="標楷體" w:eastAsia="標楷體" w:hAnsi="標楷體" w:cs="標楷體"/>
          <w:spacing w:val="-2"/>
          <w:kern w:val="0"/>
          <w:szCs w:val="24"/>
        </w:rPr>
        <w:t>10%</w:t>
      </w:r>
      <w:r w:rsidRPr="009337FF">
        <w:rPr>
          <w:rFonts w:ascii="標楷體" w:eastAsia="標楷體" w:hAnsi="標楷體" w:cs="標楷體" w:hint="eastAsia"/>
          <w:spacing w:val="-2"/>
          <w:kern w:val="0"/>
          <w:szCs w:val="24"/>
        </w:rPr>
        <w:t>分配之。本項鼓勵金額每件計畫最多新台幣</w:t>
      </w:r>
      <w:r w:rsidRPr="009337FF">
        <w:rPr>
          <w:rFonts w:ascii="標楷體" w:eastAsia="標楷體" w:hAnsi="標楷體" w:cs="標楷體"/>
          <w:spacing w:val="-2"/>
          <w:kern w:val="0"/>
          <w:szCs w:val="24"/>
        </w:rPr>
        <w:t xml:space="preserve"> 5 </w:t>
      </w:r>
      <w:r w:rsidRPr="009337FF">
        <w:rPr>
          <w:rFonts w:ascii="標楷體" w:eastAsia="標楷體" w:hAnsi="標楷體" w:cs="標楷體" w:hint="eastAsia"/>
          <w:spacing w:val="-2"/>
          <w:kern w:val="0"/>
          <w:szCs w:val="24"/>
        </w:rPr>
        <w:t>萬元。</w:t>
      </w:r>
    </w:p>
    <w:p w:rsidR="009337FF" w:rsidRPr="009337FF" w:rsidRDefault="009337FF" w:rsidP="009337FF">
      <w:pPr>
        <w:suppressAutoHyphens w:val="0"/>
        <w:kinsoku w:val="0"/>
        <w:overflowPunct w:val="0"/>
        <w:autoSpaceDE w:val="0"/>
        <w:adjustRightInd w:val="0"/>
        <w:spacing w:before="12"/>
        <w:ind w:left="480"/>
        <w:textAlignment w:val="auto"/>
        <w:rPr>
          <w:rFonts w:ascii="標楷體" w:eastAsia="標楷體" w:hAnsi="標楷體" w:cs="標楷體"/>
          <w:spacing w:val="-2"/>
          <w:kern w:val="0"/>
          <w:szCs w:val="24"/>
        </w:rPr>
      </w:pPr>
    </w:p>
    <w:p w:rsidR="009337FF" w:rsidRPr="009337FF" w:rsidRDefault="009337FF" w:rsidP="00414E35">
      <w:pPr>
        <w:numPr>
          <w:ilvl w:val="0"/>
          <w:numId w:val="35"/>
        </w:numPr>
        <w:suppressAutoHyphens w:val="0"/>
        <w:kinsoku w:val="0"/>
        <w:overflowPunct w:val="0"/>
        <w:autoSpaceDE w:val="0"/>
        <w:autoSpaceDN/>
        <w:adjustRightInd w:val="0"/>
        <w:spacing w:before="12"/>
        <w:textAlignment w:val="auto"/>
        <w:rPr>
          <w:rFonts w:ascii="標楷體" w:eastAsia="標楷體" w:hAnsi="標楷體" w:cs="標楷體"/>
          <w:spacing w:val="-2"/>
          <w:kern w:val="0"/>
          <w:szCs w:val="24"/>
        </w:rPr>
      </w:pPr>
      <w:r w:rsidRPr="009337FF">
        <w:rPr>
          <w:rFonts w:ascii="標楷體" w:eastAsia="標楷體" w:hAnsi="標楷體" w:cs="標楷體" w:hint="eastAsia"/>
          <w:kern w:val="0"/>
          <w:szCs w:val="24"/>
        </w:rPr>
        <w:t>依計畫完成結案報告之產官學合作案金額</w:t>
      </w:r>
      <w:r w:rsidRPr="009337FF">
        <w:rPr>
          <w:rFonts w:ascii="標楷體" w:eastAsia="標楷體" w:hAnsi="標楷體" w:cs="標楷體"/>
          <w:kern w:val="0"/>
          <w:szCs w:val="24"/>
        </w:rPr>
        <w:t>5</w:t>
      </w:r>
      <w:r w:rsidRPr="009337FF">
        <w:rPr>
          <w:rFonts w:ascii="標楷體" w:eastAsia="標楷體" w:hAnsi="標楷體" w:cs="標楷體" w:hint="eastAsia"/>
          <w:kern w:val="0"/>
          <w:szCs w:val="24"/>
        </w:rPr>
        <w:t>萬元</w:t>
      </w:r>
      <w:r w:rsidRPr="009337FF">
        <w:rPr>
          <w:rFonts w:ascii="標楷體" w:eastAsia="標楷體" w:hAnsi="標楷體" w:cs="標楷體"/>
          <w:kern w:val="0"/>
          <w:szCs w:val="24"/>
        </w:rPr>
        <w:t>(</w:t>
      </w:r>
      <w:r w:rsidRPr="009337FF">
        <w:rPr>
          <w:rFonts w:ascii="標楷體" w:eastAsia="標楷體" w:hAnsi="標楷體" w:cs="標楷體" w:hint="eastAsia"/>
          <w:kern w:val="0"/>
          <w:szCs w:val="24"/>
        </w:rPr>
        <w:t>含</w:t>
      </w:r>
      <w:r w:rsidRPr="009337FF">
        <w:rPr>
          <w:rFonts w:ascii="標楷體" w:eastAsia="標楷體" w:hAnsi="標楷體" w:cs="標楷體"/>
          <w:kern w:val="0"/>
          <w:szCs w:val="24"/>
        </w:rPr>
        <w:t>)</w:t>
      </w:r>
      <w:r w:rsidRPr="009337FF">
        <w:rPr>
          <w:rFonts w:ascii="標楷體" w:eastAsia="標楷體" w:hAnsi="標楷體" w:cs="標楷體" w:hint="eastAsia"/>
          <w:kern w:val="0"/>
          <w:szCs w:val="24"/>
        </w:rPr>
        <w:t>以上之計畫主持人獎勵金計算為每件合作計畫之行政管理費的</w:t>
      </w:r>
      <w:r w:rsidRPr="009337FF">
        <w:rPr>
          <w:rFonts w:ascii="標楷體" w:eastAsia="標楷體" w:hAnsi="標楷體" w:cs="標楷體"/>
          <w:kern w:val="0"/>
          <w:szCs w:val="24"/>
        </w:rPr>
        <w:t>30%</w:t>
      </w:r>
      <w:r w:rsidRPr="009337FF">
        <w:rPr>
          <w:rFonts w:ascii="標楷體" w:eastAsia="標楷體" w:hAnsi="標楷體" w:cs="標楷體" w:hint="eastAsia"/>
          <w:kern w:val="0"/>
          <w:szCs w:val="24"/>
        </w:rPr>
        <w:t>。獎勵金經費來源為教育部獎補助款及校內自籌經費。本項鼓勵金額每件計畫最多新台幣</w:t>
      </w:r>
      <w:r w:rsidRPr="009337FF">
        <w:rPr>
          <w:rFonts w:ascii="標楷體" w:eastAsia="標楷體" w:hAnsi="標楷體" w:cs="標楷體"/>
          <w:kern w:val="0"/>
          <w:szCs w:val="24"/>
        </w:rPr>
        <w:t>10</w:t>
      </w:r>
      <w:r w:rsidRPr="009337FF">
        <w:rPr>
          <w:rFonts w:ascii="標楷體" w:eastAsia="標楷體" w:hAnsi="標楷體" w:cs="標楷體" w:hint="eastAsia"/>
          <w:kern w:val="0"/>
          <w:szCs w:val="24"/>
        </w:rPr>
        <w:t>萬元。</w:t>
      </w:r>
    </w:p>
    <w:p w:rsidR="009337FF" w:rsidRPr="009337FF" w:rsidRDefault="009337FF" w:rsidP="009337FF">
      <w:pPr>
        <w:suppressAutoHyphens w:val="0"/>
        <w:kinsoku w:val="0"/>
        <w:overflowPunct w:val="0"/>
        <w:autoSpaceDE w:val="0"/>
        <w:adjustRightInd w:val="0"/>
        <w:spacing w:before="12"/>
        <w:textAlignment w:val="auto"/>
        <w:rPr>
          <w:rFonts w:ascii="標楷體" w:eastAsia="標楷體" w:hAnsi="標楷體" w:cs="標楷體"/>
          <w:spacing w:val="-2"/>
          <w:kern w:val="0"/>
          <w:szCs w:val="24"/>
        </w:rPr>
      </w:pPr>
    </w:p>
    <w:p w:rsidR="009337FF" w:rsidRPr="009337FF" w:rsidRDefault="009337FF" w:rsidP="00414E35">
      <w:pPr>
        <w:numPr>
          <w:ilvl w:val="0"/>
          <w:numId w:val="35"/>
        </w:numPr>
        <w:suppressAutoHyphens w:val="0"/>
        <w:kinsoku w:val="0"/>
        <w:overflowPunct w:val="0"/>
        <w:autoSpaceDE w:val="0"/>
        <w:autoSpaceDN/>
        <w:adjustRightInd w:val="0"/>
        <w:spacing w:before="12"/>
        <w:textAlignment w:val="auto"/>
        <w:rPr>
          <w:rFonts w:ascii="標楷體" w:eastAsia="標楷體" w:hAnsi="標楷體" w:cs="標楷體"/>
          <w:b/>
          <w:spacing w:val="-2"/>
          <w:kern w:val="0"/>
          <w:szCs w:val="24"/>
          <w:u w:val="single"/>
        </w:rPr>
      </w:pPr>
      <w:r w:rsidRPr="009337FF">
        <w:rPr>
          <w:rFonts w:ascii="標楷體" w:eastAsia="標楷體" w:hAnsi="標楷體" w:cs="標楷體" w:hint="eastAsia"/>
          <w:b/>
          <w:bCs/>
          <w:w w:val="95"/>
          <w:kern w:val="0"/>
          <w:szCs w:val="24"/>
          <w:u w:val="single"/>
        </w:rPr>
        <w:t>為表揚產官學合作績效卓越之教師，統計前學年期間，教師以計畫主持人身分執行產官學合作計畫總金額累計為前十名者，</w:t>
      </w:r>
      <w:r w:rsidRPr="009337FF">
        <w:rPr>
          <w:rFonts w:ascii="標楷體" w:eastAsia="標楷體" w:hAnsi="標楷體" w:cs="標楷體" w:hint="eastAsia"/>
          <w:b/>
          <w:bCs/>
          <w:kern w:val="0"/>
          <w:szCs w:val="24"/>
          <w:u w:val="single"/>
        </w:rPr>
        <w:t>遴選為</w:t>
      </w:r>
      <w:r w:rsidRPr="009337FF">
        <w:rPr>
          <w:rFonts w:ascii="標楷體" w:eastAsia="標楷體" w:hAnsi="標楷體" w:cs="標楷體" w:hint="eastAsia"/>
          <w:b/>
          <w:bCs/>
          <w:spacing w:val="2"/>
          <w:kern w:val="0"/>
          <w:szCs w:val="24"/>
          <w:u w:val="single"/>
        </w:rPr>
        <w:t>「</w:t>
      </w:r>
      <w:r w:rsidRPr="009337FF">
        <w:rPr>
          <w:rFonts w:ascii="標楷體" w:eastAsia="標楷體" w:hAnsi="標楷體" w:cs="標楷體" w:hint="eastAsia"/>
          <w:b/>
          <w:bCs/>
          <w:kern w:val="0"/>
          <w:szCs w:val="24"/>
          <w:u w:val="single"/>
        </w:rPr>
        <w:t>產官學合作績優教師</w:t>
      </w:r>
      <w:r w:rsidRPr="009337FF">
        <w:rPr>
          <w:rFonts w:ascii="標楷體" w:eastAsia="標楷體" w:hAnsi="標楷體" w:cs="標楷體" w:hint="eastAsia"/>
          <w:b/>
          <w:bCs/>
          <w:spacing w:val="-122"/>
          <w:kern w:val="0"/>
          <w:szCs w:val="24"/>
          <w:u w:val="single"/>
        </w:rPr>
        <w:t>」</w:t>
      </w:r>
      <w:r w:rsidRPr="009337FF">
        <w:rPr>
          <w:rFonts w:ascii="標楷體" w:eastAsia="標楷體" w:hAnsi="標楷體" w:cs="標楷體" w:hint="eastAsia"/>
          <w:b/>
          <w:bCs/>
          <w:kern w:val="0"/>
          <w:szCs w:val="24"/>
          <w:u w:val="single"/>
        </w:rPr>
        <w:t>。</w:t>
      </w:r>
    </w:p>
    <w:p w:rsidR="009337FF" w:rsidRPr="009337FF" w:rsidRDefault="009337FF" w:rsidP="009337FF">
      <w:pPr>
        <w:suppressAutoHyphens w:val="0"/>
        <w:kinsoku w:val="0"/>
        <w:overflowPunct w:val="0"/>
        <w:autoSpaceDE w:val="0"/>
        <w:adjustRightInd w:val="0"/>
        <w:spacing w:before="12"/>
        <w:ind w:left="480"/>
        <w:textAlignment w:val="auto"/>
        <w:rPr>
          <w:rFonts w:ascii="標楷體" w:eastAsia="標楷體" w:hAnsi="標楷體" w:cs="標楷體"/>
          <w:spacing w:val="-2"/>
          <w:kern w:val="0"/>
          <w:szCs w:val="24"/>
        </w:rPr>
      </w:pPr>
    </w:p>
    <w:p w:rsidR="009337FF" w:rsidRPr="009337FF" w:rsidRDefault="009337FF" w:rsidP="00414E35">
      <w:pPr>
        <w:numPr>
          <w:ilvl w:val="0"/>
          <w:numId w:val="35"/>
        </w:numPr>
        <w:suppressAutoHyphens w:val="0"/>
        <w:kinsoku w:val="0"/>
        <w:overflowPunct w:val="0"/>
        <w:autoSpaceDE w:val="0"/>
        <w:autoSpaceDN/>
        <w:adjustRightInd w:val="0"/>
        <w:spacing w:before="13"/>
        <w:textAlignment w:val="auto"/>
        <w:rPr>
          <w:rFonts w:ascii="標楷體" w:eastAsia="標楷體" w:hAnsi="標楷體" w:cs="標楷體"/>
          <w:spacing w:val="-1"/>
          <w:kern w:val="0"/>
          <w:szCs w:val="24"/>
        </w:rPr>
      </w:pPr>
      <w:r w:rsidRPr="009337FF">
        <w:rPr>
          <w:rFonts w:ascii="標楷體" w:eastAsia="標楷體" w:hAnsi="標楷體" w:cs="標楷體" w:hint="eastAsia"/>
          <w:spacing w:val="-1"/>
          <w:kern w:val="0"/>
          <w:szCs w:val="24"/>
        </w:rPr>
        <w:t>產官學合作計畫之人員薪酬應按合約規定編列支領，且產官學合作計畫所貢獻成果之智</w:t>
      </w:r>
      <w:r w:rsidRPr="009337FF">
        <w:rPr>
          <w:rFonts w:ascii="標楷體" w:eastAsia="標楷體" w:hAnsi="標楷體" w:cs="標楷體" w:hint="eastAsia"/>
          <w:kern w:val="0"/>
          <w:szCs w:val="24"/>
        </w:rPr>
        <w:t>慧財產權暨專利，均依合約規定。</w:t>
      </w:r>
    </w:p>
    <w:p w:rsidR="009337FF" w:rsidRPr="009337FF" w:rsidRDefault="009337FF" w:rsidP="009337FF">
      <w:pPr>
        <w:suppressAutoHyphens w:val="0"/>
        <w:kinsoku w:val="0"/>
        <w:overflowPunct w:val="0"/>
        <w:autoSpaceDE w:val="0"/>
        <w:adjustRightInd w:val="0"/>
        <w:spacing w:before="13"/>
        <w:textAlignment w:val="auto"/>
        <w:rPr>
          <w:rFonts w:ascii="標楷體" w:eastAsia="標楷體" w:hAnsi="標楷體" w:cs="標楷體"/>
          <w:spacing w:val="-1"/>
          <w:kern w:val="0"/>
          <w:szCs w:val="24"/>
        </w:rPr>
      </w:pPr>
    </w:p>
    <w:p w:rsidR="009337FF" w:rsidRPr="009337FF" w:rsidRDefault="009337FF" w:rsidP="00414E35">
      <w:pPr>
        <w:numPr>
          <w:ilvl w:val="0"/>
          <w:numId w:val="35"/>
        </w:numPr>
        <w:suppressAutoHyphens w:val="0"/>
        <w:kinsoku w:val="0"/>
        <w:overflowPunct w:val="0"/>
        <w:autoSpaceDE w:val="0"/>
        <w:autoSpaceDN/>
        <w:adjustRightInd w:val="0"/>
        <w:spacing w:before="13"/>
        <w:textAlignment w:val="auto"/>
        <w:rPr>
          <w:rFonts w:ascii="標楷體" w:eastAsia="標楷體" w:hAnsi="標楷體" w:cs="標楷體"/>
          <w:spacing w:val="-1"/>
          <w:kern w:val="0"/>
          <w:szCs w:val="24"/>
        </w:rPr>
      </w:pPr>
      <w:r w:rsidRPr="009337FF">
        <w:rPr>
          <w:rFonts w:ascii="標楷體" w:eastAsia="標楷體" w:hAnsi="標楷體" w:cs="標楷體" w:hint="eastAsia"/>
          <w:spacing w:val="-1"/>
          <w:kern w:val="0"/>
          <w:szCs w:val="24"/>
        </w:rPr>
        <w:t>產官學合作計畫之人事管理：</w:t>
      </w:r>
    </w:p>
    <w:p w:rsidR="009337FF" w:rsidRPr="009337FF" w:rsidRDefault="009337FF" w:rsidP="009337FF">
      <w:pPr>
        <w:suppressAutoHyphens w:val="0"/>
        <w:kinsoku w:val="0"/>
        <w:overflowPunct w:val="0"/>
        <w:autoSpaceDE w:val="0"/>
        <w:adjustRightInd w:val="0"/>
        <w:spacing w:before="86"/>
        <w:ind w:left="490" w:right="143"/>
        <w:textAlignment w:val="auto"/>
        <w:rPr>
          <w:rFonts w:ascii="標楷體" w:eastAsia="標楷體" w:hAnsi="標楷體" w:cs="標楷體"/>
          <w:kern w:val="0"/>
          <w:szCs w:val="24"/>
        </w:rPr>
      </w:pPr>
      <w:r w:rsidRPr="009337FF">
        <w:rPr>
          <w:rFonts w:ascii="標楷體" w:eastAsia="標楷體" w:hAnsi="標楷體" w:cs="標楷體" w:hint="eastAsia"/>
          <w:kern w:val="0"/>
          <w:szCs w:val="24"/>
        </w:rPr>
        <w:t>產官學合作計畫所需師資或行政人員，如有特殊需要得外聘人員，應就本校現有師生中</w:t>
      </w:r>
      <w:r w:rsidRPr="009337FF">
        <w:rPr>
          <w:rFonts w:ascii="標楷體" w:eastAsia="標楷體" w:hAnsi="標楷體" w:cs="標楷體"/>
          <w:kern w:val="0"/>
          <w:szCs w:val="24"/>
        </w:rPr>
        <w:t xml:space="preserve"> </w:t>
      </w:r>
      <w:r w:rsidRPr="009337FF">
        <w:rPr>
          <w:rFonts w:ascii="標楷體" w:eastAsia="標楷體" w:hAnsi="標楷體" w:cs="標楷體" w:hint="eastAsia"/>
          <w:kern w:val="0"/>
          <w:szCs w:val="24"/>
        </w:rPr>
        <w:t>遴聘兼任為原則。</w:t>
      </w:r>
    </w:p>
    <w:p w:rsidR="009337FF" w:rsidRPr="009337FF" w:rsidRDefault="009337FF" w:rsidP="009337FF">
      <w:pPr>
        <w:suppressAutoHyphens w:val="0"/>
        <w:kinsoku w:val="0"/>
        <w:overflowPunct w:val="0"/>
        <w:autoSpaceDE w:val="0"/>
        <w:adjustRightInd w:val="0"/>
        <w:spacing w:before="86"/>
        <w:ind w:left="602" w:right="143"/>
        <w:textAlignment w:val="auto"/>
        <w:rPr>
          <w:rFonts w:ascii="標楷體" w:eastAsia="標楷體" w:hAnsi="標楷體" w:cs="標楷體"/>
          <w:kern w:val="0"/>
          <w:szCs w:val="24"/>
        </w:rPr>
      </w:pPr>
    </w:p>
    <w:p w:rsidR="009337FF" w:rsidRPr="009337FF" w:rsidRDefault="009337FF" w:rsidP="00992DCF">
      <w:pPr>
        <w:numPr>
          <w:ilvl w:val="0"/>
          <w:numId w:val="35"/>
        </w:numPr>
        <w:tabs>
          <w:tab w:val="left" w:pos="854"/>
        </w:tabs>
        <w:suppressAutoHyphens w:val="0"/>
        <w:kinsoku w:val="0"/>
        <w:overflowPunct w:val="0"/>
        <w:autoSpaceDE w:val="0"/>
        <w:autoSpaceDN/>
        <w:adjustRightInd w:val="0"/>
        <w:spacing w:before="13"/>
        <w:ind w:left="826" w:hanging="784"/>
        <w:textAlignment w:val="auto"/>
        <w:rPr>
          <w:rFonts w:ascii="標楷體" w:eastAsia="標楷體" w:hAnsi="標楷體" w:cs="標楷體"/>
          <w:spacing w:val="-1"/>
          <w:kern w:val="0"/>
          <w:szCs w:val="24"/>
        </w:rPr>
      </w:pPr>
      <w:r w:rsidRPr="009337FF">
        <w:rPr>
          <w:rFonts w:ascii="標楷體" w:eastAsia="標楷體" w:hAnsi="標楷體" w:cs="標楷體" w:hint="eastAsia"/>
          <w:spacing w:val="-1"/>
          <w:kern w:val="0"/>
          <w:szCs w:val="24"/>
        </w:rPr>
        <w:t>本校參與合作計畫人員於執行產官學合作計畫期間，不得影響本校正常教學及行政事務。</w:t>
      </w:r>
    </w:p>
    <w:p w:rsidR="009337FF" w:rsidRPr="009337FF" w:rsidRDefault="009337FF" w:rsidP="009337FF">
      <w:pPr>
        <w:suppressAutoHyphens w:val="0"/>
        <w:kinsoku w:val="0"/>
        <w:overflowPunct w:val="0"/>
        <w:autoSpaceDE w:val="0"/>
        <w:adjustRightInd w:val="0"/>
        <w:spacing w:before="13"/>
        <w:ind w:left="480"/>
        <w:textAlignment w:val="auto"/>
        <w:rPr>
          <w:rFonts w:ascii="標楷體" w:eastAsia="標楷體" w:hAnsi="標楷體" w:cs="標楷體"/>
          <w:spacing w:val="-1"/>
          <w:kern w:val="0"/>
          <w:szCs w:val="24"/>
        </w:rPr>
      </w:pPr>
    </w:p>
    <w:p w:rsidR="009337FF" w:rsidRPr="009337FF" w:rsidRDefault="009337FF" w:rsidP="00992DCF">
      <w:pPr>
        <w:numPr>
          <w:ilvl w:val="0"/>
          <w:numId w:val="35"/>
        </w:numPr>
        <w:tabs>
          <w:tab w:val="left" w:pos="854"/>
        </w:tabs>
        <w:suppressAutoHyphens w:val="0"/>
        <w:kinsoku w:val="0"/>
        <w:overflowPunct w:val="0"/>
        <w:autoSpaceDE w:val="0"/>
        <w:autoSpaceDN/>
        <w:adjustRightInd w:val="0"/>
        <w:spacing w:before="13"/>
        <w:ind w:left="826" w:hanging="784"/>
        <w:textAlignment w:val="auto"/>
        <w:rPr>
          <w:rFonts w:ascii="標楷體" w:eastAsia="標楷體" w:hAnsi="標楷體" w:cs="標楷體"/>
          <w:spacing w:val="-1"/>
          <w:kern w:val="0"/>
          <w:szCs w:val="24"/>
        </w:rPr>
      </w:pPr>
      <w:r w:rsidRPr="009337FF">
        <w:rPr>
          <w:rFonts w:ascii="標楷體" w:eastAsia="標楷體" w:hAnsi="標楷體" w:cs="標楷體" w:hint="eastAsia"/>
          <w:spacing w:val="-1"/>
          <w:kern w:val="0"/>
          <w:szCs w:val="24"/>
        </w:rPr>
        <w:t>凡以產官學合作計畫經費所購置之圖書、期刊、儀器、設備等，除合約另有規定外，</w:t>
      </w:r>
      <w:r w:rsidRPr="009337FF">
        <w:rPr>
          <w:rFonts w:ascii="標楷體" w:eastAsia="標楷體" w:hAnsi="標楷體" w:cs="標楷體" w:hint="eastAsia"/>
          <w:kern w:val="0"/>
          <w:szCs w:val="24"/>
        </w:rPr>
        <w:t>均列入本校財產統一運用管理。</w:t>
      </w:r>
    </w:p>
    <w:p w:rsidR="009337FF" w:rsidRPr="009337FF" w:rsidRDefault="009337FF" w:rsidP="009337FF">
      <w:pPr>
        <w:suppressAutoHyphens w:val="0"/>
        <w:kinsoku w:val="0"/>
        <w:overflowPunct w:val="0"/>
        <w:autoSpaceDE w:val="0"/>
        <w:adjustRightInd w:val="0"/>
        <w:spacing w:before="13"/>
        <w:ind w:left="480"/>
        <w:textAlignment w:val="auto"/>
        <w:rPr>
          <w:rFonts w:ascii="標楷體" w:eastAsia="標楷體" w:hAnsi="標楷體" w:cs="標楷體"/>
          <w:spacing w:val="-1"/>
          <w:kern w:val="0"/>
          <w:szCs w:val="24"/>
        </w:rPr>
      </w:pPr>
    </w:p>
    <w:p w:rsidR="009337FF" w:rsidRPr="009337FF" w:rsidRDefault="009337FF" w:rsidP="00414E35">
      <w:pPr>
        <w:numPr>
          <w:ilvl w:val="0"/>
          <w:numId w:val="35"/>
        </w:numPr>
        <w:suppressAutoHyphens w:val="0"/>
        <w:kinsoku w:val="0"/>
        <w:overflowPunct w:val="0"/>
        <w:autoSpaceDE w:val="0"/>
        <w:autoSpaceDN/>
        <w:adjustRightInd w:val="0"/>
        <w:spacing w:before="13"/>
        <w:textAlignment w:val="auto"/>
        <w:rPr>
          <w:rFonts w:ascii="標楷體" w:eastAsia="標楷體" w:hAnsi="標楷體" w:cs="標楷體"/>
          <w:spacing w:val="-1"/>
          <w:kern w:val="0"/>
          <w:szCs w:val="24"/>
        </w:rPr>
      </w:pPr>
      <w:r w:rsidRPr="009337FF">
        <w:rPr>
          <w:rFonts w:ascii="標楷體" w:eastAsia="標楷體" w:hAnsi="標楷體" w:cs="標楷體" w:hint="eastAsia"/>
          <w:spacing w:val="-1"/>
          <w:kern w:val="0"/>
          <w:szCs w:val="24"/>
        </w:rPr>
        <w:t>產官學合作計畫之相關事項，除法令另有規定外，均依本</w:t>
      </w:r>
      <w:r w:rsidRPr="009337FF">
        <w:rPr>
          <w:rFonts w:ascii="標楷體" w:eastAsia="標楷體" w:hAnsi="標楷體" w:cs="標楷體" w:hint="eastAsia"/>
          <w:bCs/>
          <w:spacing w:val="-1"/>
          <w:kern w:val="0"/>
          <w:szCs w:val="24"/>
        </w:rPr>
        <w:t>要</w:t>
      </w:r>
      <w:r w:rsidRPr="009337FF">
        <w:rPr>
          <w:rFonts w:ascii="標楷體" w:eastAsia="標楷體" w:hAnsi="標楷體" w:cs="標楷體" w:hint="eastAsia"/>
          <w:spacing w:val="-1"/>
          <w:kern w:val="0"/>
          <w:szCs w:val="24"/>
        </w:rPr>
        <w:t>點辦理。</w:t>
      </w:r>
    </w:p>
    <w:p w:rsidR="009337FF" w:rsidRPr="009337FF" w:rsidRDefault="009337FF" w:rsidP="009337FF">
      <w:pPr>
        <w:suppressAutoHyphens w:val="0"/>
        <w:kinsoku w:val="0"/>
        <w:overflowPunct w:val="0"/>
        <w:autoSpaceDE w:val="0"/>
        <w:adjustRightInd w:val="0"/>
        <w:spacing w:before="13"/>
        <w:ind w:left="480"/>
        <w:textAlignment w:val="auto"/>
        <w:rPr>
          <w:rFonts w:ascii="標楷體" w:eastAsia="標楷體" w:hAnsi="標楷體" w:cs="標楷體"/>
          <w:spacing w:val="-1"/>
          <w:kern w:val="0"/>
          <w:szCs w:val="24"/>
        </w:rPr>
      </w:pPr>
    </w:p>
    <w:p w:rsidR="009337FF" w:rsidRPr="009337FF" w:rsidRDefault="009337FF" w:rsidP="00414E35">
      <w:pPr>
        <w:numPr>
          <w:ilvl w:val="0"/>
          <w:numId w:val="35"/>
        </w:numPr>
        <w:suppressAutoHyphens w:val="0"/>
        <w:kinsoku w:val="0"/>
        <w:overflowPunct w:val="0"/>
        <w:autoSpaceDE w:val="0"/>
        <w:autoSpaceDN/>
        <w:adjustRightInd w:val="0"/>
        <w:spacing w:before="13"/>
        <w:textAlignment w:val="auto"/>
        <w:rPr>
          <w:rFonts w:ascii="標楷體" w:eastAsia="標楷體" w:hAnsi="標楷體" w:cs="標楷體"/>
          <w:spacing w:val="-1"/>
          <w:kern w:val="0"/>
          <w:szCs w:val="24"/>
        </w:rPr>
      </w:pPr>
      <w:r w:rsidRPr="009337FF">
        <w:rPr>
          <w:rFonts w:ascii="標楷體" w:eastAsia="標楷體" w:hAnsi="標楷體" w:cs="標楷體" w:hint="eastAsia"/>
          <w:w w:val="95"/>
          <w:kern w:val="0"/>
          <w:szCs w:val="24"/>
        </w:rPr>
        <w:t>本</w:t>
      </w:r>
      <w:r w:rsidRPr="009337FF">
        <w:rPr>
          <w:rFonts w:ascii="標楷體" w:eastAsia="標楷體" w:hAnsi="標楷體" w:cs="標楷體" w:hint="eastAsia"/>
          <w:bCs/>
          <w:w w:val="95"/>
          <w:kern w:val="0"/>
          <w:szCs w:val="24"/>
        </w:rPr>
        <w:t>要點</w:t>
      </w:r>
      <w:r w:rsidRPr="009337FF">
        <w:rPr>
          <w:rFonts w:ascii="標楷體" w:eastAsia="標楷體" w:hAnsi="標楷體" w:cs="標楷體" w:hint="eastAsia"/>
          <w:w w:val="95"/>
          <w:kern w:val="0"/>
          <w:szCs w:val="24"/>
        </w:rPr>
        <w:t>經行政會議審議通過，陳請</w:t>
      </w:r>
      <w:r w:rsidRPr="009337FF">
        <w:rPr>
          <w:rFonts w:ascii="標楷體" w:eastAsia="標楷體" w:hAnsi="標楷體" w:cs="標楷體" w:hint="eastAsia"/>
          <w:kern w:val="0"/>
          <w:szCs w:val="24"/>
        </w:rPr>
        <w:t>校長核定後實施，修訂時亦同。</w:t>
      </w:r>
    </w:p>
    <w:p w:rsidR="009337FF" w:rsidRPr="009337FF" w:rsidRDefault="009337FF" w:rsidP="009337FF">
      <w:pPr>
        <w:widowControl/>
        <w:suppressAutoHyphens w:val="0"/>
        <w:autoSpaceDN/>
        <w:textAlignment w:val="auto"/>
        <w:rPr>
          <w:rFonts w:ascii="Times New Roman" w:eastAsia="標楷體" w:hAnsi="Times New Roman"/>
          <w:color w:val="000000"/>
          <w:kern w:val="2"/>
          <w:szCs w:val="24"/>
        </w:rPr>
      </w:pPr>
    </w:p>
    <w:p w:rsidR="009337FF" w:rsidRPr="009337FF" w:rsidRDefault="009337FF">
      <w:pPr>
        <w:snapToGrid w:val="0"/>
        <w:spacing w:before="180" w:after="180" w:line="0" w:lineRule="atLeast"/>
        <w:rPr>
          <w:rFonts w:ascii="Times New Roman" w:eastAsia="標楷體" w:hAnsi="Times New Roman"/>
          <w:bCs/>
          <w:color w:val="000000"/>
          <w:spacing w:val="20"/>
          <w:sz w:val="32"/>
          <w:szCs w:val="32"/>
        </w:rPr>
      </w:pPr>
    </w:p>
    <w:sectPr w:rsidR="009337FF" w:rsidRPr="009337FF">
      <w:headerReference w:type="default" r:id="rId11"/>
      <w:footerReference w:type="default" r:id="rId12"/>
      <w:pgSz w:w="11906" w:h="16838"/>
      <w:pgMar w:top="851" w:right="1134" w:bottom="567" w:left="1134" w:header="720" w:footer="992" w:gutter="0"/>
      <w:cols w:space="720"/>
      <w:docGrid w:type="lines" w:linePitch="35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3FB1" w:rsidRDefault="00393FB1">
      <w:r>
        <w:separator/>
      </w:r>
    </w:p>
  </w:endnote>
  <w:endnote w:type="continuationSeparator" w:id="0">
    <w:p w:rsidR="00393FB1" w:rsidRDefault="00393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08E" w:rsidRDefault="0030408E" w:rsidP="00CC4509">
    <w:pPr>
      <w:pStyle w:val="ac"/>
      <w:jc w:val="center"/>
    </w:pPr>
    <w:r>
      <w:rPr>
        <w:lang w:val="zh-TW"/>
      </w:rPr>
      <w:fldChar w:fldCharType="begin"/>
    </w:r>
    <w:r>
      <w:rPr>
        <w:lang w:val="zh-TW"/>
      </w:rPr>
      <w:instrText xml:space="preserve"> PAGE </w:instrText>
    </w:r>
    <w:r>
      <w:rPr>
        <w:lang w:val="zh-TW"/>
      </w:rPr>
      <w:fldChar w:fldCharType="separate"/>
    </w:r>
    <w:r w:rsidR="00D312F9">
      <w:rPr>
        <w:noProof/>
        <w:lang w:val="zh-TW"/>
      </w:rPr>
      <w:t>5</w:t>
    </w:r>
    <w:r>
      <w:rPr>
        <w:lang w:val="zh-TW"/>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3FB1" w:rsidRDefault="00393FB1">
      <w:r>
        <w:rPr>
          <w:color w:val="000000"/>
        </w:rPr>
        <w:separator/>
      </w:r>
    </w:p>
  </w:footnote>
  <w:footnote w:type="continuationSeparator" w:id="0">
    <w:p w:rsidR="00393FB1" w:rsidRDefault="00393FB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08E" w:rsidRDefault="0030408E">
    <w:pPr>
      <w:pStyle w:val="aa"/>
      <w:jc w:val="right"/>
    </w:pPr>
    <w:r>
      <w:t>1</w:t>
    </w:r>
    <w:r>
      <w:rPr>
        <w:rFonts w:hint="eastAsia"/>
      </w:rPr>
      <w:t>08.9.9</w:t>
    </w:r>
    <w:r>
      <w:t>版</w:t>
    </w:r>
  </w:p>
  <w:p w:rsidR="0030408E" w:rsidRDefault="0030408E">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D7922"/>
    <w:multiLevelType w:val="multilevel"/>
    <w:tmpl w:val="BBEA7CE2"/>
    <w:lvl w:ilvl="0">
      <w:start w:val="1"/>
      <w:numFmt w:val="taiwaneseCountingThousand"/>
      <w:lvlText w:val="%1、"/>
      <w:lvlJc w:val="left"/>
      <w:pPr>
        <w:ind w:left="480" w:hanging="480"/>
      </w:pPr>
      <w:rPr>
        <w:rFonts w:ascii="標楷體" w:eastAsia="標楷體" w:hAnsi="標楷體" w:cs="Times New Roman"/>
        <w:b/>
        <w:color w:val="000000"/>
        <w:sz w:val="26"/>
        <w:szCs w:val="26"/>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3190E1B"/>
    <w:multiLevelType w:val="multilevel"/>
    <w:tmpl w:val="9BDE043C"/>
    <w:lvl w:ilvl="0">
      <w:start w:val="1"/>
      <w:numFmt w:val="taiwaneseCountingThousand"/>
      <w:lvlText w:val="%1、"/>
      <w:lvlJc w:val="left"/>
      <w:pPr>
        <w:ind w:left="1448" w:hanging="480"/>
      </w:pPr>
      <w:rPr>
        <w:rFonts w:ascii="標楷體" w:eastAsia="標楷體" w:hAnsi="標楷體" w:cs="Times New Roman"/>
        <w:b w:val="0"/>
        <w:color w:val="auto"/>
        <w:sz w:val="24"/>
        <w:szCs w:val="24"/>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087B74D0"/>
    <w:multiLevelType w:val="multilevel"/>
    <w:tmpl w:val="2466A624"/>
    <w:lvl w:ilvl="0">
      <w:start w:val="1"/>
      <w:numFmt w:val="decimal"/>
      <w:lvlText w:val="(%1)"/>
      <w:lvlJc w:val="left"/>
      <w:pPr>
        <w:ind w:left="1548"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08E31590"/>
    <w:multiLevelType w:val="hybridMultilevel"/>
    <w:tmpl w:val="0C0474E2"/>
    <w:lvl w:ilvl="0" w:tplc="C54C8CA2">
      <w:start w:val="1"/>
      <w:numFmt w:val="taiwaneseCountingThousand"/>
      <w:lvlText w:val="%1、"/>
      <w:lvlJc w:val="left"/>
      <w:pPr>
        <w:ind w:left="480" w:hanging="480"/>
      </w:pPr>
      <w:rPr>
        <w:rFonts w:ascii="標楷體" w:eastAsia="標楷體" w:hAnsi="標楷體" w:cs="Times New Roman" w:hint="default"/>
        <w:color w:val="000000"/>
        <w:sz w:val="26"/>
        <w:szCs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1691541"/>
    <w:multiLevelType w:val="hybridMultilevel"/>
    <w:tmpl w:val="271CB210"/>
    <w:lvl w:ilvl="0" w:tplc="95EA97A6">
      <w:start w:val="1"/>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15:restartNumberingAfterBreak="0">
    <w:nsid w:val="12CD6D20"/>
    <w:multiLevelType w:val="multilevel"/>
    <w:tmpl w:val="5332262C"/>
    <w:lvl w:ilvl="0">
      <w:start w:val="28"/>
      <w:numFmt w:val="taiwaneseCountingThousand"/>
      <w:lvlText w:val="%1、"/>
      <w:lvlJc w:val="left"/>
      <w:pPr>
        <w:ind w:left="960" w:hanging="480"/>
      </w:pPr>
      <w:rPr>
        <w:rFonts w:ascii="標楷體" w:eastAsia="標楷體" w:hAnsi="標楷體"/>
        <w:b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180E12DC"/>
    <w:multiLevelType w:val="multilevel"/>
    <w:tmpl w:val="84FAE4B0"/>
    <w:lvl w:ilvl="0">
      <w:start w:val="1"/>
      <w:numFmt w:val="decimal"/>
      <w:lvlText w:val="(%1)"/>
      <w:lvlJc w:val="left"/>
      <w:pPr>
        <w:ind w:left="1548"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19243578"/>
    <w:multiLevelType w:val="multilevel"/>
    <w:tmpl w:val="0B6A2CB8"/>
    <w:lvl w:ilvl="0">
      <w:start w:val="1"/>
      <w:numFmt w:val="taiwaneseCountingThousand"/>
      <w:lvlText w:val="%1、"/>
      <w:lvlJc w:val="left"/>
      <w:pPr>
        <w:ind w:left="960" w:hanging="480"/>
      </w:pPr>
      <w:rPr>
        <w:rFonts w:ascii="標楷體" w:eastAsia="標楷體" w:hAnsi="標楷體" w:cs="Times New Roman"/>
        <w:b w:val="0"/>
        <w:color w:val="auto"/>
        <w:sz w:val="24"/>
        <w:szCs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1AA42FC8"/>
    <w:multiLevelType w:val="multilevel"/>
    <w:tmpl w:val="B030D494"/>
    <w:lvl w:ilvl="0">
      <w:start w:val="1"/>
      <w:numFmt w:val="taiwaneseCountingThousand"/>
      <w:lvlText w:val="%1、"/>
      <w:lvlJc w:val="left"/>
      <w:pPr>
        <w:ind w:left="480" w:hanging="480"/>
      </w:pPr>
      <w:rPr>
        <w:rFonts w:ascii="標楷體" w:eastAsia="標楷體" w:hAnsi="標楷體" w:cs="Times New Roman"/>
        <w:color w:val="000000"/>
        <w:sz w:val="26"/>
        <w:szCs w:val="26"/>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9" w15:restartNumberingAfterBreak="0">
    <w:nsid w:val="1BAD5F96"/>
    <w:multiLevelType w:val="hybridMultilevel"/>
    <w:tmpl w:val="79AC2DE8"/>
    <w:lvl w:ilvl="0" w:tplc="04090015">
      <w:start w:val="1"/>
      <w:numFmt w:val="taiwaneseCountingThousand"/>
      <w:lvlText w:val="%1、"/>
      <w:lvlJc w:val="left"/>
      <w:pPr>
        <w:ind w:left="1627" w:hanging="480"/>
      </w:pPr>
    </w:lvl>
    <w:lvl w:ilvl="1" w:tplc="04090015">
      <w:start w:val="1"/>
      <w:numFmt w:val="taiwaneseCountingThousand"/>
      <w:lvlText w:val="%2、"/>
      <w:lvlJc w:val="left"/>
      <w:pPr>
        <w:ind w:left="2107" w:hanging="480"/>
      </w:pPr>
    </w:lvl>
    <w:lvl w:ilvl="2" w:tplc="0409001B" w:tentative="1">
      <w:start w:val="1"/>
      <w:numFmt w:val="lowerRoman"/>
      <w:lvlText w:val="%3."/>
      <w:lvlJc w:val="right"/>
      <w:pPr>
        <w:ind w:left="2587" w:hanging="480"/>
      </w:pPr>
    </w:lvl>
    <w:lvl w:ilvl="3" w:tplc="0409000F" w:tentative="1">
      <w:start w:val="1"/>
      <w:numFmt w:val="decimal"/>
      <w:lvlText w:val="%4."/>
      <w:lvlJc w:val="left"/>
      <w:pPr>
        <w:ind w:left="3067" w:hanging="480"/>
      </w:pPr>
    </w:lvl>
    <w:lvl w:ilvl="4" w:tplc="04090019" w:tentative="1">
      <w:start w:val="1"/>
      <w:numFmt w:val="ideographTraditional"/>
      <w:lvlText w:val="%5、"/>
      <w:lvlJc w:val="left"/>
      <w:pPr>
        <w:ind w:left="3547" w:hanging="480"/>
      </w:pPr>
    </w:lvl>
    <w:lvl w:ilvl="5" w:tplc="0409001B" w:tentative="1">
      <w:start w:val="1"/>
      <w:numFmt w:val="lowerRoman"/>
      <w:lvlText w:val="%6."/>
      <w:lvlJc w:val="right"/>
      <w:pPr>
        <w:ind w:left="4027" w:hanging="480"/>
      </w:pPr>
    </w:lvl>
    <w:lvl w:ilvl="6" w:tplc="0409000F" w:tentative="1">
      <w:start w:val="1"/>
      <w:numFmt w:val="decimal"/>
      <w:lvlText w:val="%7."/>
      <w:lvlJc w:val="left"/>
      <w:pPr>
        <w:ind w:left="4507" w:hanging="480"/>
      </w:pPr>
    </w:lvl>
    <w:lvl w:ilvl="7" w:tplc="04090019" w:tentative="1">
      <w:start w:val="1"/>
      <w:numFmt w:val="ideographTraditional"/>
      <w:lvlText w:val="%8、"/>
      <w:lvlJc w:val="left"/>
      <w:pPr>
        <w:ind w:left="4987" w:hanging="480"/>
      </w:pPr>
    </w:lvl>
    <w:lvl w:ilvl="8" w:tplc="0409001B" w:tentative="1">
      <w:start w:val="1"/>
      <w:numFmt w:val="lowerRoman"/>
      <w:lvlText w:val="%9."/>
      <w:lvlJc w:val="right"/>
      <w:pPr>
        <w:ind w:left="5467" w:hanging="480"/>
      </w:pPr>
    </w:lvl>
  </w:abstractNum>
  <w:abstractNum w:abstractNumId="10" w15:restartNumberingAfterBreak="0">
    <w:nsid w:val="1EE3316E"/>
    <w:multiLevelType w:val="multilevel"/>
    <w:tmpl w:val="2B166D6C"/>
    <w:lvl w:ilvl="0">
      <w:start w:val="1"/>
      <w:numFmt w:val="ideographDigital"/>
      <w:lvlText w:val="(%1)"/>
      <w:lvlJc w:val="left"/>
      <w:pPr>
        <w:ind w:left="480" w:hanging="480"/>
      </w:pPr>
      <w:rPr>
        <w:rFonts w:ascii="Times New Roman" w:hAnsi="Times New Roman" w:cs="Times New Roman"/>
        <w:sz w:val="24"/>
        <w:szCs w:val="24"/>
      </w:rPr>
    </w:lvl>
    <w:lvl w:ilvl="1">
      <w:start w:val="1"/>
      <w:numFmt w:val="decimal"/>
      <w:lvlText w:val="（%2）"/>
      <w:lvlJc w:val="left"/>
      <w:pPr>
        <w:ind w:left="1200" w:hanging="720"/>
      </w:pPr>
    </w:lvl>
    <w:lvl w:ilvl="2">
      <w:start w:val="1"/>
      <w:numFmt w:val="lowerRoman"/>
      <w:lvlText w:val="%3."/>
      <w:lvlJc w:val="right"/>
      <w:pPr>
        <w:ind w:left="1440" w:hanging="480"/>
      </w:pPr>
    </w:lvl>
    <w:lvl w:ilvl="3">
      <w:start w:val="1"/>
      <w:numFmt w:val="taiwaneseCountingThousand"/>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1F327DCA"/>
    <w:multiLevelType w:val="multilevel"/>
    <w:tmpl w:val="2860431A"/>
    <w:lvl w:ilvl="0">
      <w:start w:val="1"/>
      <w:numFmt w:val="taiwaneseCountingThousand"/>
      <w:lvlText w:val="%1、"/>
      <w:lvlJc w:val="left"/>
      <w:pPr>
        <w:ind w:left="480" w:hanging="480"/>
      </w:pPr>
      <w:rPr>
        <w:rFonts w:ascii="標楷體" w:eastAsia="標楷體" w:hAnsi="標楷體" w:cs="Times New Roman"/>
        <w:color w:val="000000"/>
        <w:sz w:val="26"/>
        <w:szCs w:val="26"/>
      </w:rPr>
    </w:lvl>
    <w:lvl w:ilvl="1">
      <w:numFmt w:val="bullet"/>
      <w:lvlText w:val=""/>
      <w:lvlJc w:val="left"/>
      <w:pPr>
        <w:ind w:left="1184" w:hanging="480"/>
      </w:pPr>
      <w:rPr>
        <w:rFonts w:ascii="Wingdings" w:hAnsi="Wingdings"/>
      </w:rPr>
    </w:lvl>
    <w:lvl w:ilvl="2">
      <w:numFmt w:val="bullet"/>
      <w:lvlText w:val=""/>
      <w:lvlJc w:val="left"/>
      <w:pPr>
        <w:ind w:left="1664" w:hanging="480"/>
      </w:pPr>
      <w:rPr>
        <w:rFonts w:ascii="Wingdings" w:hAnsi="Wingdings"/>
      </w:rPr>
    </w:lvl>
    <w:lvl w:ilvl="3">
      <w:numFmt w:val="bullet"/>
      <w:lvlText w:val=""/>
      <w:lvlJc w:val="left"/>
      <w:pPr>
        <w:ind w:left="2144" w:hanging="480"/>
      </w:pPr>
      <w:rPr>
        <w:rFonts w:ascii="Wingdings" w:hAnsi="Wingdings"/>
      </w:rPr>
    </w:lvl>
    <w:lvl w:ilvl="4">
      <w:numFmt w:val="bullet"/>
      <w:lvlText w:val=""/>
      <w:lvlJc w:val="left"/>
      <w:pPr>
        <w:ind w:left="2624" w:hanging="480"/>
      </w:pPr>
      <w:rPr>
        <w:rFonts w:ascii="Wingdings" w:hAnsi="Wingdings"/>
      </w:rPr>
    </w:lvl>
    <w:lvl w:ilvl="5">
      <w:numFmt w:val="bullet"/>
      <w:lvlText w:val=""/>
      <w:lvlJc w:val="left"/>
      <w:pPr>
        <w:ind w:left="3104" w:hanging="480"/>
      </w:pPr>
      <w:rPr>
        <w:rFonts w:ascii="Wingdings" w:hAnsi="Wingdings"/>
      </w:rPr>
    </w:lvl>
    <w:lvl w:ilvl="6">
      <w:numFmt w:val="bullet"/>
      <w:lvlText w:val=""/>
      <w:lvlJc w:val="left"/>
      <w:pPr>
        <w:ind w:left="3584" w:hanging="480"/>
      </w:pPr>
      <w:rPr>
        <w:rFonts w:ascii="Wingdings" w:hAnsi="Wingdings"/>
      </w:rPr>
    </w:lvl>
    <w:lvl w:ilvl="7">
      <w:numFmt w:val="bullet"/>
      <w:lvlText w:val=""/>
      <w:lvlJc w:val="left"/>
      <w:pPr>
        <w:ind w:left="4064" w:hanging="480"/>
      </w:pPr>
      <w:rPr>
        <w:rFonts w:ascii="Wingdings" w:hAnsi="Wingdings"/>
      </w:rPr>
    </w:lvl>
    <w:lvl w:ilvl="8">
      <w:numFmt w:val="bullet"/>
      <w:lvlText w:val=""/>
      <w:lvlJc w:val="left"/>
      <w:pPr>
        <w:ind w:left="4544" w:hanging="480"/>
      </w:pPr>
      <w:rPr>
        <w:rFonts w:ascii="Wingdings" w:hAnsi="Wingdings"/>
      </w:rPr>
    </w:lvl>
  </w:abstractNum>
  <w:abstractNum w:abstractNumId="12" w15:restartNumberingAfterBreak="0">
    <w:nsid w:val="2C9D2CF0"/>
    <w:multiLevelType w:val="multilevel"/>
    <w:tmpl w:val="3DC86B46"/>
    <w:lvl w:ilvl="0">
      <w:start w:val="1"/>
      <w:numFmt w:val="taiwaneseCountingThousand"/>
      <w:lvlText w:val="%1、"/>
      <w:lvlJc w:val="left"/>
      <w:pPr>
        <w:ind w:left="704" w:hanging="480"/>
      </w:pPr>
      <w:rPr>
        <w:rFonts w:ascii="標楷體" w:eastAsia="標楷體" w:hAnsi="標楷體" w:cs="Times New Roman"/>
        <w:color w:val="000000"/>
        <w:sz w:val="26"/>
        <w:szCs w:val="26"/>
        <w:lang w:val="en-US"/>
      </w:rPr>
    </w:lvl>
    <w:lvl w:ilvl="1">
      <w:numFmt w:val="bullet"/>
      <w:lvlText w:val=""/>
      <w:lvlJc w:val="left"/>
      <w:pPr>
        <w:ind w:left="1184" w:hanging="480"/>
      </w:pPr>
      <w:rPr>
        <w:rFonts w:ascii="Wingdings" w:hAnsi="Wingdings"/>
      </w:rPr>
    </w:lvl>
    <w:lvl w:ilvl="2">
      <w:numFmt w:val="bullet"/>
      <w:lvlText w:val=""/>
      <w:lvlJc w:val="left"/>
      <w:pPr>
        <w:ind w:left="1664" w:hanging="480"/>
      </w:pPr>
      <w:rPr>
        <w:rFonts w:ascii="Wingdings" w:hAnsi="Wingdings"/>
      </w:rPr>
    </w:lvl>
    <w:lvl w:ilvl="3">
      <w:numFmt w:val="bullet"/>
      <w:lvlText w:val=""/>
      <w:lvlJc w:val="left"/>
      <w:pPr>
        <w:ind w:left="2144" w:hanging="480"/>
      </w:pPr>
      <w:rPr>
        <w:rFonts w:ascii="Wingdings" w:hAnsi="Wingdings"/>
      </w:rPr>
    </w:lvl>
    <w:lvl w:ilvl="4">
      <w:numFmt w:val="bullet"/>
      <w:lvlText w:val=""/>
      <w:lvlJc w:val="left"/>
      <w:pPr>
        <w:ind w:left="2624" w:hanging="480"/>
      </w:pPr>
      <w:rPr>
        <w:rFonts w:ascii="Wingdings" w:hAnsi="Wingdings"/>
      </w:rPr>
    </w:lvl>
    <w:lvl w:ilvl="5">
      <w:numFmt w:val="bullet"/>
      <w:lvlText w:val=""/>
      <w:lvlJc w:val="left"/>
      <w:pPr>
        <w:ind w:left="3104" w:hanging="480"/>
      </w:pPr>
      <w:rPr>
        <w:rFonts w:ascii="Wingdings" w:hAnsi="Wingdings"/>
      </w:rPr>
    </w:lvl>
    <w:lvl w:ilvl="6">
      <w:numFmt w:val="bullet"/>
      <w:lvlText w:val=""/>
      <w:lvlJc w:val="left"/>
      <w:pPr>
        <w:ind w:left="3584" w:hanging="480"/>
      </w:pPr>
      <w:rPr>
        <w:rFonts w:ascii="Wingdings" w:hAnsi="Wingdings"/>
      </w:rPr>
    </w:lvl>
    <w:lvl w:ilvl="7">
      <w:numFmt w:val="bullet"/>
      <w:lvlText w:val=""/>
      <w:lvlJc w:val="left"/>
      <w:pPr>
        <w:ind w:left="4064" w:hanging="480"/>
      </w:pPr>
      <w:rPr>
        <w:rFonts w:ascii="Wingdings" w:hAnsi="Wingdings"/>
      </w:rPr>
    </w:lvl>
    <w:lvl w:ilvl="8">
      <w:numFmt w:val="bullet"/>
      <w:lvlText w:val=""/>
      <w:lvlJc w:val="left"/>
      <w:pPr>
        <w:ind w:left="4544" w:hanging="480"/>
      </w:pPr>
      <w:rPr>
        <w:rFonts w:ascii="Wingdings" w:hAnsi="Wingdings"/>
      </w:rPr>
    </w:lvl>
  </w:abstractNum>
  <w:abstractNum w:abstractNumId="13" w15:restartNumberingAfterBreak="0">
    <w:nsid w:val="2D8B6B9B"/>
    <w:multiLevelType w:val="multilevel"/>
    <w:tmpl w:val="C6C03B84"/>
    <w:lvl w:ilvl="0">
      <w:start w:val="1"/>
      <w:numFmt w:val="decimal"/>
      <w:lvlText w:val="(%1)"/>
      <w:lvlJc w:val="left"/>
      <w:pPr>
        <w:ind w:left="1656" w:hanging="480"/>
      </w:pPr>
      <w:rPr>
        <w:rFonts w:ascii="Times New Roman" w:eastAsia="標楷體" w:hAnsi="Times New Roman" w:cs="Times New Roman"/>
        <w:b w:val="0"/>
        <w:color w:val="000000"/>
        <w:sz w:val="24"/>
        <w:szCs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2FC83510"/>
    <w:multiLevelType w:val="multilevel"/>
    <w:tmpl w:val="E9F2A79C"/>
    <w:lvl w:ilvl="0">
      <w:start w:val="1"/>
      <w:numFmt w:val="taiwaneseCountingThousand"/>
      <w:lvlText w:val="%1、"/>
      <w:lvlJc w:val="left"/>
      <w:pPr>
        <w:ind w:left="480" w:hanging="480"/>
      </w:pPr>
      <w:rPr>
        <w:rFonts w:ascii="標楷體" w:eastAsia="標楷體" w:hAnsi="標楷體" w:cs="Times New Roman"/>
        <w:b w:val="0"/>
        <w:color w:val="000000"/>
        <w:sz w:val="26"/>
        <w:szCs w:val="26"/>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30723C8A"/>
    <w:multiLevelType w:val="hybridMultilevel"/>
    <w:tmpl w:val="8DD8125C"/>
    <w:lvl w:ilvl="0" w:tplc="0778F180">
      <w:start w:val="1"/>
      <w:numFmt w:val="taiwaneseCountingThousand"/>
      <w:lvlText w:val="(%1)"/>
      <w:lvlJc w:val="left"/>
      <w:pPr>
        <w:ind w:left="1614"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6" w15:restartNumberingAfterBreak="0">
    <w:nsid w:val="30F30898"/>
    <w:multiLevelType w:val="multilevel"/>
    <w:tmpl w:val="A9968B00"/>
    <w:lvl w:ilvl="0">
      <w:start w:val="1"/>
      <w:numFmt w:val="taiwaneseCountingThousand"/>
      <w:lvlText w:val="%1、"/>
      <w:lvlJc w:val="left"/>
      <w:pPr>
        <w:ind w:left="1572" w:hanging="480"/>
      </w:pPr>
    </w:lvl>
    <w:lvl w:ilvl="1">
      <w:start w:val="1"/>
      <w:numFmt w:val="taiwaneseCountingThousand"/>
      <w:lvlText w:val="%2、"/>
      <w:lvlJc w:val="left"/>
      <w:pPr>
        <w:ind w:left="2052" w:hanging="480"/>
      </w:pPr>
    </w:lvl>
    <w:lvl w:ilvl="2">
      <w:start w:val="1"/>
      <w:numFmt w:val="taiwaneseCountingThousand"/>
      <w:lvlText w:val="(%3)"/>
      <w:lvlJc w:val="left"/>
      <w:pPr>
        <w:ind w:left="2576" w:hanging="524"/>
      </w:pPr>
    </w:lvl>
    <w:lvl w:ilvl="3">
      <w:start w:val="1"/>
      <w:numFmt w:val="decimal"/>
      <w:lvlText w:val="%4."/>
      <w:lvlJc w:val="left"/>
      <w:pPr>
        <w:ind w:left="3012" w:hanging="480"/>
      </w:pPr>
    </w:lvl>
    <w:lvl w:ilvl="4">
      <w:start w:val="1"/>
      <w:numFmt w:val="ideographTraditional"/>
      <w:lvlText w:val="%5、"/>
      <w:lvlJc w:val="left"/>
      <w:pPr>
        <w:ind w:left="3492" w:hanging="480"/>
      </w:pPr>
    </w:lvl>
    <w:lvl w:ilvl="5">
      <w:start w:val="1"/>
      <w:numFmt w:val="lowerRoman"/>
      <w:lvlText w:val="%6."/>
      <w:lvlJc w:val="right"/>
      <w:pPr>
        <w:ind w:left="3972" w:hanging="480"/>
      </w:pPr>
    </w:lvl>
    <w:lvl w:ilvl="6">
      <w:start w:val="1"/>
      <w:numFmt w:val="decimal"/>
      <w:lvlText w:val="%7."/>
      <w:lvlJc w:val="left"/>
      <w:pPr>
        <w:ind w:left="4452" w:hanging="480"/>
      </w:pPr>
    </w:lvl>
    <w:lvl w:ilvl="7">
      <w:start w:val="1"/>
      <w:numFmt w:val="ideographTraditional"/>
      <w:lvlText w:val="%8、"/>
      <w:lvlJc w:val="left"/>
      <w:pPr>
        <w:ind w:left="4932" w:hanging="480"/>
      </w:pPr>
    </w:lvl>
    <w:lvl w:ilvl="8">
      <w:start w:val="1"/>
      <w:numFmt w:val="lowerRoman"/>
      <w:lvlText w:val="%9."/>
      <w:lvlJc w:val="right"/>
      <w:pPr>
        <w:ind w:left="5412" w:hanging="480"/>
      </w:pPr>
    </w:lvl>
  </w:abstractNum>
  <w:abstractNum w:abstractNumId="17" w15:restartNumberingAfterBreak="0">
    <w:nsid w:val="31C351D2"/>
    <w:multiLevelType w:val="hybridMultilevel"/>
    <w:tmpl w:val="9312A662"/>
    <w:lvl w:ilvl="0" w:tplc="3F364754">
      <w:start w:val="1"/>
      <w:numFmt w:val="taiwaneseCountingThousand"/>
      <w:lvlText w:val="%1、"/>
      <w:lvlJc w:val="left"/>
      <w:pPr>
        <w:ind w:left="480" w:hanging="480"/>
      </w:pPr>
      <w:rPr>
        <w:rFonts w:ascii="標楷體" w:eastAsia="標楷體" w:hAnsi="標楷體" w:cs="Times New Roman" w:hint="default"/>
        <w:color w:val="000000"/>
        <w:sz w:val="26"/>
        <w:szCs w:val="26"/>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2216301"/>
    <w:multiLevelType w:val="hybridMultilevel"/>
    <w:tmpl w:val="BDB44FE0"/>
    <w:lvl w:ilvl="0" w:tplc="0409000F">
      <w:start w:val="1"/>
      <w:numFmt w:val="decimal"/>
      <w:lvlText w:val="%1."/>
      <w:lvlJc w:val="left"/>
      <w:pPr>
        <w:ind w:left="482" w:hanging="480"/>
      </w:pPr>
    </w:lvl>
    <w:lvl w:ilvl="1" w:tplc="04090019">
      <w:start w:val="1"/>
      <w:numFmt w:val="ideographTraditional"/>
      <w:lvlText w:val="%2、"/>
      <w:lvlJc w:val="left"/>
      <w:pPr>
        <w:ind w:left="962" w:hanging="480"/>
      </w:pPr>
    </w:lvl>
    <w:lvl w:ilvl="2" w:tplc="0409001B">
      <w:start w:val="1"/>
      <w:numFmt w:val="lowerRoman"/>
      <w:lvlText w:val="%3."/>
      <w:lvlJc w:val="right"/>
      <w:pPr>
        <w:ind w:left="1442" w:hanging="480"/>
      </w:pPr>
    </w:lvl>
    <w:lvl w:ilvl="3" w:tplc="0409000F">
      <w:start w:val="1"/>
      <w:numFmt w:val="decimal"/>
      <w:lvlText w:val="%4."/>
      <w:lvlJc w:val="left"/>
      <w:pPr>
        <w:ind w:left="1922" w:hanging="480"/>
      </w:pPr>
    </w:lvl>
    <w:lvl w:ilvl="4" w:tplc="04090019">
      <w:start w:val="1"/>
      <w:numFmt w:val="ideographTraditional"/>
      <w:lvlText w:val="%5、"/>
      <w:lvlJc w:val="left"/>
      <w:pPr>
        <w:ind w:left="2402" w:hanging="480"/>
      </w:pPr>
    </w:lvl>
    <w:lvl w:ilvl="5" w:tplc="0409001B">
      <w:start w:val="1"/>
      <w:numFmt w:val="lowerRoman"/>
      <w:lvlText w:val="%6."/>
      <w:lvlJc w:val="right"/>
      <w:pPr>
        <w:ind w:left="2882" w:hanging="480"/>
      </w:pPr>
    </w:lvl>
    <w:lvl w:ilvl="6" w:tplc="0409000F">
      <w:start w:val="1"/>
      <w:numFmt w:val="decimal"/>
      <w:lvlText w:val="%7."/>
      <w:lvlJc w:val="left"/>
      <w:pPr>
        <w:ind w:left="3362" w:hanging="480"/>
      </w:pPr>
    </w:lvl>
    <w:lvl w:ilvl="7" w:tplc="04090019">
      <w:start w:val="1"/>
      <w:numFmt w:val="ideographTraditional"/>
      <w:lvlText w:val="%8、"/>
      <w:lvlJc w:val="left"/>
      <w:pPr>
        <w:ind w:left="3842" w:hanging="480"/>
      </w:pPr>
    </w:lvl>
    <w:lvl w:ilvl="8" w:tplc="0409001B">
      <w:start w:val="1"/>
      <w:numFmt w:val="lowerRoman"/>
      <w:lvlText w:val="%9."/>
      <w:lvlJc w:val="right"/>
      <w:pPr>
        <w:ind w:left="4322" w:hanging="480"/>
      </w:pPr>
    </w:lvl>
  </w:abstractNum>
  <w:abstractNum w:abstractNumId="19" w15:restartNumberingAfterBreak="0">
    <w:nsid w:val="330328C6"/>
    <w:multiLevelType w:val="multilevel"/>
    <w:tmpl w:val="E034DF32"/>
    <w:lvl w:ilvl="0">
      <w:numFmt w:val="bullet"/>
      <w:lvlText w:val=""/>
      <w:lvlJc w:val="left"/>
      <w:pPr>
        <w:ind w:left="1047" w:hanging="480"/>
      </w:pPr>
      <w:rPr>
        <w:rFonts w:ascii="Wingdings" w:hAnsi="Wingdings"/>
      </w:rPr>
    </w:lvl>
    <w:lvl w:ilvl="1">
      <w:numFmt w:val="bullet"/>
      <w:lvlText w:val=""/>
      <w:lvlJc w:val="left"/>
      <w:pPr>
        <w:ind w:left="1527" w:hanging="480"/>
      </w:pPr>
      <w:rPr>
        <w:rFonts w:ascii="Wingdings" w:hAnsi="Wingdings"/>
      </w:rPr>
    </w:lvl>
    <w:lvl w:ilvl="2">
      <w:numFmt w:val="bullet"/>
      <w:lvlText w:val=""/>
      <w:lvlJc w:val="left"/>
      <w:pPr>
        <w:ind w:left="2007" w:hanging="480"/>
      </w:pPr>
      <w:rPr>
        <w:rFonts w:ascii="Wingdings" w:hAnsi="Wingdings"/>
      </w:rPr>
    </w:lvl>
    <w:lvl w:ilvl="3">
      <w:numFmt w:val="bullet"/>
      <w:lvlText w:val=""/>
      <w:lvlJc w:val="left"/>
      <w:pPr>
        <w:ind w:left="2487" w:hanging="480"/>
      </w:pPr>
      <w:rPr>
        <w:rFonts w:ascii="Wingdings" w:hAnsi="Wingdings"/>
      </w:rPr>
    </w:lvl>
    <w:lvl w:ilvl="4">
      <w:numFmt w:val="bullet"/>
      <w:lvlText w:val=""/>
      <w:lvlJc w:val="left"/>
      <w:pPr>
        <w:ind w:left="2967" w:hanging="480"/>
      </w:pPr>
      <w:rPr>
        <w:rFonts w:ascii="Wingdings" w:hAnsi="Wingdings"/>
      </w:rPr>
    </w:lvl>
    <w:lvl w:ilvl="5">
      <w:numFmt w:val="bullet"/>
      <w:lvlText w:val=""/>
      <w:lvlJc w:val="left"/>
      <w:pPr>
        <w:ind w:left="3447" w:hanging="480"/>
      </w:pPr>
      <w:rPr>
        <w:rFonts w:ascii="Wingdings" w:hAnsi="Wingdings"/>
      </w:rPr>
    </w:lvl>
    <w:lvl w:ilvl="6">
      <w:numFmt w:val="bullet"/>
      <w:lvlText w:val=""/>
      <w:lvlJc w:val="left"/>
      <w:pPr>
        <w:ind w:left="3927" w:hanging="480"/>
      </w:pPr>
      <w:rPr>
        <w:rFonts w:ascii="Wingdings" w:hAnsi="Wingdings"/>
      </w:rPr>
    </w:lvl>
    <w:lvl w:ilvl="7">
      <w:numFmt w:val="bullet"/>
      <w:lvlText w:val=""/>
      <w:lvlJc w:val="left"/>
      <w:pPr>
        <w:ind w:left="4407" w:hanging="480"/>
      </w:pPr>
      <w:rPr>
        <w:rFonts w:ascii="Wingdings" w:hAnsi="Wingdings"/>
      </w:rPr>
    </w:lvl>
    <w:lvl w:ilvl="8">
      <w:numFmt w:val="bullet"/>
      <w:lvlText w:val=""/>
      <w:lvlJc w:val="left"/>
      <w:pPr>
        <w:ind w:left="4887" w:hanging="480"/>
      </w:pPr>
      <w:rPr>
        <w:rFonts w:ascii="Wingdings" w:hAnsi="Wingdings"/>
      </w:rPr>
    </w:lvl>
  </w:abstractNum>
  <w:abstractNum w:abstractNumId="20" w15:restartNumberingAfterBreak="0">
    <w:nsid w:val="3D5C3E91"/>
    <w:multiLevelType w:val="multilevel"/>
    <w:tmpl w:val="20E07F0A"/>
    <w:lvl w:ilvl="0">
      <w:start w:val="1"/>
      <w:numFmt w:val="taiwaneseCountingThousand"/>
      <w:lvlText w:val="%1、"/>
      <w:lvlJc w:val="left"/>
      <w:pPr>
        <w:ind w:left="960" w:hanging="480"/>
      </w:pPr>
      <w:rPr>
        <w:rFonts w:ascii="標楷體" w:eastAsia="標楷體" w:hAnsi="標楷體"/>
        <w:b w:val="0"/>
      </w:rPr>
    </w:lvl>
    <w:lvl w:ilvl="1">
      <w:start w:val="1"/>
      <w:numFmt w:val="taiwaneseCountingThousand"/>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1" w15:restartNumberingAfterBreak="0">
    <w:nsid w:val="3EB2064A"/>
    <w:multiLevelType w:val="multilevel"/>
    <w:tmpl w:val="FAF64102"/>
    <w:lvl w:ilvl="0">
      <w:start w:val="1"/>
      <w:numFmt w:val="decimal"/>
      <w:lvlText w:val="%1."/>
      <w:lvlJc w:val="left"/>
      <w:pPr>
        <w:ind w:left="480" w:hanging="480"/>
      </w:pPr>
      <w:rPr>
        <w:b w:val="0"/>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22" w15:restartNumberingAfterBreak="0">
    <w:nsid w:val="3FDC24BA"/>
    <w:multiLevelType w:val="multilevel"/>
    <w:tmpl w:val="3B604AE0"/>
    <w:lvl w:ilvl="0">
      <w:start w:val="1"/>
      <w:numFmt w:val="decimal"/>
      <w:lvlText w:val="(%1)"/>
      <w:lvlJc w:val="left"/>
      <w:pPr>
        <w:ind w:left="480" w:hanging="480"/>
      </w:pPr>
      <w:rPr>
        <w:rFonts w:ascii="Times New Roman" w:eastAsia="標楷體" w:hAnsi="Times New Roman" w:cs="Times New Roman"/>
        <w:b w:val="0"/>
        <w:color w:val="000000"/>
        <w:sz w:val="24"/>
        <w:szCs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3" w15:restartNumberingAfterBreak="0">
    <w:nsid w:val="43A5478E"/>
    <w:multiLevelType w:val="multilevel"/>
    <w:tmpl w:val="A4D4C598"/>
    <w:lvl w:ilvl="0">
      <w:start w:val="1"/>
      <w:numFmt w:val="decimal"/>
      <w:lvlText w:val="%1."/>
      <w:lvlJc w:val="left"/>
      <w:pPr>
        <w:ind w:left="1194" w:hanging="480"/>
      </w:pPr>
    </w:lvl>
    <w:lvl w:ilvl="1">
      <w:start w:val="1"/>
      <w:numFmt w:val="ideographTraditional"/>
      <w:lvlText w:val="%2、"/>
      <w:lvlJc w:val="left"/>
      <w:pPr>
        <w:ind w:left="1674" w:hanging="480"/>
      </w:pPr>
    </w:lvl>
    <w:lvl w:ilvl="2">
      <w:start w:val="1"/>
      <w:numFmt w:val="lowerRoman"/>
      <w:lvlText w:val="%3."/>
      <w:lvlJc w:val="right"/>
      <w:pPr>
        <w:ind w:left="2154" w:hanging="480"/>
      </w:pPr>
    </w:lvl>
    <w:lvl w:ilvl="3">
      <w:start w:val="1"/>
      <w:numFmt w:val="decimal"/>
      <w:lvlText w:val="%4."/>
      <w:lvlJc w:val="left"/>
      <w:pPr>
        <w:ind w:left="2634" w:hanging="480"/>
      </w:pPr>
    </w:lvl>
    <w:lvl w:ilvl="4">
      <w:start w:val="1"/>
      <w:numFmt w:val="ideographTraditional"/>
      <w:lvlText w:val="%5、"/>
      <w:lvlJc w:val="left"/>
      <w:pPr>
        <w:ind w:left="3114" w:hanging="480"/>
      </w:pPr>
    </w:lvl>
    <w:lvl w:ilvl="5">
      <w:start w:val="1"/>
      <w:numFmt w:val="lowerRoman"/>
      <w:lvlText w:val="%6."/>
      <w:lvlJc w:val="right"/>
      <w:pPr>
        <w:ind w:left="3594" w:hanging="480"/>
      </w:pPr>
    </w:lvl>
    <w:lvl w:ilvl="6">
      <w:start w:val="1"/>
      <w:numFmt w:val="decimal"/>
      <w:lvlText w:val="%7."/>
      <w:lvlJc w:val="left"/>
      <w:pPr>
        <w:ind w:left="4074" w:hanging="480"/>
      </w:pPr>
    </w:lvl>
    <w:lvl w:ilvl="7">
      <w:start w:val="1"/>
      <w:numFmt w:val="ideographTraditional"/>
      <w:lvlText w:val="%8、"/>
      <w:lvlJc w:val="left"/>
      <w:pPr>
        <w:ind w:left="4554" w:hanging="480"/>
      </w:pPr>
    </w:lvl>
    <w:lvl w:ilvl="8">
      <w:start w:val="1"/>
      <w:numFmt w:val="lowerRoman"/>
      <w:lvlText w:val="%9."/>
      <w:lvlJc w:val="right"/>
      <w:pPr>
        <w:ind w:left="5034" w:hanging="480"/>
      </w:pPr>
    </w:lvl>
  </w:abstractNum>
  <w:abstractNum w:abstractNumId="24" w15:restartNumberingAfterBreak="0">
    <w:nsid w:val="472B781F"/>
    <w:multiLevelType w:val="hybridMultilevel"/>
    <w:tmpl w:val="5B1CAC9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DE3429C"/>
    <w:multiLevelType w:val="hybridMultilevel"/>
    <w:tmpl w:val="4192E228"/>
    <w:lvl w:ilvl="0" w:tplc="3A4E16AE">
      <w:start w:val="1"/>
      <w:numFmt w:val="taiwaneseCountingThousand"/>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17F4024"/>
    <w:multiLevelType w:val="hybridMultilevel"/>
    <w:tmpl w:val="E5F82184"/>
    <w:lvl w:ilvl="0" w:tplc="8C844454">
      <w:start w:val="1"/>
      <w:numFmt w:val="decimal"/>
      <w:lvlText w:val="%1."/>
      <w:lvlJc w:val="left"/>
      <w:pPr>
        <w:ind w:left="482"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7" w15:restartNumberingAfterBreak="0">
    <w:nsid w:val="51C00114"/>
    <w:multiLevelType w:val="hybridMultilevel"/>
    <w:tmpl w:val="F0989B4A"/>
    <w:lvl w:ilvl="0" w:tplc="3A4E16AE">
      <w:start w:val="1"/>
      <w:numFmt w:val="taiwaneseCountingThousand"/>
      <w:lvlText w:val="%1、"/>
      <w:lvlJc w:val="left"/>
      <w:pPr>
        <w:ind w:left="480" w:hanging="480"/>
      </w:pPr>
      <w:rPr>
        <w:rFonts w:hint="eastAsia"/>
        <w:b w:val="0"/>
      </w:rPr>
    </w:lvl>
    <w:lvl w:ilvl="1" w:tplc="EC38A8BE">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33D06D2"/>
    <w:multiLevelType w:val="multilevel"/>
    <w:tmpl w:val="A386E2D4"/>
    <w:lvl w:ilvl="0">
      <w:start w:val="1"/>
      <w:numFmt w:val="decimal"/>
      <w:lvlText w:val="(%1)"/>
      <w:lvlJc w:val="left"/>
      <w:pPr>
        <w:ind w:left="1548"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9" w15:restartNumberingAfterBreak="0">
    <w:nsid w:val="58433C32"/>
    <w:multiLevelType w:val="multilevel"/>
    <w:tmpl w:val="00AAF58E"/>
    <w:lvl w:ilvl="0">
      <w:start w:val="1"/>
      <w:numFmt w:val="taiwaneseCountingThousand"/>
      <w:lvlText w:val="(%1)"/>
      <w:lvlJc w:val="left"/>
      <w:pPr>
        <w:ind w:left="1800" w:hanging="450"/>
      </w:pPr>
      <w:rPr>
        <w:rFonts w:ascii="標楷體" w:eastAsia="標楷體" w:hAnsi="標楷體"/>
      </w:rPr>
    </w:lvl>
    <w:lvl w:ilvl="1">
      <w:start w:val="1"/>
      <w:numFmt w:val="ideographTraditional"/>
      <w:lvlText w:val="%2、"/>
      <w:lvlJc w:val="left"/>
      <w:pPr>
        <w:ind w:left="2310" w:hanging="480"/>
      </w:pPr>
    </w:lvl>
    <w:lvl w:ilvl="2">
      <w:start w:val="1"/>
      <w:numFmt w:val="lowerRoman"/>
      <w:lvlText w:val="%3."/>
      <w:lvlJc w:val="right"/>
      <w:pPr>
        <w:ind w:left="2790" w:hanging="480"/>
      </w:pPr>
    </w:lvl>
    <w:lvl w:ilvl="3">
      <w:start w:val="1"/>
      <w:numFmt w:val="decimal"/>
      <w:lvlText w:val="%4."/>
      <w:lvlJc w:val="left"/>
      <w:pPr>
        <w:ind w:left="3270" w:hanging="480"/>
      </w:pPr>
    </w:lvl>
    <w:lvl w:ilvl="4">
      <w:start w:val="1"/>
      <w:numFmt w:val="ideographTraditional"/>
      <w:lvlText w:val="%5、"/>
      <w:lvlJc w:val="left"/>
      <w:pPr>
        <w:ind w:left="3750" w:hanging="480"/>
      </w:pPr>
    </w:lvl>
    <w:lvl w:ilvl="5">
      <w:start w:val="1"/>
      <w:numFmt w:val="lowerRoman"/>
      <w:lvlText w:val="%6."/>
      <w:lvlJc w:val="right"/>
      <w:pPr>
        <w:ind w:left="4230" w:hanging="480"/>
      </w:pPr>
    </w:lvl>
    <w:lvl w:ilvl="6">
      <w:start w:val="1"/>
      <w:numFmt w:val="decimal"/>
      <w:lvlText w:val="%7."/>
      <w:lvlJc w:val="left"/>
      <w:pPr>
        <w:ind w:left="4710" w:hanging="480"/>
      </w:pPr>
    </w:lvl>
    <w:lvl w:ilvl="7">
      <w:start w:val="1"/>
      <w:numFmt w:val="ideographTraditional"/>
      <w:lvlText w:val="%8、"/>
      <w:lvlJc w:val="left"/>
      <w:pPr>
        <w:ind w:left="5190" w:hanging="480"/>
      </w:pPr>
    </w:lvl>
    <w:lvl w:ilvl="8">
      <w:start w:val="1"/>
      <w:numFmt w:val="lowerRoman"/>
      <w:lvlText w:val="%9."/>
      <w:lvlJc w:val="right"/>
      <w:pPr>
        <w:ind w:left="5670" w:hanging="480"/>
      </w:pPr>
    </w:lvl>
  </w:abstractNum>
  <w:abstractNum w:abstractNumId="30" w15:restartNumberingAfterBreak="0">
    <w:nsid w:val="5D316A2B"/>
    <w:multiLevelType w:val="hybridMultilevel"/>
    <w:tmpl w:val="313E5E66"/>
    <w:lvl w:ilvl="0" w:tplc="17F46E42">
      <w:start w:val="1"/>
      <w:numFmt w:val="taiwaneseCountingThousand"/>
      <w:lvlText w:val="%1、"/>
      <w:lvlJc w:val="left"/>
      <w:pPr>
        <w:ind w:left="1610" w:hanging="720"/>
      </w:pPr>
      <w:rPr>
        <w:rFonts w:hint="default"/>
      </w:rPr>
    </w:lvl>
    <w:lvl w:ilvl="1" w:tplc="04090019" w:tentative="1">
      <w:start w:val="1"/>
      <w:numFmt w:val="ideographTraditional"/>
      <w:lvlText w:val="%2、"/>
      <w:lvlJc w:val="left"/>
      <w:pPr>
        <w:ind w:left="1850" w:hanging="480"/>
      </w:pPr>
    </w:lvl>
    <w:lvl w:ilvl="2" w:tplc="0409001B" w:tentative="1">
      <w:start w:val="1"/>
      <w:numFmt w:val="lowerRoman"/>
      <w:lvlText w:val="%3."/>
      <w:lvlJc w:val="right"/>
      <w:pPr>
        <w:ind w:left="2330" w:hanging="480"/>
      </w:pPr>
    </w:lvl>
    <w:lvl w:ilvl="3" w:tplc="0409000F" w:tentative="1">
      <w:start w:val="1"/>
      <w:numFmt w:val="decimal"/>
      <w:lvlText w:val="%4."/>
      <w:lvlJc w:val="left"/>
      <w:pPr>
        <w:ind w:left="2810" w:hanging="480"/>
      </w:pPr>
    </w:lvl>
    <w:lvl w:ilvl="4" w:tplc="04090019" w:tentative="1">
      <w:start w:val="1"/>
      <w:numFmt w:val="ideographTraditional"/>
      <w:lvlText w:val="%5、"/>
      <w:lvlJc w:val="left"/>
      <w:pPr>
        <w:ind w:left="3290" w:hanging="480"/>
      </w:pPr>
    </w:lvl>
    <w:lvl w:ilvl="5" w:tplc="0409001B" w:tentative="1">
      <w:start w:val="1"/>
      <w:numFmt w:val="lowerRoman"/>
      <w:lvlText w:val="%6."/>
      <w:lvlJc w:val="right"/>
      <w:pPr>
        <w:ind w:left="3770" w:hanging="480"/>
      </w:pPr>
    </w:lvl>
    <w:lvl w:ilvl="6" w:tplc="0409000F" w:tentative="1">
      <w:start w:val="1"/>
      <w:numFmt w:val="decimal"/>
      <w:lvlText w:val="%7."/>
      <w:lvlJc w:val="left"/>
      <w:pPr>
        <w:ind w:left="4250" w:hanging="480"/>
      </w:pPr>
    </w:lvl>
    <w:lvl w:ilvl="7" w:tplc="04090019" w:tentative="1">
      <w:start w:val="1"/>
      <w:numFmt w:val="ideographTraditional"/>
      <w:lvlText w:val="%8、"/>
      <w:lvlJc w:val="left"/>
      <w:pPr>
        <w:ind w:left="4730" w:hanging="480"/>
      </w:pPr>
    </w:lvl>
    <w:lvl w:ilvl="8" w:tplc="0409001B" w:tentative="1">
      <w:start w:val="1"/>
      <w:numFmt w:val="lowerRoman"/>
      <w:lvlText w:val="%9."/>
      <w:lvlJc w:val="right"/>
      <w:pPr>
        <w:ind w:left="5210" w:hanging="480"/>
      </w:pPr>
    </w:lvl>
  </w:abstractNum>
  <w:abstractNum w:abstractNumId="31" w15:restartNumberingAfterBreak="0">
    <w:nsid w:val="608F20E5"/>
    <w:multiLevelType w:val="multilevel"/>
    <w:tmpl w:val="4C689BE0"/>
    <w:lvl w:ilvl="0">
      <w:start w:val="1"/>
      <w:numFmt w:val="taiwaneseCountingThousand"/>
      <w:lvlText w:val="%1、"/>
      <w:lvlJc w:val="left"/>
      <w:pPr>
        <w:ind w:left="704" w:hanging="480"/>
      </w:pPr>
      <w:rPr>
        <w:rFonts w:ascii="標楷體" w:eastAsia="標楷體" w:hAnsi="標楷體" w:cs="Times New Roman"/>
        <w:color w:val="000000"/>
        <w:sz w:val="26"/>
        <w:szCs w:val="26"/>
      </w:rPr>
    </w:lvl>
    <w:lvl w:ilvl="1">
      <w:numFmt w:val="bullet"/>
      <w:lvlText w:val=""/>
      <w:lvlJc w:val="left"/>
      <w:pPr>
        <w:ind w:left="1184" w:hanging="480"/>
      </w:pPr>
      <w:rPr>
        <w:rFonts w:ascii="Wingdings" w:hAnsi="Wingdings"/>
      </w:rPr>
    </w:lvl>
    <w:lvl w:ilvl="2">
      <w:numFmt w:val="bullet"/>
      <w:lvlText w:val=""/>
      <w:lvlJc w:val="left"/>
      <w:pPr>
        <w:ind w:left="1664" w:hanging="480"/>
      </w:pPr>
      <w:rPr>
        <w:rFonts w:ascii="Wingdings" w:hAnsi="Wingdings"/>
      </w:rPr>
    </w:lvl>
    <w:lvl w:ilvl="3">
      <w:numFmt w:val="bullet"/>
      <w:lvlText w:val=""/>
      <w:lvlJc w:val="left"/>
      <w:pPr>
        <w:ind w:left="2144" w:hanging="480"/>
      </w:pPr>
      <w:rPr>
        <w:rFonts w:ascii="Wingdings" w:hAnsi="Wingdings"/>
      </w:rPr>
    </w:lvl>
    <w:lvl w:ilvl="4">
      <w:numFmt w:val="bullet"/>
      <w:lvlText w:val=""/>
      <w:lvlJc w:val="left"/>
      <w:pPr>
        <w:ind w:left="2624" w:hanging="480"/>
      </w:pPr>
      <w:rPr>
        <w:rFonts w:ascii="Wingdings" w:hAnsi="Wingdings"/>
      </w:rPr>
    </w:lvl>
    <w:lvl w:ilvl="5">
      <w:numFmt w:val="bullet"/>
      <w:lvlText w:val=""/>
      <w:lvlJc w:val="left"/>
      <w:pPr>
        <w:ind w:left="3104" w:hanging="480"/>
      </w:pPr>
      <w:rPr>
        <w:rFonts w:ascii="Wingdings" w:hAnsi="Wingdings"/>
      </w:rPr>
    </w:lvl>
    <w:lvl w:ilvl="6">
      <w:numFmt w:val="bullet"/>
      <w:lvlText w:val=""/>
      <w:lvlJc w:val="left"/>
      <w:pPr>
        <w:ind w:left="3584" w:hanging="480"/>
      </w:pPr>
      <w:rPr>
        <w:rFonts w:ascii="Wingdings" w:hAnsi="Wingdings"/>
      </w:rPr>
    </w:lvl>
    <w:lvl w:ilvl="7">
      <w:numFmt w:val="bullet"/>
      <w:lvlText w:val=""/>
      <w:lvlJc w:val="left"/>
      <w:pPr>
        <w:ind w:left="4064" w:hanging="480"/>
      </w:pPr>
      <w:rPr>
        <w:rFonts w:ascii="Wingdings" w:hAnsi="Wingdings"/>
      </w:rPr>
    </w:lvl>
    <w:lvl w:ilvl="8">
      <w:numFmt w:val="bullet"/>
      <w:lvlText w:val=""/>
      <w:lvlJc w:val="left"/>
      <w:pPr>
        <w:ind w:left="4544" w:hanging="480"/>
      </w:pPr>
      <w:rPr>
        <w:rFonts w:ascii="Wingdings" w:hAnsi="Wingdings"/>
      </w:rPr>
    </w:lvl>
  </w:abstractNum>
  <w:abstractNum w:abstractNumId="32" w15:restartNumberingAfterBreak="0">
    <w:nsid w:val="646A1381"/>
    <w:multiLevelType w:val="multilevel"/>
    <w:tmpl w:val="1D50EA4A"/>
    <w:lvl w:ilvl="0">
      <w:start w:val="1"/>
      <w:numFmt w:val="taiwaneseCountingThousand"/>
      <w:lvlText w:val="第%1條"/>
      <w:lvlJc w:val="left"/>
      <w:pPr>
        <w:ind w:left="1146" w:hanging="720"/>
      </w:pPr>
      <w:rPr>
        <w:rFonts w:ascii="標楷體" w:eastAsia="標楷體" w:hAnsi="標楷體"/>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3" w15:restartNumberingAfterBreak="0">
    <w:nsid w:val="651639BB"/>
    <w:multiLevelType w:val="multilevel"/>
    <w:tmpl w:val="E2B61E36"/>
    <w:styleLink w:val="LFO31"/>
    <w:lvl w:ilvl="0">
      <w:start w:val="1"/>
      <w:numFmt w:val="taiwaneseCountingThousand"/>
      <w:pStyle w:val="a"/>
      <w:lvlText w:val="第 %1 條  "/>
      <w:lvlJc w:val="left"/>
      <w:pPr>
        <w:ind w:left="1021" w:hanging="1021"/>
      </w:pPr>
      <w:rPr>
        <w:rFonts w:ascii="標楷體" w:eastAsia="標楷體" w:hAnsi="標楷體"/>
        <w:b w:val="0"/>
        <w:i w:val="0"/>
        <w:kern w:val="0"/>
        <w:sz w:val="24"/>
        <w:szCs w:val="24"/>
        <w:u w:val="non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4" w15:restartNumberingAfterBreak="0">
    <w:nsid w:val="65C45C1D"/>
    <w:multiLevelType w:val="multilevel"/>
    <w:tmpl w:val="0FCC8226"/>
    <w:lvl w:ilvl="0">
      <w:start w:val="1"/>
      <w:numFmt w:val="decimal"/>
      <w:lvlText w:val="(%1)"/>
      <w:lvlJc w:val="left"/>
      <w:pPr>
        <w:ind w:left="1656" w:hanging="480"/>
      </w:pPr>
      <w:rPr>
        <w:rFonts w:ascii="Times New Roman" w:eastAsia="標楷體" w:hAnsi="Times New Roman" w:cs="Times New Roman"/>
        <w:b w:val="0"/>
        <w:color w:val="000000"/>
        <w:sz w:val="24"/>
        <w:szCs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5" w15:restartNumberingAfterBreak="0">
    <w:nsid w:val="668B3F14"/>
    <w:multiLevelType w:val="hybridMultilevel"/>
    <w:tmpl w:val="38FC9E60"/>
    <w:lvl w:ilvl="0" w:tplc="2FC4BCA6">
      <w:start w:val="1"/>
      <w:numFmt w:val="taiwaneseCountingThousand"/>
      <w:lvlText w:val="(%1)"/>
      <w:lvlJc w:val="left"/>
      <w:pPr>
        <w:ind w:left="1614" w:hanging="480"/>
      </w:pPr>
      <w:rPr>
        <w:b w:val="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6" w15:restartNumberingAfterBreak="0">
    <w:nsid w:val="68653604"/>
    <w:multiLevelType w:val="multilevel"/>
    <w:tmpl w:val="EC16AA8C"/>
    <w:lvl w:ilvl="0">
      <w:start w:val="1"/>
      <w:numFmt w:val="decimal"/>
      <w:lvlText w:val="(%1)"/>
      <w:lvlJc w:val="left"/>
      <w:pPr>
        <w:ind w:left="1200" w:hanging="720"/>
      </w:pPr>
      <w:rPr>
        <w:rFonts w:ascii="Times New Roman" w:eastAsia="標楷體" w:hAnsi="Times New Roman" w:cs="Times New Roman"/>
        <w:b w:val="0"/>
        <w:color w:val="000000"/>
        <w:sz w:val="28"/>
        <w:szCs w:val="28"/>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7" w15:restartNumberingAfterBreak="0">
    <w:nsid w:val="6A8662DF"/>
    <w:multiLevelType w:val="multilevel"/>
    <w:tmpl w:val="BEB6EB3E"/>
    <w:lvl w:ilvl="0">
      <w:start w:val="1"/>
      <w:numFmt w:val="taiwaneseCountingThousand"/>
      <w:lvlText w:val="第%1條"/>
      <w:lvlJc w:val="left"/>
      <w:pPr>
        <w:ind w:left="622" w:hanging="480"/>
      </w:pPr>
      <w:rPr>
        <w:rFonts w:ascii="Times New Roman" w:eastAsia="標楷體" w:hAnsi="Times New Roman"/>
      </w:rPr>
    </w:lvl>
    <w:lvl w:ilvl="1">
      <w:start w:val="1"/>
      <w:numFmt w:val="taiwaneseCountingThousand"/>
      <w:lvlText w:val="%2、"/>
      <w:lvlJc w:val="left"/>
      <w:pPr>
        <w:ind w:left="1082" w:hanging="602"/>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8" w15:restartNumberingAfterBreak="0">
    <w:nsid w:val="6DE25557"/>
    <w:multiLevelType w:val="multilevel"/>
    <w:tmpl w:val="9788C6FC"/>
    <w:lvl w:ilvl="0">
      <w:start w:val="1"/>
      <w:numFmt w:val="decimal"/>
      <w:lvlText w:val="(%1)"/>
      <w:lvlJc w:val="left"/>
      <w:pPr>
        <w:ind w:left="704" w:hanging="480"/>
      </w:pPr>
      <w:rPr>
        <w:rFonts w:ascii="Times New Roman" w:eastAsia="標楷體" w:hAnsi="Times New Roman" w:cs="Times New Roman"/>
        <w:b w:val="0"/>
        <w:color w:val="000000"/>
        <w:sz w:val="28"/>
        <w:szCs w:val="28"/>
      </w:rPr>
    </w:lvl>
    <w:lvl w:ilvl="1">
      <w:numFmt w:val="bullet"/>
      <w:lvlText w:val=""/>
      <w:lvlJc w:val="left"/>
      <w:pPr>
        <w:ind w:left="1184" w:hanging="480"/>
      </w:pPr>
      <w:rPr>
        <w:rFonts w:ascii="Wingdings" w:hAnsi="Wingdings"/>
      </w:rPr>
    </w:lvl>
    <w:lvl w:ilvl="2">
      <w:start w:val="1"/>
      <w:numFmt w:val="bullet"/>
      <w:lvlText w:val=""/>
      <w:lvlJc w:val="left"/>
      <w:pPr>
        <w:ind w:left="1664" w:hanging="480"/>
      </w:pPr>
      <w:rPr>
        <w:rFonts w:ascii="Wingdings" w:hAnsi="Wingdings" w:hint="default"/>
      </w:rPr>
    </w:lvl>
    <w:lvl w:ilvl="3">
      <w:numFmt w:val="bullet"/>
      <w:lvlText w:val=""/>
      <w:lvlJc w:val="left"/>
      <w:pPr>
        <w:ind w:left="2144" w:hanging="480"/>
      </w:pPr>
      <w:rPr>
        <w:rFonts w:ascii="Wingdings" w:hAnsi="Wingdings"/>
      </w:rPr>
    </w:lvl>
    <w:lvl w:ilvl="4">
      <w:numFmt w:val="bullet"/>
      <w:lvlText w:val=""/>
      <w:lvlJc w:val="left"/>
      <w:pPr>
        <w:ind w:left="2624" w:hanging="480"/>
      </w:pPr>
      <w:rPr>
        <w:rFonts w:ascii="Wingdings" w:hAnsi="Wingdings"/>
      </w:rPr>
    </w:lvl>
    <w:lvl w:ilvl="5">
      <w:numFmt w:val="bullet"/>
      <w:lvlText w:val=""/>
      <w:lvlJc w:val="left"/>
      <w:pPr>
        <w:ind w:left="3104" w:hanging="480"/>
      </w:pPr>
      <w:rPr>
        <w:rFonts w:ascii="Wingdings" w:hAnsi="Wingdings"/>
      </w:rPr>
    </w:lvl>
    <w:lvl w:ilvl="6">
      <w:numFmt w:val="bullet"/>
      <w:lvlText w:val=""/>
      <w:lvlJc w:val="left"/>
      <w:pPr>
        <w:ind w:left="3584" w:hanging="480"/>
      </w:pPr>
      <w:rPr>
        <w:rFonts w:ascii="Wingdings" w:hAnsi="Wingdings"/>
      </w:rPr>
    </w:lvl>
    <w:lvl w:ilvl="7">
      <w:numFmt w:val="bullet"/>
      <w:lvlText w:val=""/>
      <w:lvlJc w:val="left"/>
      <w:pPr>
        <w:ind w:left="4064" w:hanging="480"/>
      </w:pPr>
      <w:rPr>
        <w:rFonts w:ascii="Wingdings" w:hAnsi="Wingdings"/>
      </w:rPr>
    </w:lvl>
    <w:lvl w:ilvl="8">
      <w:numFmt w:val="bullet"/>
      <w:lvlText w:val=""/>
      <w:lvlJc w:val="left"/>
      <w:pPr>
        <w:ind w:left="4544" w:hanging="480"/>
      </w:pPr>
      <w:rPr>
        <w:rFonts w:ascii="Wingdings" w:hAnsi="Wingdings"/>
      </w:rPr>
    </w:lvl>
  </w:abstractNum>
  <w:abstractNum w:abstractNumId="39" w15:restartNumberingAfterBreak="0">
    <w:nsid w:val="6F0C74D5"/>
    <w:multiLevelType w:val="multilevel"/>
    <w:tmpl w:val="DAE404FC"/>
    <w:lvl w:ilvl="0">
      <w:start w:val="1"/>
      <w:numFmt w:val="taiwaneseCountingThousand"/>
      <w:lvlText w:val="%1、"/>
      <w:lvlJc w:val="left"/>
      <w:pPr>
        <w:ind w:left="480" w:hanging="480"/>
      </w:pPr>
      <w:rPr>
        <w:b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0" w15:restartNumberingAfterBreak="0">
    <w:nsid w:val="73137118"/>
    <w:multiLevelType w:val="multilevel"/>
    <w:tmpl w:val="D3B8D45A"/>
    <w:lvl w:ilvl="0">
      <w:start w:val="1"/>
      <w:numFmt w:val="taiwaneseCountingThousand"/>
      <w:lvlText w:val="%1、"/>
      <w:lvlJc w:val="left"/>
      <w:pPr>
        <w:ind w:left="1448" w:hanging="480"/>
      </w:pPr>
      <w:rPr>
        <w:rFonts w:ascii="標楷體" w:eastAsia="標楷體" w:hAnsi="標楷體" w:cs="Times New Roman"/>
        <w:b w:val="0"/>
        <w:color w:val="auto"/>
        <w:sz w:val="24"/>
        <w:szCs w:val="24"/>
        <w:lang w:val="en-US"/>
      </w:rPr>
    </w:lvl>
    <w:lvl w:ilvl="1">
      <w:start w:val="1"/>
      <w:numFmt w:val="ideographTraditional"/>
      <w:lvlText w:val="%2、"/>
      <w:lvlJc w:val="left"/>
      <w:pPr>
        <w:ind w:left="1928" w:hanging="480"/>
      </w:pPr>
    </w:lvl>
    <w:lvl w:ilvl="2">
      <w:start w:val="1"/>
      <w:numFmt w:val="lowerRoman"/>
      <w:lvlText w:val="%3."/>
      <w:lvlJc w:val="right"/>
      <w:pPr>
        <w:ind w:left="2408" w:hanging="480"/>
      </w:pPr>
    </w:lvl>
    <w:lvl w:ilvl="3">
      <w:start w:val="1"/>
      <w:numFmt w:val="decimal"/>
      <w:lvlText w:val="%4."/>
      <w:lvlJc w:val="left"/>
      <w:pPr>
        <w:ind w:left="2888" w:hanging="480"/>
      </w:pPr>
    </w:lvl>
    <w:lvl w:ilvl="4">
      <w:start w:val="1"/>
      <w:numFmt w:val="ideographTraditional"/>
      <w:lvlText w:val="%5、"/>
      <w:lvlJc w:val="left"/>
      <w:pPr>
        <w:ind w:left="3368" w:hanging="480"/>
      </w:pPr>
    </w:lvl>
    <w:lvl w:ilvl="5">
      <w:start w:val="1"/>
      <w:numFmt w:val="lowerRoman"/>
      <w:lvlText w:val="%6."/>
      <w:lvlJc w:val="right"/>
      <w:pPr>
        <w:ind w:left="3848" w:hanging="480"/>
      </w:pPr>
    </w:lvl>
    <w:lvl w:ilvl="6">
      <w:start w:val="1"/>
      <w:numFmt w:val="decimal"/>
      <w:lvlText w:val="%7."/>
      <w:lvlJc w:val="left"/>
      <w:pPr>
        <w:ind w:left="4328" w:hanging="480"/>
      </w:pPr>
    </w:lvl>
    <w:lvl w:ilvl="7">
      <w:start w:val="1"/>
      <w:numFmt w:val="ideographTraditional"/>
      <w:lvlText w:val="%8、"/>
      <w:lvlJc w:val="left"/>
      <w:pPr>
        <w:ind w:left="4808" w:hanging="480"/>
      </w:pPr>
    </w:lvl>
    <w:lvl w:ilvl="8">
      <w:start w:val="1"/>
      <w:numFmt w:val="lowerRoman"/>
      <w:lvlText w:val="%9."/>
      <w:lvlJc w:val="right"/>
      <w:pPr>
        <w:ind w:left="5288" w:hanging="480"/>
      </w:pPr>
    </w:lvl>
  </w:abstractNum>
  <w:abstractNum w:abstractNumId="41" w15:restartNumberingAfterBreak="0">
    <w:nsid w:val="75756694"/>
    <w:multiLevelType w:val="multilevel"/>
    <w:tmpl w:val="01DC9754"/>
    <w:lvl w:ilvl="0">
      <w:start w:val="1"/>
      <w:numFmt w:val="taiwaneseCountingThousand"/>
      <w:lvlText w:val="(%1)"/>
      <w:lvlJc w:val="left"/>
      <w:pPr>
        <w:ind w:left="480" w:hanging="480"/>
      </w:pPr>
      <w:rPr>
        <w:rFonts w:ascii="標楷體" w:eastAsia="標楷體" w:hAnsi="標楷體"/>
        <w:b w:val="0"/>
        <w:color w:val="auto"/>
        <w:sz w:val="24"/>
        <w:szCs w:val="24"/>
      </w:rPr>
    </w:lvl>
    <w:lvl w:ilvl="1">
      <w:start w:val="1"/>
      <w:numFmt w:val="decimal"/>
      <w:lvlText w:val="%2."/>
      <w:lvlJc w:val="left"/>
      <w:pPr>
        <w:ind w:left="840" w:hanging="36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2" w15:restartNumberingAfterBreak="0">
    <w:nsid w:val="77E7386C"/>
    <w:multiLevelType w:val="multilevel"/>
    <w:tmpl w:val="80585382"/>
    <w:lvl w:ilvl="0">
      <w:start w:val="1"/>
      <w:numFmt w:val="taiwaneseCountingThousand"/>
      <w:lvlText w:val="(%1)"/>
      <w:lvlJc w:val="left"/>
      <w:pPr>
        <w:ind w:left="2244" w:hanging="480"/>
      </w:pPr>
    </w:lvl>
    <w:lvl w:ilvl="1">
      <w:start w:val="1"/>
      <w:numFmt w:val="ideographTraditional"/>
      <w:lvlText w:val="%2、"/>
      <w:lvlJc w:val="left"/>
      <w:pPr>
        <w:ind w:left="2724" w:hanging="480"/>
      </w:pPr>
    </w:lvl>
    <w:lvl w:ilvl="2">
      <w:start w:val="1"/>
      <w:numFmt w:val="taiwaneseCountingThousand"/>
      <w:lvlText w:val="(%3)"/>
      <w:lvlJc w:val="left"/>
      <w:pPr>
        <w:ind w:left="3204" w:hanging="480"/>
      </w:pPr>
    </w:lvl>
    <w:lvl w:ilvl="3">
      <w:start w:val="1"/>
      <w:numFmt w:val="decimal"/>
      <w:lvlText w:val="%4."/>
      <w:lvlJc w:val="left"/>
      <w:pPr>
        <w:ind w:left="3684" w:hanging="480"/>
      </w:pPr>
    </w:lvl>
    <w:lvl w:ilvl="4">
      <w:start w:val="1"/>
      <w:numFmt w:val="ideographTraditional"/>
      <w:lvlText w:val="%5、"/>
      <w:lvlJc w:val="left"/>
      <w:pPr>
        <w:ind w:left="4164" w:hanging="480"/>
      </w:pPr>
    </w:lvl>
    <w:lvl w:ilvl="5">
      <w:start w:val="1"/>
      <w:numFmt w:val="lowerRoman"/>
      <w:lvlText w:val="%6."/>
      <w:lvlJc w:val="right"/>
      <w:pPr>
        <w:ind w:left="4644" w:hanging="480"/>
      </w:pPr>
    </w:lvl>
    <w:lvl w:ilvl="6">
      <w:start w:val="1"/>
      <w:numFmt w:val="decimal"/>
      <w:lvlText w:val="%7."/>
      <w:lvlJc w:val="left"/>
      <w:pPr>
        <w:ind w:left="5124" w:hanging="480"/>
      </w:pPr>
    </w:lvl>
    <w:lvl w:ilvl="7">
      <w:start w:val="1"/>
      <w:numFmt w:val="ideographTraditional"/>
      <w:lvlText w:val="%8、"/>
      <w:lvlJc w:val="left"/>
      <w:pPr>
        <w:ind w:left="5604" w:hanging="480"/>
      </w:pPr>
    </w:lvl>
    <w:lvl w:ilvl="8">
      <w:start w:val="1"/>
      <w:numFmt w:val="lowerRoman"/>
      <w:lvlText w:val="%9."/>
      <w:lvlJc w:val="right"/>
      <w:pPr>
        <w:ind w:left="6084" w:hanging="480"/>
      </w:pPr>
    </w:lvl>
  </w:abstractNum>
  <w:abstractNum w:abstractNumId="43" w15:restartNumberingAfterBreak="0">
    <w:nsid w:val="7B320DDD"/>
    <w:multiLevelType w:val="multilevel"/>
    <w:tmpl w:val="2E5605C6"/>
    <w:lvl w:ilvl="0">
      <w:start w:val="1"/>
      <w:numFmt w:val="taiwaneseCountingThousand"/>
      <w:lvlText w:val="%1、"/>
      <w:lvlJc w:val="left"/>
      <w:pPr>
        <w:ind w:left="480" w:hanging="480"/>
      </w:pPr>
      <w:rPr>
        <w:rFonts w:ascii="標楷體" w:eastAsia="標楷體" w:hAnsi="標楷體"/>
        <w:b w:val="0"/>
        <w:color w:val="auto"/>
        <w:sz w:val="24"/>
        <w:szCs w:val="24"/>
      </w:rPr>
    </w:lvl>
    <w:lvl w:ilvl="1">
      <w:start w:val="1"/>
      <w:numFmt w:val="decimal"/>
      <w:lvlText w:val="%2."/>
      <w:lvlJc w:val="left"/>
      <w:pPr>
        <w:ind w:left="840" w:hanging="36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4" w15:restartNumberingAfterBreak="0">
    <w:nsid w:val="7B5F4454"/>
    <w:multiLevelType w:val="hybridMultilevel"/>
    <w:tmpl w:val="CC1027D8"/>
    <w:lvl w:ilvl="0" w:tplc="95EE582E">
      <w:start w:val="1"/>
      <w:numFmt w:val="taiwaneseCountingThousand"/>
      <w:lvlText w:val="(%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45" w15:restartNumberingAfterBreak="0">
    <w:nsid w:val="7E781460"/>
    <w:multiLevelType w:val="multilevel"/>
    <w:tmpl w:val="A7504124"/>
    <w:lvl w:ilvl="0">
      <w:start w:val="1"/>
      <w:numFmt w:val="taiwaneseCountingThousand"/>
      <w:lvlText w:val="%1、"/>
      <w:lvlJc w:val="left"/>
      <w:pPr>
        <w:ind w:left="480" w:hanging="480"/>
      </w:pPr>
      <w:rPr>
        <w:b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6" w15:restartNumberingAfterBreak="0">
    <w:nsid w:val="7EFA1DD5"/>
    <w:multiLevelType w:val="hybridMultilevel"/>
    <w:tmpl w:val="3D14AF7C"/>
    <w:lvl w:ilvl="0" w:tplc="D45EB6FA">
      <w:start w:val="1"/>
      <w:numFmt w:val="taiwaneseCountingThousand"/>
      <w:lvlText w:val="(%1)"/>
      <w:lvlJc w:val="left"/>
      <w:pPr>
        <w:ind w:left="1800" w:hanging="435"/>
      </w:pPr>
      <w:rPr>
        <w:rFonts w:hint="default"/>
      </w:rPr>
    </w:lvl>
    <w:lvl w:ilvl="1" w:tplc="04090019" w:tentative="1">
      <w:start w:val="1"/>
      <w:numFmt w:val="ideographTraditional"/>
      <w:lvlText w:val="%2、"/>
      <w:lvlJc w:val="left"/>
      <w:pPr>
        <w:ind w:left="2325" w:hanging="480"/>
      </w:pPr>
    </w:lvl>
    <w:lvl w:ilvl="2" w:tplc="0409001B" w:tentative="1">
      <w:start w:val="1"/>
      <w:numFmt w:val="lowerRoman"/>
      <w:lvlText w:val="%3."/>
      <w:lvlJc w:val="right"/>
      <w:pPr>
        <w:ind w:left="2805" w:hanging="480"/>
      </w:pPr>
    </w:lvl>
    <w:lvl w:ilvl="3" w:tplc="0409000F" w:tentative="1">
      <w:start w:val="1"/>
      <w:numFmt w:val="decimal"/>
      <w:lvlText w:val="%4."/>
      <w:lvlJc w:val="left"/>
      <w:pPr>
        <w:ind w:left="3285" w:hanging="480"/>
      </w:pPr>
    </w:lvl>
    <w:lvl w:ilvl="4" w:tplc="04090019" w:tentative="1">
      <w:start w:val="1"/>
      <w:numFmt w:val="ideographTraditional"/>
      <w:lvlText w:val="%5、"/>
      <w:lvlJc w:val="left"/>
      <w:pPr>
        <w:ind w:left="3765" w:hanging="480"/>
      </w:pPr>
    </w:lvl>
    <w:lvl w:ilvl="5" w:tplc="0409001B" w:tentative="1">
      <w:start w:val="1"/>
      <w:numFmt w:val="lowerRoman"/>
      <w:lvlText w:val="%6."/>
      <w:lvlJc w:val="right"/>
      <w:pPr>
        <w:ind w:left="4245" w:hanging="480"/>
      </w:pPr>
    </w:lvl>
    <w:lvl w:ilvl="6" w:tplc="0409000F" w:tentative="1">
      <w:start w:val="1"/>
      <w:numFmt w:val="decimal"/>
      <w:lvlText w:val="%7."/>
      <w:lvlJc w:val="left"/>
      <w:pPr>
        <w:ind w:left="4725" w:hanging="480"/>
      </w:pPr>
    </w:lvl>
    <w:lvl w:ilvl="7" w:tplc="04090019" w:tentative="1">
      <w:start w:val="1"/>
      <w:numFmt w:val="ideographTraditional"/>
      <w:lvlText w:val="%8、"/>
      <w:lvlJc w:val="left"/>
      <w:pPr>
        <w:ind w:left="5205" w:hanging="480"/>
      </w:pPr>
    </w:lvl>
    <w:lvl w:ilvl="8" w:tplc="0409001B" w:tentative="1">
      <w:start w:val="1"/>
      <w:numFmt w:val="lowerRoman"/>
      <w:lvlText w:val="%9."/>
      <w:lvlJc w:val="right"/>
      <w:pPr>
        <w:ind w:left="5685" w:hanging="480"/>
      </w:pPr>
    </w:lvl>
  </w:abstractNum>
  <w:abstractNum w:abstractNumId="47" w15:restartNumberingAfterBreak="0">
    <w:nsid w:val="7F222187"/>
    <w:multiLevelType w:val="hybridMultilevel"/>
    <w:tmpl w:val="D46A67E4"/>
    <w:lvl w:ilvl="0" w:tplc="04090015">
      <w:start w:val="1"/>
      <w:numFmt w:val="taiwaneseCountingThousand"/>
      <w:lvlText w:val="%1、"/>
      <w:lvlJc w:val="left"/>
      <w:pPr>
        <w:ind w:left="1627" w:hanging="480"/>
      </w:pPr>
    </w:lvl>
    <w:lvl w:ilvl="1" w:tplc="04090019">
      <w:start w:val="1"/>
      <w:numFmt w:val="ideographTraditional"/>
      <w:lvlText w:val="%2、"/>
      <w:lvlJc w:val="left"/>
      <w:pPr>
        <w:ind w:left="2107" w:hanging="480"/>
      </w:pPr>
    </w:lvl>
    <w:lvl w:ilvl="2" w:tplc="0409001B" w:tentative="1">
      <w:start w:val="1"/>
      <w:numFmt w:val="lowerRoman"/>
      <w:lvlText w:val="%3."/>
      <w:lvlJc w:val="right"/>
      <w:pPr>
        <w:ind w:left="2587" w:hanging="480"/>
      </w:pPr>
    </w:lvl>
    <w:lvl w:ilvl="3" w:tplc="0409000F" w:tentative="1">
      <w:start w:val="1"/>
      <w:numFmt w:val="decimal"/>
      <w:lvlText w:val="%4."/>
      <w:lvlJc w:val="left"/>
      <w:pPr>
        <w:ind w:left="3067" w:hanging="480"/>
      </w:pPr>
    </w:lvl>
    <w:lvl w:ilvl="4" w:tplc="04090019" w:tentative="1">
      <w:start w:val="1"/>
      <w:numFmt w:val="ideographTraditional"/>
      <w:lvlText w:val="%5、"/>
      <w:lvlJc w:val="left"/>
      <w:pPr>
        <w:ind w:left="3547" w:hanging="480"/>
      </w:pPr>
    </w:lvl>
    <w:lvl w:ilvl="5" w:tplc="0409001B" w:tentative="1">
      <w:start w:val="1"/>
      <w:numFmt w:val="lowerRoman"/>
      <w:lvlText w:val="%6."/>
      <w:lvlJc w:val="right"/>
      <w:pPr>
        <w:ind w:left="4027" w:hanging="480"/>
      </w:pPr>
    </w:lvl>
    <w:lvl w:ilvl="6" w:tplc="0409000F" w:tentative="1">
      <w:start w:val="1"/>
      <w:numFmt w:val="decimal"/>
      <w:lvlText w:val="%7."/>
      <w:lvlJc w:val="left"/>
      <w:pPr>
        <w:ind w:left="4507" w:hanging="480"/>
      </w:pPr>
    </w:lvl>
    <w:lvl w:ilvl="7" w:tplc="04090019" w:tentative="1">
      <w:start w:val="1"/>
      <w:numFmt w:val="ideographTraditional"/>
      <w:lvlText w:val="%8、"/>
      <w:lvlJc w:val="left"/>
      <w:pPr>
        <w:ind w:left="4987" w:hanging="480"/>
      </w:pPr>
    </w:lvl>
    <w:lvl w:ilvl="8" w:tplc="0409001B" w:tentative="1">
      <w:start w:val="1"/>
      <w:numFmt w:val="lowerRoman"/>
      <w:lvlText w:val="%9."/>
      <w:lvlJc w:val="right"/>
      <w:pPr>
        <w:ind w:left="5467" w:hanging="480"/>
      </w:pPr>
    </w:lvl>
  </w:abstractNum>
  <w:abstractNum w:abstractNumId="48" w15:restartNumberingAfterBreak="0">
    <w:nsid w:val="7F2B6CD4"/>
    <w:multiLevelType w:val="multilevel"/>
    <w:tmpl w:val="79F65150"/>
    <w:lvl w:ilvl="0">
      <w:start w:val="1"/>
      <w:numFmt w:val="taiwaneseCountingThousand"/>
      <w:lvlText w:val="%1、"/>
      <w:lvlJc w:val="left"/>
      <w:pPr>
        <w:ind w:left="855" w:hanging="720"/>
      </w:pPr>
      <w:rPr>
        <w:rFonts w:ascii="標楷體" w:eastAsia="標楷體" w:hAnsi="標楷體"/>
      </w:rPr>
    </w:lvl>
    <w:lvl w:ilvl="1">
      <w:start w:val="1"/>
      <w:numFmt w:val="ideographTraditional"/>
      <w:lvlText w:val="%2、"/>
      <w:lvlJc w:val="left"/>
      <w:pPr>
        <w:ind w:left="1095" w:hanging="480"/>
      </w:pPr>
    </w:lvl>
    <w:lvl w:ilvl="2">
      <w:start w:val="1"/>
      <w:numFmt w:val="lowerRoman"/>
      <w:lvlText w:val="%3."/>
      <w:lvlJc w:val="right"/>
      <w:pPr>
        <w:ind w:left="1575" w:hanging="480"/>
      </w:pPr>
    </w:lvl>
    <w:lvl w:ilvl="3">
      <w:start w:val="1"/>
      <w:numFmt w:val="decimal"/>
      <w:lvlText w:val="%4."/>
      <w:lvlJc w:val="left"/>
      <w:pPr>
        <w:ind w:left="2055" w:hanging="480"/>
      </w:pPr>
    </w:lvl>
    <w:lvl w:ilvl="4">
      <w:start w:val="1"/>
      <w:numFmt w:val="ideographTraditional"/>
      <w:lvlText w:val="%5、"/>
      <w:lvlJc w:val="left"/>
      <w:pPr>
        <w:ind w:left="2535" w:hanging="480"/>
      </w:pPr>
    </w:lvl>
    <w:lvl w:ilvl="5">
      <w:start w:val="1"/>
      <w:numFmt w:val="lowerRoman"/>
      <w:lvlText w:val="%6."/>
      <w:lvlJc w:val="right"/>
      <w:pPr>
        <w:ind w:left="3015" w:hanging="480"/>
      </w:pPr>
    </w:lvl>
    <w:lvl w:ilvl="6">
      <w:start w:val="1"/>
      <w:numFmt w:val="decimal"/>
      <w:lvlText w:val="%7."/>
      <w:lvlJc w:val="left"/>
      <w:pPr>
        <w:ind w:left="3495" w:hanging="480"/>
      </w:pPr>
    </w:lvl>
    <w:lvl w:ilvl="7">
      <w:start w:val="1"/>
      <w:numFmt w:val="ideographTraditional"/>
      <w:lvlText w:val="%8、"/>
      <w:lvlJc w:val="left"/>
      <w:pPr>
        <w:ind w:left="3975" w:hanging="480"/>
      </w:pPr>
    </w:lvl>
    <w:lvl w:ilvl="8">
      <w:start w:val="1"/>
      <w:numFmt w:val="lowerRoman"/>
      <w:lvlText w:val="%9."/>
      <w:lvlJc w:val="right"/>
      <w:pPr>
        <w:ind w:left="4455" w:hanging="480"/>
      </w:pPr>
    </w:lvl>
  </w:abstractNum>
  <w:abstractNum w:abstractNumId="49" w15:restartNumberingAfterBreak="0">
    <w:nsid w:val="7F900416"/>
    <w:multiLevelType w:val="multilevel"/>
    <w:tmpl w:val="DE90D0EE"/>
    <w:lvl w:ilvl="0">
      <w:start w:val="1"/>
      <w:numFmt w:val="taiwaneseCountingThousand"/>
      <w:lvlText w:val="%1、"/>
      <w:lvlJc w:val="left"/>
      <w:pPr>
        <w:ind w:left="855" w:hanging="720"/>
      </w:pPr>
      <w:rPr>
        <w:rFonts w:ascii="標楷體" w:eastAsia="標楷體" w:hAnsi="標楷體"/>
      </w:rPr>
    </w:lvl>
    <w:lvl w:ilvl="1">
      <w:start w:val="1"/>
      <w:numFmt w:val="ideographTraditional"/>
      <w:lvlText w:val="%2、"/>
      <w:lvlJc w:val="left"/>
      <w:pPr>
        <w:ind w:left="1095" w:hanging="480"/>
      </w:pPr>
    </w:lvl>
    <w:lvl w:ilvl="2">
      <w:start w:val="1"/>
      <w:numFmt w:val="lowerRoman"/>
      <w:lvlText w:val="%3."/>
      <w:lvlJc w:val="right"/>
      <w:pPr>
        <w:ind w:left="1575" w:hanging="480"/>
      </w:pPr>
    </w:lvl>
    <w:lvl w:ilvl="3">
      <w:start w:val="1"/>
      <w:numFmt w:val="decimal"/>
      <w:lvlText w:val="%4."/>
      <w:lvlJc w:val="left"/>
      <w:pPr>
        <w:ind w:left="2055" w:hanging="480"/>
      </w:pPr>
    </w:lvl>
    <w:lvl w:ilvl="4">
      <w:start w:val="1"/>
      <w:numFmt w:val="ideographTraditional"/>
      <w:lvlText w:val="%5、"/>
      <w:lvlJc w:val="left"/>
      <w:pPr>
        <w:ind w:left="2535" w:hanging="480"/>
      </w:pPr>
    </w:lvl>
    <w:lvl w:ilvl="5">
      <w:start w:val="1"/>
      <w:numFmt w:val="lowerRoman"/>
      <w:lvlText w:val="%6."/>
      <w:lvlJc w:val="right"/>
      <w:pPr>
        <w:ind w:left="3015" w:hanging="480"/>
      </w:pPr>
    </w:lvl>
    <w:lvl w:ilvl="6">
      <w:start w:val="1"/>
      <w:numFmt w:val="decimal"/>
      <w:lvlText w:val="%7."/>
      <w:lvlJc w:val="left"/>
      <w:pPr>
        <w:ind w:left="3495" w:hanging="480"/>
      </w:pPr>
    </w:lvl>
    <w:lvl w:ilvl="7">
      <w:start w:val="1"/>
      <w:numFmt w:val="ideographTraditional"/>
      <w:lvlText w:val="%8、"/>
      <w:lvlJc w:val="left"/>
      <w:pPr>
        <w:ind w:left="3975" w:hanging="480"/>
      </w:pPr>
    </w:lvl>
    <w:lvl w:ilvl="8">
      <w:start w:val="1"/>
      <w:numFmt w:val="lowerRoman"/>
      <w:lvlText w:val="%9."/>
      <w:lvlJc w:val="right"/>
      <w:pPr>
        <w:ind w:left="4455" w:hanging="480"/>
      </w:pPr>
    </w:lvl>
  </w:abstractNum>
  <w:num w:numId="1">
    <w:abstractNumId w:val="33"/>
  </w:num>
  <w:num w:numId="2">
    <w:abstractNumId w:val="31"/>
  </w:num>
  <w:num w:numId="3">
    <w:abstractNumId w:val="12"/>
  </w:num>
  <w:num w:numId="4">
    <w:abstractNumId w:val="19"/>
  </w:num>
  <w:num w:numId="5">
    <w:abstractNumId w:val="45"/>
  </w:num>
  <w:num w:numId="6">
    <w:abstractNumId w:val="10"/>
  </w:num>
  <w:num w:numId="7">
    <w:abstractNumId w:val="23"/>
  </w:num>
  <w:num w:numId="8">
    <w:abstractNumId w:val="36"/>
  </w:num>
  <w:num w:numId="9">
    <w:abstractNumId w:val="2"/>
  </w:num>
  <w:num w:numId="10">
    <w:abstractNumId w:val="6"/>
  </w:num>
  <w:num w:numId="11">
    <w:abstractNumId w:val="28"/>
  </w:num>
  <w:num w:numId="12">
    <w:abstractNumId w:val="14"/>
  </w:num>
  <w:num w:numId="13">
    <w:abstractNumId w:val="20"/>
  </w:num>
  <w:num w:numId="14">
    <w:abstractNumId w:val="5"/>
  </w:num>
  <w:num w:numId="15">
    <w:abstractNumId w:val="8"/>
  </w:num>
  <w:num w:numId="16">
    <w:abstractNumId w:val="39"/>
  </w:num>
  <w:num w:numId="17">
    <w:abstractNumId w:val="29"/>
  </w:num>
  <w:num w:numId="18">
    <w:abstractNumId w:val="43"/>
  </w:num>
  <w:num w:numId="19">
    <w:abstractNumId w:val="41"/>
  </w:num>
  <w:num w:numId="20">
    <w:abstractNumId w:val="48"/>
  </w:num>
  <w:num w:numId="21">
    <w:abstractNumId w:val="49"/>
  </w:num>
  <w:num w:numId="22">
    <w:abstractNumId w:val="37"/>
  </w:num>
  <w:num w:numId="23">
    <w:abstractNumId w:val="16"/>
  </w:num>
  <w:num w:numId="24">
    <w:abstractNumId w:val="42"/>
  </w:num>
  <w:num w:numId="25">
    <w:abstractNumId w:val="0"/>
  </w:num>
  <w:num w:numId="26">
    <w:abstractNumId w:val="21"/>
  </w:num>
  <w:num w:numId="27">
    <w:abstractNumId w:val="22"/>
  </w:num>
  <w:num w:numId="28">
    <w:abstractNumId w:val="34"/>
  </w:num>
  <w:num w:numId="29">
    <w:abstractNumId w:val="13"/>
  </w:num>
  <w:num w:numId="30">
    <w:abstractNumId w:val="32"/>
  </w:num>
  <w:num w:numId="31">
    <w:abstractNumId w:val="1"/>
  </w:num>
  <w:num w:numId="32">
    <w:abstractNumId w:val="40"/>
  </w:num>
  <w:num w:numId="33">
    <w:abstractNumId w:val="7"/>
  </w:num>
  <w:num w:numId="34">
    <w:abstractNumId w:val="3"/>
  </w:num>
  <w:num w:numId="35">
    <w:abstractNumId w:val="24"/>
  </w:num>
  <w:num w:numId="36">
    <w:abstractNumId w:val="17"/>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0"/>
  </w:num>
  <w:num w:numId="46">
    <w:abstractNumId w:val="46"/>
  </w:num>
  <w:num w:numId="47">
    <w:abstractNumId w:val="47"/>
  </w:num>
  <w:num w:numId="48">
    <w:abstractNumId w:val="9"/>
  </w:num>
  <w:num w:numId="49">
    <w:abstractNumId w:val="11"/>
  </w:num>
  <w:num w:numId="50">
    <w:abstractNumId w:val="3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36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A62"/>
    <w:rsid w:val="0002683D"/>
    <w:rsid w:val="001241E5"/>
    <w:rsid w:val="00236293"/>
    <w:rsid w:val="0024169A"/>
    <w:rsid w:val="00286311"/>
    <w:rsid w:val="0030408E"/>
    <w:rsid w:val="0033429A"/>
    <w:rsid w:val="00393FB1"/>
    <w:rsid w:val="00396B83"/>
    <w:rsid w:val="00411F8B"/>
    <w:rsid w:val="00414E35"/>
    <w:rsid w:val="00461BA1"/>
    <w:rsid w:val="00510A1B"/>
    <w:rsid w:val="00544A9A"/>
    <w:rsid w:val="005C18B0"/>
    <w:rsid w:val="005E2A60"/>
    <w:rsid w:val="00625633"/>
    <w:rsid w:val="006575D0"/>
    <w:rsid w:val="006D1213"/>
    <w:rsid w:val="006D6D05"/>
    <w:rsid w:val="006E74B8"/>
    <w:rsid w:val="007034CC"/>
    <w:rsid w:val="00733C79"/>
    <w:rsid w:val="0074771B"/>
    <w:rsid w:val="00791992"/>
    <w:rsid w:val="007B078A"/>
    <w:rsid w:val="008277D0"/>
    <w:rsid w:val="00830A71"/>
    <w:rsid w:val="008F0458"/>
    <w:rsid w:val="00931A62"/>
    <w:rsid w:val="009337FF"/>
    <w:rsid w:val="00950FBD"/>
    <w:rsid w:val="009707ED"/>
    <w:rsid w:val="00992DCF"/>
    <w:rsid w:val="009B60CD"/>
    <w:rsid w:val="009C113D"/>
    <w:rsid w:val="00A000BC"/>
    <w:rsid w:val="00A120CF"/>
    <w:rsid w:val="00A51402"/>
    <w:rsid w:val="00BA3993"/>
    <w:rsid w:val="00BB67CF"/>
    <w:rsid w:val="00C41DFC"/>
    <w:rsid w:val="00C4728F"/>
    <w:rsid w:val="00CC4509"/>
    <w:rsid w:val="00D2600F"/>
    <w:rsid w:val="00D312F9"/>
    <w:rsid w:val="00D325F9"/>
    <w:rsid w:val="00D5277C"/>
    <w:rsid w:val="00DC45C3"/>
    <w:rsid w:val="00E657A6"/>
    <w:rsid w:val="00EB71B5"/>
    <w:rsid w:val="00F548C3"/>
    <w:rsid w:val="00FC0D4E"/>
    <w:rsid w:val="00FD3CA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8B32A6"/>
  <w15:docId w15:val="{E91A3D3C-657F-4CB5-914A-72C746254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pPr>
      <w:widowControl w:val="0"/>
      <w:suppressAutoHyphens/>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pPr>
      <w:ind w:left="480"/>
    </w:pPr>
  </w:style>
  <w:style w:type="paragraph" w:styleId="a5">
    <w:name w:val="Plain Text"/>
    <w:basedOn w:val="a0"/>
    <w:rPr>
      <w:rFonts w:ascii="細明體" w:eastAsia="細明體" w:hAnsi="細明體"/>
      <w:szCs w:val="20"/>
    </w:rPr>
  </w:style>
  <w:style w:type="character" w:customStyle="1" w:styleId="a6">
    <w:name w:val="純文字 字元"/>
    <w:basedOn w:val="a1"/>
    <w:rPr>
      <w:rFonts w:ascii="細明體" w:eastAsia="細明體" w:hAnsi="細明體" w:cs="Times New Roman"/>
      <w:szCs w:val="20"/>
    </w:rPr>
  </w:style>
  <w:style w:type="character" w:customStyle="1" w:styleId="a7">
    <w:name w:val="清單段落 字元"/>
  </w:style>
  <w:style w:type="paragraph" w:styleId="a8">
    <w:name w:val="Balloon Text"/>
    <w:basedOn w:val="a0"/>
    <w:rPr>
      <w:rFonts w:ascii="Cambria" w:hAnsi="Cambria"/>
      <w:sz w:val="18"/>
      <w:szCs w:val="18"/>
    </w:rPr>
  </w:style>
  <w:style w:type="character" w:customStyle="1" w:styleId="a9">
    <w:name w:val="註解方塊文字 字元"/>
    <w:basedOn w:val="a1"/>
    <w:rPr>
      <w:rFonts w:ascii="Cambria" w:eastAsia="新細明體" w:hAnsi="Cambria" w:cs="Times New Roman"/>
      <w:sz w:val="18"/>
      <w:szCs w:val="18"/>
    </w:rPr>
  </w:style>
  <w:style w:type="paragraph" w:styleId="aa">
    <w:name w:val="header"/>
    <w:basedOn w:val="a0"/>
    <w:pPr>
      <w:tabs>
        <w:tab w:val="center" w:pos="4153"/>
        <w:tab w:val="right" w:pos="8306"/>
      </w:tabs>
      <w:snapToGrid w:val="0"/>
    </w:pPr>
    <w:rPr>
      <w:sz w:val="20"/>
      <w:szCs w:val="20"/>
    </w:rPr>
  </w:style>
  <w:style w:type="character" w:customStyle="1" w:styleId="ab">
    <w:name w:val="頁首 字元"/>
    <w:basedOn w:val="a1"/>
    <w:rPr>
      <w:sz w:val="20"/>
      <w:szCs w:val="20"/>
    </w:rPr>
  </w:style>
  <w:style w:type="paragraph" w:styleId="ac">
    <w:name w:val="footer"/>
    <w:basedOn w:val="a0"/>
    <w:pPr>
      <w:tabs>
        <w:tab w:val="center" w:pos="4153"/>
        <w:tab w:val="right" w:pos="8306"/>
      </w:tabs>
      <w:snapToGrid w:val="0"/>
    </w:pPr>
    <w:rPr>
      <w:sz w:val="20"/>
      <w:szCs w:val="20"/>
    </w:rPr>
  </w:style>
  <w:style w:type="character" w:customStyle="1" w:styleId="ad">
    <w:name w:val="頁尾 字元"/>
    <w:basedOn w:val="a1"/>
    <w:rPr>
      <w:sz w:val="20"/>
      <w:szCs w:val="20"/>
    </w:rPr>
  </w:style>
  <w:style w:type="paragraph" w:customStyle="1" w:styleId="a">
    <w:name w:val="條文字形"/>
    <w:basedOn w:val="a0"/>
    <w:pPr>
      <w:numPr>
        <w:numId w:val="1"/>
      </w:numPr>
    </w:pPr>
    <w:rPr>
      <w:rFonts w:ascii="Times New Roman" w:hAnsi="Times New Roman"/>
      <w:szCs w:val="24"/>
    </w:rPr>
  </w:style>
  <w:style w:type="paragraph" w:customStyle="1" w:styleId="Default">
    <w:name w:val="Default"/>
    <w:pPr>
      <w:widowControl w:val="0"/>
      <w:suppressAutoHyphens/>
      <w:autoSpaceDE w:val="0"/>
    </w:pPr>
    <w:rPr>
      <w:rFonts w:ascii="標楷體" w:eastAsia="標楷體" w:hAnsi="標楷體" w:cs="標楷體"/>
      <w:color w:val="000000"/>
      <w:kern w:val="0"/>
      <w:szCs w:val="24"/>
    </w:rPr>
  </w:style>
  <w:style w:type="numbering" w:customStyle="1" w:styleId="LFO31">
    <w:name w:val="LFO31"/>
    <w:basedOn w:val="a3"/>
    <w:pPr>
      <w:numPr>
        <w:numId w:val="1"/>
      </w:numPr>
    </w:pPr>
  </w:style>
  <w:style w:type="table" w:styleId="ae">
    <w:name w:val="Table Grid"/>
    <w:basedOn w:val="a2"/>
    <w:uiPriority w:val="39"/>
    <w:rsid w:val="00A000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aw.moj.gov.tw/LawClass/LawAll.aspx?PCode=I005002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B32063-EB43-4180-8797-A9439CDCC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23</Pages>
  <Words>2108</Words>
  <Characters>12016</Characters>
  <Application>Microsoft Office Word</Application>
  <DocSecurity>0</DocSecurity>
  <Lines>100</Lines>
  <Paragraphs>28</Paragraphs>
  <ScaleCrop>false</ScaleCrop>
  <Company/>
  <LinksUpToDate>false</LinksUpToDate>
  <CharactersWithSpaces>14096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wenzao</dc:creator>
  <cp:lastModifiedBy>Windows 使用者</cp:lastModifiedBy>
  <cp:revision>6</cp:revision>
  <cp:lastPrinted>2016-10-28T05:45:00Z</cp:lastPrinted>
  <dcterms:created xsi:type="dcterms:W3CDTF">2019-11-05T09:10:00Z</dcterms:created>
  <dcterms:modified xsi:type="dcterms:W3CDTF">2019-11-07T01:47:00Z</dcterms:modified>
</cp:coreProperties>
</file>