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42" w:rsidRDefault="00AA0EB4" w:rsidP="00CD5A20">
      <w:pPr>
        <w:pStyle w:val="title1"/>
      </w:pPr>
      <w:bookmarkStart w:id="0" w:name="_Toc17468644"/>
      <w:bookmarkStart w:id="1" w:name="_Toc115182594"/>
      <w:r w:rsidRPr="00BF56FB">
        <w:rPr>
          <w:rFonts w:hint="eastAsia"/>
        </w:rPr>
        <w:t>十、秘書</w:t>
      </w:r>
      <w:bookmarkEnd w:id="0"/>
      <w:r w:rsidR="000F0542">
        <w:rPr>
          <w:rFonts w:hint="eastAsia"/>
        </w:rPr>
        <w:t>處</w:t>
      </w:r>
      <w:bookmarkEnd w:id="1"/>
      <w:r w:rsidR="0045053E">
        <w:rPr>
          <w:rFonts w:hint="eastAsia"/>
        </w:rPr>
        <w:t>分層負責明細表</w:t>
      </w:r>
      <w:bookmarkStart w:id="2" w:name="_GoBack"/>
      <w:bookmarkEnd w:id="2"/>
    </w:p>
    <w:p w:rsidR="008767FE" w:rsidRPr="00822A2E" w:rsidRDefault="008767FE" w:rsidP="00C41D20">
      <w:pPr>
        <w:pStyle w:val="1title"/>
      </w:pPr>
      <w:bookmarkStart w:id="3" w:name="_Toc115182595"/>
      <w:r w:rsidRPr="00822A2E">
        <w:rPr>
          <w:rFonts w:hint="eastAsia"/>
        </w:rPr>
        <w:t>1.</w:t>
      </w:r>
      <w:r w:rsidRPr="00822A2E">
        <w:rPr>
          <w:rFonts w:hint="eastAsia"/>
        </w:rPr>
        <w:t>一組</w:t>
      </w:r>
      <w:bookmarkEnd w:id="3"/>
    </w:p>
    <w:tbl>
      <w:tblPr>
        <w:tblW w:w="500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956"/>
        <w:gridCol w:w="985"/>
        <w:gridCol w:w="987"/>
        <w:gridCol w:w="877"/>
        <w:gridCol w:w="792"/>
        <w:gridCol w:w="13"/>
        <w:gridCol w:w="794"/>
        <w:gridCol w:w="1669"/>
      </w:tblGrid>
      <w:tr w:rsidR="008767FE" w:rsidRPr="00252D9F" w:rsidTr="001513F5">
        <w:trPr>
          <w:cantSplit/>
          <w:trHeight w:val="397"/>
          <w:tblHeader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一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8767FE" w:rsidRPr="00252D9F" w:rsidTr="001513F5">
        <w:trPr>
          <w:cantSplit/>
          <w:trHeight w:val="430"/>
          <w:tblHeader/>
        </w:trPr>
        <w:tc>
          <w:tcPr>
            <w:tcW w:w="1826" w:type="pct"/>
            <w:gridSpan w:val="2"/>
            <w:vMerge w:val="restar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工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作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項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308" w:type="pct"/>
            <w:gridSpan w:val="6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分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層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負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責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劃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66" w:type="pct"/>
            <w:vMerge w:val="restar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備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52D9F">
              <w:rPr>
                <w:rFonts w:ascii="Times New Roman" w:eastAsia="標楷體" w:cs="Times New Roman"/>
                <w:color w:val="auto"/>
              </w:rPr>
              <w:t>註</w:t>
            </w:r>
          </w:p>
        </w:tc>
      </w:tr>
      <w:tr w:rsidR="008767FE" w:rsidRPr="00252D9F" w:rsidTr="001513F5">
        <w:trPr>
          <w:cantSplit/>
          <w:trHeight w:val="420"/>
          <w:tblHeader/>
        </w:trPr>
        <w:tc>
          <w:tcPr>
            <w:tcW w:w="1826" w:type="pct"/>
            <w:gridSpan w:val="2"/>
            <w:vMerge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12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30" w:type="pct"/>
            <w:gridSpan w:val="3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66" w:type="pct"/>
            <w:vMerge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564"/>
          <w:tblHeader/>
        </w:trPr>
        <w:tc>
          <w:tcPr>
            <w:tcW w:w="292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34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12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8767FE" w:rsidRPr="00252D9F" w:rsidRDefault="00833E8B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52D9F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419" w:type="pct"/>
            <w:gridSpan w:val="2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66" w:type="pct"/>
            <w:vMerge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會議記錄管控</w:t>
            </w:r>
          </w:p>
        </w:tc>
        <w:tc>
          <w:tcPr>
            <w:tcW w:w="1534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20" w:left="48" w:rightChars="20" w:right="4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上級機關或校長交辦或會議之重要決議案管制追蹤。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  <w:vAlign w:val="center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視情況上陳</w:t>
            </w:r>
          </w:p>
        </w:tc>
      </w:tr>
      <w:tr w:rsidR="00252D9F" w:rsidRPr="00252D9F" w:rsidTr="00252D9F">
        <w:trPr>
          <w:cantSplit/>
        </w:trPr>
        <w:tc>
          <w:tcPr>
            <w:tcW w:w="292" w:type="pct"/>
            <w:vMerge w:val="restart"/>
            <w:vAlign w:val="center"/>
          </w:tcPr>
          <w:p w:rsidR="00252D9F" w:rsidRPr="00252D9F" w:rsidRDefault="00252D9F" w:rsidP="00252D9F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文書處理</w:t>
            </w:r>
          </w:p>
        </w:tc>
        <w:tc>
          <w:tcPr>
            <w:tcW w:w="1534" w:type="pct"/>
            <w:vAlign w:val="center"/>
          </w:tcPr>
          <w:p w:rsidR="00252D9F" w:rsidRPr="00252D9F" w:rsidRDefault="00252D9F" w:rsidP="00CA1770">
            <w:pPr>
              <w:pStyle w:val="a7"/>
              <w:numPr>
                <w:ilvl w:val="0"/>
                <w:numId w:val="32"/>
              </w:numPr>
              <w:spacing w:line="300" w:lineRule="exact"/>
              <w:ind w:leftChars="0" w:left="323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審核全校各單位之簽函文稿。</w:t>
            </w:r>
          </w:p>
        </w:tc>
        <w:tc>
          <w:tcPr>
            <w:tcW w:w="511" w:type="pct"/>
            <w:vAlign w:val="center"/>
          </w:tcPr>
          <w:p w:rsidR="00252D9F" w:rsidRPr="00252D9F" w:rsidRDefault="00252D9F" w:rsidP="00252D9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252D9F" w:rsidRDefault="00252D9F" w:rsidP="00252D9F">
            <w:pPr>
              <w:jc w:val="center"/>
            </w:pPr>
            <w:r w:rsidRPr="009C1656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252D9F" w:rsidRPr="00252D9F" w:rsidRDefault="00252D9F" w:rsidP="00252D9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252D9F" w:rsidRPr="00252D9F" w:rsidRDefault="00252D9F" w:rsidP="00252D9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252D9F" w:rsidRPr="00252D9F" w:rsidRDefault="00252D9F" w:rsidP="00252D9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252D9F" w:rsidRPr="00252D9F" w:rsidRDefault="00252D9F" w:rsidP="00252D9F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252D9F" w:rsidRPr="00252D9F" w:rsidTr="00252D9F">
        <w:trPr>
          <w:cantSplit/>
        </w:trPr>
        <w:tc>
          <w:tcPr>
            <w:tcW w:w="292" w:type="pct"/>
            <w:vMerge/>
            <w:vAlign w:val="center"/>
          </w:tcPr>
          <w:p w:rsidR="00252D9F" w:rsidRPr="00252D9F" w:rsidRDefault="00252D9F" w:rsidP="00252D9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252D9F" w:rsidRPr="00252D9F" w:rsidRDefault="00252D9F" w:rsidP="00CA1770">
            <w:pPr>
              <w:pStyle w:val="a7"/>
              <w:numPr>
                <w:ilvl w:val="0"/>
                <w:numId w:val="32"/>
              </w:numPr>
              <w:spacing w:line="300" w:lineRule="exact"/>
              <w:ind w:leftChars="0" w:left="323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電子公文使用規範制定及宣導。</w:t>
            </w:r>
          </w:p>
        </w:tc>
        <w:tc>
          <w:tcPr>
            <w:tcW w:w="511" w:type="pct"/>
            <w:vAlign w:val="center"/>
          </w:tcPr>
          <w:p w:rsidR="00252D9F" w:rsidRPr="00252D9F" w:rsidRDefault="00252D9F" w:rsidP="00252D9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252D9F" w:rsidRDefault="00252D9F" w:rsidP="00252D9F">
            <w:pPr>
              <w:jc w:val="center"/>
            </w:pPr>
            <w:r w:rsidRPr="009C1656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252D9F" w:rsidRPr="00252D9F" w:rsidRDefault="00252D9F" w:rsidP="00252D9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252D9F" w:rsidRPr="00252D9F" w:rsidRDefault="00252D9F" w:rsidP="00252D9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252D9F" w:rsidRPr="00252D9F" w:rsidRDefault="00252D9F" w:rsidP="00252D9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252D9F" w:rsidRPr="00252D9F" w:rsidRDefault="00252D9F" w:rsidP="00252D9F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2"/>
              </w:numPr>
              <w:spacing w:line="240" w:lineRule="atLeast"/>
              <w:ind w:leftChars="0" w:left="321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各機關來文改判。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2"/>
              </w:numPr>
              <w:spacing w:line="300" w:lineRule="exact"/>
              <w:ind w:leftChars="0" w:left="323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全校性公告事項之繕擬及張貼。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2"/>
              </w:numPr>
              <w:spacing w:line="240" w:lineRule="atLeast"/>
              <w:ind w:leftChars="0" w:left="321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學校重要活動紀事。</w:t>
            </w:r>
          </w:p>
        </w:tc>
        <w:tc>
          <w:tcPr>
            <w:tcW w:w="2308" w:type="pct"/>
            <w:gridSpan w:val="6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52D9F">
              <w:rPr>
                <w:rFonts w:ascii="Times New Roman" w:eastAsia="標楷體" w:cs="Times New Roman"/>
                <w:color w:val="auto"/>
              </w:rPr>
              <w:t>N1</w:t>
            </w:r>
            <w:r w:rsidRPr="00252D9F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2"/>
              </w:numPr>
              <w:spacing w:line="300" w:lineRule="exact"/>
              <w:ind w:leftChars="0" w:left="323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校長信件函覆暨他校慶典活動之賀函。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ind w:rightChars="-17" w:right="-41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校長副校長室業務</w:t>
            </w: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3"/>
              </w:numPr>
              <w:spacing w:line="300" w:lineRule="exact"/>
              <w:ind w:leftChars="36" w:left="357" w:rightChars="20" w:right="48" w:hangingChars="113" w:hanging="27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校長</w:t>
            </w:r>
            <w:r w:rsidRPr="00252D9F">
              <w:rPr>
                <w:rFonts w:ascii="Times New Roman" w:eastAsia="標楷體" w:cs="Times New Roman"/>
                <w:color w:val="auto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</w:rPr>
              <w:t>副校長中英文函電及機密文件處理與保管。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30" w:type="pct"/>
            <w:gridSpan w:val="3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3"/>
              </w:numPr>
              <w:spacing w:line="300" w:lineRule="exact"/>
              <w:ind w:leftChars="36" w:left="357" w:rightChars="20" w:right="48" w:hangingChars="113" w:hanging="27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校長</w:t>
            </w:r>
            <w:r w:rsidRPr="00252D9F">
              <w:rPr>
                <w:rFonts w:ascii="Times New Roman" w:eastAsia="標楷體" w:cs="Times New Roman"/>
                <w:color w:val="auto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</w:rPr>
              <w:t>副校長開會及會見貴賓時間之聯繫及安排。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3"/>
              </w:numPr>
              <w:spacing w:line="300" w:lineRule="exact"/>
              <w:ind w:leftChars="36" w:left="357" w:rightChars="20" w:right="48" w:hangingChars="113" w:hanging="27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校長</w:t>
            </w:r>
            <w:r w:rsidRPr="00252D9F">
              <w:rPr>
                <w:rFonts w:ascii="Times New Roman" w:eastAsia="標楷體" w:cs="Times New Roman"/>
                <w:color w:val="auto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</w:rPr>
              <w:t>副校長行程安排事宜。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3"/>
              </w:numPr>
              <w:spacing w:line="300" w:lineRule="exact"/>
              <w:ind w:leftChars="36" w:left="357" w:rightChars="20" w:right="48" w:hangingChars="113" w:hanging="27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校長</w:t>
            </w:r>
            <w:r w:rsidRPr="00252D9F">
              <w:rPr>
                <w:rFonts w:ascii="Times New Roman" w:eastAsia="標楷體" w:cs="Times New Roman"/>
                <w:color w:val="auto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</w:rPr>
              <w:t>副校長室網頁之管理。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33"/>
              </w:numPr>
              <w:spacing w:line="300" w:lineRule="exact"/>
              <w:ind w:leftChars="36" w:left="357" w:rightChars="20" w:right="48" w:hangingChars="113" w:hanging="27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校長</w:t>
            </w:r>
            <w:r w:rsidRPr="00252D9F">
              <w:rPr>
                <w:rFonts w:ascii="Times New Roman" w:eastAsia="標楷體" w:cs="Times New Roman"/>
                <w:color w:val="auto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</w:rPr>
              <w:t>副校長交辦事項之處理與追蹤。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tcBorders>
              <w:top w:val="nil"/>
            </w:tcBorders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重要會議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重要會議</w:t>
            </w: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4"/>
              </w:numPr>
              <w:spacing w:line="300" w:lineRule="exact"/>
              <w:ind w:leftChars="31" w:left="357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lastRenderedPageBreak/>
              <w:t>行政、校務會議、主管會報之開會通知。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tcBorders>
              <w:top w:val="nil"/>
            </w:tcBorders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4"/>
              </w:numPr>
              <w:spacing w:line="300" w:lineRule="exact"/>
              <w:ind w:leftChars="31" w:left="357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行政、校務會議提案定稿作業。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tcBorders>
              <w:top w:val="nil"/>
            </w:tcBorders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4"/>
              </w:numPr>
              <w:spacing w:line="300" w:lineRule="exact"/>
              <w:ind w:leftChars="31" w:left="357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主管會報資料定稿作業。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tcBorders>
              <w:top w:val="nil"/>
            </w:tcBorders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4"/>
              </w:numPr>
              <w:spacing w:line="300" w:lineRule="exact"/>
              <w:ind w:leftChars="31" w:left="357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會議資料製作、發送、記錄、陳閱。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tcBorders>
              <w:top w:val="nil"/>
            </w:tcBorders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4"/>
              </w:numPr>
              <w:spacing w:line="300" w:lineRule="exact"/>
              <w:ind w:leftChars="31" w:left="357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會議各項決議之管制追蹤。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  <w:vAlign w:val="center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會議中確認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4"/>
              </w:numPr>
              <w:spacing w:line="240" w:lineRule="atLeast"/>
              <w:ind w:leftChars="31" w:left="357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會議紀錄保管及查詢。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45053E" w:rsidRDefault="0045053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  <w:p w:rsidR="008767FE" w:rsidRPr="0045053E" w:rsidRDefault="008767FE" w:rsidP="0045053E">
            <w:pPr>
              <w:rPr>
                <w:rFonts w:ascii="Times New Roman" w:eastAsia="標楷體" w:cs="Times New Roman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4"/>
              </w:numPr>
              <w:spacing w:line="300" w:lineRule="exact"/>
              <w:ind w:leftChars="31" w:left="357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「委員會</w:t>
            </w:r>
            <w:r w:rsidRPr="00252D9F">
              <w:rPr>
                <w:rFonts w:ascii="Times New Roman" w:eastAsia="標楷體" w:cs="Times New Roman"/>
                <w:color w:val="auto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</w:rPr>
              <w:t>會議管理系統」各項作業管理</w:t>
            </w:r>
            <w:r w:rsidRPr="00252D9F">
              <w:rPr>
                <w:rFonts w:ascii="Times New Roman" w:eastAsia="標楷體" w:cs="Times New Roman"/>
                <w:color w:val="auto"/>
              </w:rPr>
              <w:t>(</w:t>
            </w:r>
            <w:r w:rsidRPr="00252D9F">
              <w:rPr>
                <w:rFonts w:ascii="Times New Roman" w:eastAsia="標楷體" w:cs="Times New Roman"/>
                <w:color w:val="auto"/>
              </w:rPr>
              <w:t>帳號設定、教育訓練、系統使用宣導等</w:t>
            </w:r>
            <w:r w:rsidRPr="00252D9F">
              <w:rPr>
                <w:rFonts w:ascii="Times New Roman" w:eastAsia="標楷體" w:cs="Times New Roman"/>
                <w:color w:val="auto"/>
              </w:rPr>
              <w:t>)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4"/>
              </w:numPr>
              <w:spacing w:line="300" w:lineRule="exact"/>
              <w:ind w:leftChars="31" w:left="357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董事會議提案</w:t>
            </w:r>
            <w:r w:rsidRPr="00252D9F">
              <w:rPr>
                <w:rFonts w:ascii="Times New Roman" w:eastAsia="標楷體" w:cs="Times New Roman"/>
                <w:color w:val="auto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</w:rPr>
              <w:t>校長簡報、樂銘基金會議校長簡報製作。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評鑑業務</w:t>
            </w:r>
          </w:p>
        </w:tc>
        <w:tc>
          <w:tcPr>
            <w:tcW w:w="1534" w:type="pct"/>
            <w:vAlign w:val="center"/>
          </w:tcPr>
          <w:p w:rsidR="008767FE" w:rsidRPr="00252D9F" w:rsidRDefault="008767FE" w:rsidP="001513F5">
            <w:pPr>
              <w:pStyle w:val="a7"/>
              <w:spacing w:line="300" w:lineRule="exact"/>
              <w:ind w:leftChars="0" w:left="115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校務類評鑑統籌作業。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性平業務</w:t>
            </w: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5"/>
              </w:numPr>
              <w:tabs>
                <w:tab w:val="left" w:pos="359"/>
              </w:tabs>
              <w:spacing w:line="300" w:lineRule="exact"/>
              <w:ind w:leftChars="0" w:left="346" w:hanging="30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性平申復作業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6F1150">
            <w:pPr>
              <w:spacing w:line="240" w:lineRule="atLeast"/>
              <w:ind w:leftChars="-16" w:left="-38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252D9F">
            <w:pPr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eastAsia="標楷體" w:cs="Times New Roman"/>
                <w:color w:val="auto"/>
              </w:rPr>
              <w:t>召開審議小組會議審議性平申復申請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內部控制業務</w:t>
            </w: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173"/>
              </w:numPr>
              <w:tabs>
                <w:tab w:val="left" w:pos="359"/>
              </w:tabs>
              <w:spacing w:line="240" w:lineRule="atLeast"/>
              <w:ind w:leftChars="0" w:left="350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各項實施規定及年度工作計畫研定。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  <w:vAlign w:val="center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會議中確認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173"/>
              </w:numPr>
              <w:tabs>
                <w:tab w:val="left" w:pos="359"/>
              </w:tabs>
              <w:spacing w:line="240" w:lineRule="atLeast"/>
              <w:ind w:leftChars="0" w:left="350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各單位內控作業程序制</w:t>
            </w:r>
            <w:r w:rsidRPr="00252D9F">
              <w:rPr>
                <w:rFonts w:ascii="Times New Roman" w:eastAsia="標楷體" w:cs="Times New Roman"/>
                <w:color w:val="auto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</w:rPr>
              <w:t>修訂統整。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  <w:vAlign w:val="center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內控小組委員審核</w:t>
            </w:r>
            <w:r w:rsidRPr="00252D9F">
              <w:rPr>
                <w:rFonts w:ascii="Times New Roman" w:hAnsi="Times New Roman" w:cs="Times New Roman"/>
                <w:color w:val="auto"/>
              </w:rPr>
              <w:t>→</w:t>
            </w:r>
            <w:r w:rsidRPr="00252D9F">
              <w:rPr>
                <w:rFonts w:ascii="Times New Roman" w:hAnsi="Times New Roman" w:cs="Times New Roman"/>
                <w:color w:val="auto"/>
              </w:rPr>
              <w:t>會議中確認</w:t>
            </w:r>
            <w:r w:rsidRPr="00252D9F">
              <w:rPr>
                <w:rFonts w:ascii="Times New Roman" w:hAnsi="Times New Roman" w:cs="Times New Roman"/>
                <w:color w:val="auto"/>
              </w:rPr>
              <w:t>→</w:t>
            </w:r>
            <w:r w:rsidRPr="00252D9F">
              <w:rPr>
                <w:rFonts w:ascii="Times New Roman" w:hAnsi="Times New Roman" w:cs="Times New Roman"/>
                <w:color w:val="auto"/>
              </w:rPr>
              <w:t>副校長核定</w:t>
            </w:r>
          </w:p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173"/>
              </w:numPr>
              <w:tabs>
                <w:tab w:val="left" w:pos="359"/>
              </w:tabs>
              <w:spacing w:line="240" w:lineRule="atLeast"/>
              <w:ind w:leftChars="0" w:left="350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各單位內控自評及風險評估結果統整。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  <w:vAlign w:val="center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內控小組委員審核</w:t>
            </w:r>
            <w:r w:rsidRPr="00252D9F">
              <w:rPr>
                <w:rFonts w:ascii="Times New Roman" w:hAnsi="Times New Roman" w:cs="Times New Roman"/>
                <w:color w:val="auto"/>
              </w:rPr>
              <w:t>→</w:t>
            </w:r>
            <w:r w:rsidRPr="00252D9F">
              <w:rPr>
                <w:rFonts w:ascii="Times New Roman" w:hAnsi="Times New Roman" w:cs="Times New Roman"/>
                <w:color w:val="auto"/>
              </w:rPr>
              <w:t>會議中確認</w:t>
            </w:r>
            <w:r w:rsidRPr="00252D9F">
              <w:rPr>
                <w:rFonts w:ascii="Times New Roman" w:hAnsi="Times New Roman" w:cs="Times New Roman"/>
                <w:color w:val="auto"/>
              </w:rPr>
              <w:t>→</w:t>
            </w:r>
            <w:r w:rsidRPr="00252D9F">
              <w:rPr>
                <w:rFonts w:ascii="Times New Roman" w:hAnsi="Times New Roman" w:cs="Times New Roman"/>
                <w:color w:val="auto"/>
              </w:rPr>
              <w:t>副校長核定</w:t>
            </w:r>
          </w:p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個資保護管理業務</w:t>
            </w: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174"/>
              </w:numPr>
              <w:tabs>
                <w:tab w:val="left" w:pos="359"/>
              </w:tabs>
              <w:spacing w:line="240" w:lineRule="atLeast"/>
              <w:ind w:leftChars="0" w:left="350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各項實施規定及年度工作計畫研定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  <w:vAlign w:val="center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會議中確認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174"/>
              </w:numPr>
              <w:tabs>
                <w:tab w:val="left" w:pos="359"/>
              </w:tabs>
              <w:spacing w:line="240" w:lineRule="atLeast"/>
              <w:ind w:leftChars="0" w:left="350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個資保護管理實施成效定期檢視</w:t>
            </w:r>
            <w:r w:rsidRPr="00252D9F">
              <w:rPr>
                <w:rFonts w:ascii="Times New Roman" w:eastAsia="標楷體" w:cs="Times New Roman"/>
                <w:color w:val="auto"/>
              </w:rPr>
              <w:t>(</w:t>
            </w:r>
            <w:r w:rsidRPr="00252D9F">
              <w:rPr>
                <w:rFonts w:ascii="Times New Roman" w:eastAsia="標楷體" w:cs="Times New Roman"/>
                <w:color w:val="auto"/>
              </w:rPr>
              <w:t>例：個資盤點暨風險評鑑</w:t>
            </w:r>
            <w:r w:rsidRPr="00252D9F">
              <w:rPr>
                <w:rFonts w:ascii="Times New Roman" w:eastAsia="標楷體" w:cs="Times New Roman"/>
                <w:color w:val="auto"/>
              </w:rPr>
              <w:t>)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174"/>
              </w:numPr>
              <w:tabs>
                <w:tab w:val="left" w:pos="359"/>
              </w:tabs>
              <w:spacing w:line="240" w:lineRule="atLeast"/>
              <w:ind w:leftChars="0" w:left="350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個資安全事件處理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視情況上陳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174"/>
              </w:numPr>
              <w:tabs>
                <w:tab w:val="left" w:pos="359"/>
              </w:tabs>
              <w:spacing w:line="240" w:lineRule="atLeast"/>
              <w:ind w:leftChars="0" w:left="350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個資稽核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總網中文網頁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lastRenderedPageBreak/>
              <w:t>業務</w:t>
            </w: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6"/>
              </w:numPr>
              <w:tabs>
                <w:tab w:val="left" w:pos="359"/>
              </w:tabs>
              <w:spacing w:line="240" w:lineRule="atLeast"/>
              <w:ind w:leftChars="0" w:left="392" w:hanging="33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lastRenderedPageBreak/>
              <w:t>總網首頁架構微調確認。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ind w:left="221" w:hangingChars="92" w:hanging="221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eastAsia="標楷體" w:cs="Times New Roman"/>
                <w:color w:val="auto"/>
              </w:rPr>
              <w:t>由需求單位提出申請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6"/>
              </w:numPr>
              <w:tabs>
                <w:tab w:val="left" w:pos="359"/>
              </w:tabs>
              <w:spacing w:line="300" w:lineRule="exact"/>
              <w:ind w:leftChars="0" w:left="392" w:hanging="335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總網中文首頁版面內容管控。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252D9F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視情況上陳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6"/>
              </w:numPr>
              <w:tabs>
                <w:tab w:val="left" w:pos="359"/>
              </w:tabs>
              <w:spacing w:line="300" w:lineRule="exact"/>
              <w:ind w:leftChars="0" w:left="392" w:hanging="335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統籌總網中文網頁各分類、分眾頁面之支援分工事務。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6"/>
              </w:numPr>
              <w:tabs>
                <w:tab w:val="left" w:pos="359"/>
              </w:tabs>
              <w:spacing w:line="240" w:lineRule="atLeast"/>
              <w:ind w:leftChars="0" w:left="392" w:hanging="33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總網中文網頁資料檢核。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視情況上陳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綜合業務</w:t>
            </w: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7"/>
              </w:numPr>
              <w:tabs>
                <w:tab w:val="left" w:pos="359"/>
              </w:tabs>
              <w:spacing w:line="300" w:lineRule="exact"/>
              <w:ind w:leftChars="0" w:left="363" w:hanging="30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處理私立技專校院協進會、中華民國私立教育事業協會相關業務</w:t>
            </w:r>
            <w:r w:rsidRPr="00252D9F">
              <w:rPr>
                <w:rFonts w:ascii="Times New Roman" w:eastAsia="標楷體" w:cs="Times New Roman"/>
                <w:color w:val="auto"/>
              </w:rPr>
              <w:t>(</w:t>
            </w:r>
            <w:r w:rsidRPr="00252D9F">
              <w:rPr>
                <w:rFonts w:ascii="Times New Roman" w:eastAsia="標楷體" w:cs="Times New Roman"/>
                <w:color w:val="auto"/>
              </w:rPr>
              <w:t>來文簽辦、會費預算編列</w:t>
            </w:r>
            <w:r w:rsidRPr="00252D9F">
              <w:rPr>
                <w:rFonts w:ascii="Times New Roman" w:eastAsia="標楷體" w:cs="Times New Roman"/>
                <w:color w:val="auto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</w:rPr>
              <w:t>申請</w:t>
            </w:r>
            <w:r w:rsidRPr="00252D9F">
              <w:rPr>
                <w:rFonts w:ascii="Times New Roman" w:eastAsia="標楷體" w:cs="Times New Roman"/>
                <w:color w:val="auto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</w:rPr>
              <w:t>核銷</w:t>
            </w:r>
            <w:r w:rsidRPr="00252D9F">
              <w:rPr>
                <w:rFonts w:ascii="Times New Roman" w:eastAsia="標楷體" w:cs="Times New Roman"/>
                <w:color w:val="auto"/>
              </w:rPr>
              <w:t>)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37"/>
              </w:numPr>
              <w:tabs>
                <w:tab w:val="left" w:pos="359"/>
              </w:tabs>
              <w:spacing w:line="300" w:lineRule="exact"/>
              <w:ind w:leftChars="0" w:left="363" w:hanging="30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各教育協</w:t>
            </w:r>
            <w:r w:rsidRPr="00252D9F">
              <w:rPr>
                <w:rFonts w:ascii="Times New Roman" w:eastAsia="標楷體" w:cs="Times New Roman"/>
                <w:color w:val="auto"/>
              </w:rPr>
              <w:t>(</w:t>
            </w:r>
            <w:r w:rsidRPr="00252D9F">
              <w:rPr>
                <w:rFonts w:ascii="Times New Roman" w:eastAsia="標楷體" w:cs="Times New Roman"/>
                <w:color w:val="auto"/>
              </w:rPr>
              <w:t>學</w:t>
            </w:r>
            <w:r w:rsidRPr="00252D9F">
              <w:rPr>
                <w:rFonts w:ascii="Times New Roman" w:eastAsia="標楷體" w:cs="Times New Roman"/>
                <w:color w:val="auto"/>
              </w:rPr>
              <w:t>)</w:t>
            </w:r>
            <w:r w:rsidRPr="00252D9F">
              <w:rPr>
                <w:rFonts w:ascii="Times New Roman" w:eastAsia="標楷體" w:cs="Times New Roman"/>
                <w:color w:val="auto"/>
              </w:rPr>
              <w:t>會會費預算編列、請款核銷作業。</w:t>
            </w:r>
            <w:r w:rsidRPr="00252D9F">
              <w:rPr>
                <w:rFonts w:ascii="Times New Roman" w:eastAsia="標楷體" w:cs="Times New Roman"/>
                <w:color w:val="auto"/>
              </w:rPr>
              <w:t>(</w:t>
            </w:r>
            <w:r w:rsidRPr="00252D9F">
              <w:rPr>
                <w:rFonts w:ascii="Times New Roman" w:eastAsia="標楷體" w:cs="Times New Roman"/>
                <w:color w:val="auto"/>
              </w:rPr>
              <w:t>含中國教育協會、高雄市教育學會、斐陶斐榮譽學會、天主教學校校務促進會、中華民國技職教育學會、社團法人台灣高等教育學會、中國教育學會等等會費或捐贈費用</w:t>
            </w:r>
            <w:r w:rsidRPr="00252D9F">
              <w:rPr>
                <w:rFonts w:ascii="Times New Roman" w:eastAsia="標楷體" w:cs="Times New Roman"/>
                <w:color w:val="auto"/>
              </w:rPr>
              <w:t>)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308" w:type="pct"/>
            <w:gridSpan w:val="6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52D9F">
              <w:rPr>
                <w:rFonts w:ascii="Times New Roman" w:eastAsia="標楷體" w:cs="Times New Roman"/>
                <w:color w:val="auto"/>
              </w:rPr>
              <w:t>F8</w:t>
            </w:r>
            <w:r w:rsidRPr="00252D9F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866" w:type="pct"/>
            <w:vAlign w:val="center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ind w:left="250" w:hangingChars="104" w:hanging="2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來文簽辦</w:t>
            </w:r>
            <w:r w:rsidRPr="00252D9F">
              <w:rPr>
                <w:rFonts w:ascii="Times New Roman" w:hAnsi="Times New Roman" w:cs="Times New Roman"/>
                <w:color w:val="auto"/>
              </w:rPr>
              <w:t>→</w:t>
            </w:r>
            <w:r w:rsidRPr="00252D9F">
              <w:rPr>
                <w:rFonts w:ascii="Times New Roman" w:hAnsi="Times New Roman" w:cs="Times New Roman"/>
                <w:color w:val="auto"/>
              </w:rPr>
              <w:t>校長核定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37"/>
              </w:numPr>
              <w:tabs>
                <w:tab w:val="left" w:pos="359"/>
              </w:tabs>
              <w:spacing w:line="300" w:lineRule="exact"/>
              <w:ind w:leftChars="0" w:left="363" w:hanging="30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校園安全、緊急、偶發事項、危機處理小組聯繫及會議召開事宜。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37"/>
              </w:numPr>
              <w:tabs>
                <w:tab w:val="left" w:pos="359"/>
              </w:tabs>
              <w:spacing w:line="300" w:lineRule="exact"/>
              <w:ind w:leftChars="0" w:left="363" w:hanging="30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每學期之重要會議時程安排及各單位重要會議時程表彙整。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37"/>
              </w:numPr>
              <w:tabs>
                <w:tab w:val="left" w:pos="359"/>
              </w:tabs>
              <w:spacing w:line="300" w:lineRule="exact"/>
              <w:ind w:leftChars="0" w:left="363" w:hanging="30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學校基本資料調查表及定期統計報表、學校概況調查表、技專校院一覽表、大學校院一覽表之彙整、填報與管理。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37"/>
              </w:numPr>
              <w:tabs>
                <w:tab w:val="left" w:pos="359"/>
              </w:tabs>
              <w:spacing w:line="300" w:lineRule="exact"/>
              <w:ind w:leftChars="0" w:left="363" w:hanging="30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協助行政電腦化相關事宜推動。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  <w:vAlign w:val="center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hAnsi="Times New Roman" w:cs="Times New Roman"/>
                <w:color w:val="auto"/>
              </w:rPr>
              <w:t>視情況上陳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37"/>
              </w:numPr>
              <w:tabs>
                <w:tab w:val="left" w:pos="359"/>
              </w:tabs>
              <w:spacing w:line="300" w:lineRule="exact"/>
              <w:ind w:leftChars="0" w:left="363" w:hanging="30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教師節、新春活動相關事宜辦理。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7"/>
              </w:numPr>
              <w:tabs>
                <w:tab w:val="left" w:pos="359"/>
              </w:tabs>
              <w:spacing w:line="240" w:lineRule="atLeast"/>
              <w:ind w:leftChars="0" w:left="364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秘書處一組財產管理。</w:t>
            </w:r>
          </w:p>
        </w:tc>
        <w:tc>
          <w:tcPr>
            <w:tcW w:w="2308" w:type="pct"/>
            <w:gridSpan w:val="6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52D9F">
              <w:rPr>
                <w:rFonts w:ascii="Times New Roman" w:eastAsia="標楷體" w:cs="Times New Roman"/>
                <w:color w:val="auto"/>
              </w:rPr>
              <w:t>F7</w:t>
            </w:r>
            <w:r w:rsidRPr="00252D9F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7"/>
              </w:numPr>
              <w:tabs>
                <w:tab w:val="left" w:pos="359"/>
              </w:tabs>
              <w:spacing w:line="240" w:lineRule="atLeast"/>
              <w:ind w:leftChars="0" w:left="364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工讀生業務管理。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37"/>
              </w:numPr>
              <w:tabs>
                <w:tab w:val="left" w:pos="359"/>
              </w:tabs>
              <w:spacing w:line="240" w:lineRule="atLeast"/>
              <w:ind w:leftChars="0" w:left="364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其他校長交辦事項。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lastRenderedPageBreak/>
              <w:t>其他</w:t>
            </w: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85"/>
              </w:numPr>
              <w:adjustRightInd w:val="0"/>
              <w:snapToGrid w:val="0"/>
              <w:spacing w:line="240" w:lineRule="atLeast"/>
              <w:ind w:leftChars="0" w:left="336" w:rightChars="20" w:right="48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陳情業務處理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66" w:type="pct"/>
          </w:tcPr>
          <w:p w:rsidR="008767FE" w:rsidRPr="00252D9F" w:rsidRDefault="008767FE" w:rsidP="006F1150">
            <w:pPr>
              <w:ind w:left="252" w:hangingChars="105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252D9F">
              <w:rPr>
                <w:rFonts w:ascii="Times New Roman" w:eastAsia="標楷體" w:cs="Times New Roman"/>
                <w:color w:val="auto"/>
              </w:rPr>
              <w:t>視案件性質加會相關所屬單位及副校長。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85"/>
              </w:numPr>
              <w:adjustRightInd w:val="0"/>
              <w:snapToGrid w:val="0"/>
              <w:spacing w:line="240" w:lineRule="atLeast"/>
              <w:ind w:leftChars="0" w:left="336" w:rightChars="20" w:right="48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大事紀填報。</w:t>
            </w:r>
          </w:p>
        </w:tc>
        <w:tc>
          <w:tcPr>
            <w:tcW w:w="2308" w:type="pct"/>
            <w:gridSpan w:val="6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52D9F">
              <w:rPr>
                <w:rFonts w:ascii="Times New Roman" w:eastAsia="標楷體" w:cs="Times New Roman"/>
                <w:color w:val="auto"/>
              </w:rPr>
              <w:t>N1</w:t>
            </w:r>
            <w:r w:rsidRPr="00252D9F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866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8767FE" w:rsidRPr="00252D9F" w:rsidRDefault="008767FE" w:rsidP="008767FE">
      <w:pPr>
        <w:spacing w:line="400" w:lineRule="exact"/>
        <w:rPr>
          <w:rFonts w:ascii="Times New Roman" w:eastAsia="標楷體" w:cs="Times New Roman"/>
          <w:color w:val="auto"/>
          <w:sz w:val="28"/>
          <w:szCs w:val="28"/>
        </w:rPr>
      </w:pPr>
    </w:p>
    <w:p w:rsidR="008767FE" w:rsidRPr="008767FE" w:rsidRDefault="008767FE" w:rsidP="008767FE">
      <w:pPr>
        <w:widowControl/>
        <w:rPr>
          <w:rFonts w:ascii="標楷體" w:eastAsia="標楷體" w:hAnsi="標楷體" w:cs="Times New Roman"/>
          <w:b/>
          <w:bCs/>
          <w:color w:val="auto"/>
          <w:sz w:val="28"/>
          <w:szCs w:val="28"/>
        </w:rPr>
      </w:pPr>
      <w:r w:rsidRPr="008767FE">
        <w:rPr>
          <w:rFonts w:ascii="標楷體" w:eastAsia="標楷體" w:hAnsi="標楷體"/>
          <w:color w:val="auto"/>
          <w:sz w:val="28"/>
          <w:szCs w:val="28"/>
        </w:rPr>
        <w:br w:type="page"/>
      </w:r>
    </w:p>
    <w:p w:rsidR="008767FE" w:rsidRPr="00DE569D" w:rsidRDefault="008767FE" w:rsidP="00C41D20">
      <w:pPr>
        <w:pStyle w:val="1title"/>
      </w:pPr>
      <w:bookmarkStart w:id="4" w:name="_Toc17468645"/>
      <w:bookmarkStart w:id="5" w:name="_Toc58574270"/>
      <w:bookmarkStart w:id="6" w:name="_Toc115182596"/>
      <w:r>
        <w:lastRenderedPageBreak/>
        <w:t>2</w:t>
      </w:r>
      <w:r w:rsidRPr="00DE569D">
        <w:rPr>
          <w:rFonts w:hint="eastAsia"/>
        </w:rPr>
        <w:t>.</w:t>
      </w:r>
      <w:r w:rsidRPr="00DE569D">
        <w:rPr>
          <w:rFonts w:hint="eastAsia"/>
        </w:rPr>
        <w:t>校史館</w:t>
      </w:r>
      <w:bookmarkEnd w:id="4"/>
      <w:bookmarkEnd w:id="5"/>
      <w:bookmarkEnd w:id="6"/>
    </w:p>
    <w:tbl>
      <w:tblPr>
        <w:tblW w:w="500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958"/>
        <w:gridCol w:w="985"/>
        <w:gridCol w:w="987"/>
        <w:gridCol w:w="877"/>
        <w:gridCol w:w="792"/>
        <w:gridCol w:w="15"/>
        <w:gridCol w:w="724"/>
        <w:gridCol w:w="1734"/>
      </w:tblGrid>
      <w:tr w:rsidR="008767FE" w:rsidRPr="00252D9F" w:rsidTr="001513F5">
        <w:trPr>
          <w:cantSplit/>
          <w:trHeight w:val="397"/>
          <w:tblHeader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校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>史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>館</w:t>
            </w:r>
          </w:p>
        </w:tc>
      </w:tr>
      <w:tr w:rsidR="008767FE" w:rsidRPr="00252D9F" w:rsidTr="001513F5">
        <w:trPr>
          <w:cantSplit/>
          <w:trHeight w:val="430"/>
          <w:tblHeader/>
        </w:trPr>
        <w:tc>
          <w:tcPr>
            <w:tcW w:w="1827" w:type="pct"/>
            <w:gridSpan w:val="2"/>
            <w:vMerge w:val="restar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工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作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項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73" w:type="pct"/>
            <w:gridSpan w:val="6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分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層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負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責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劃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900" w:type="pct"/>
            <w:vMerge w:val="restar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備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52D9F">
              <w:rPr>
                <w:rFonts w:ascii="Times New Roman" w:eastAsia="標楷體" w:cs="Times New Roman"/>
                <w:color w:val="auto"/>
              </w:rPr>
              <w:t>註</w:t>
            </w:r>
          </w:p>
        </w:tc>
      </w:tr>
      <w:tr w:rsidR="008767FE" w:rsidRPr="00252D9F" w:rsidTr="001513F5">
        <w:trPr>
          <w:cantSplit/>
          <w:trHeight w:val="420"/>
          <w:tblHeader/>
        </w:trPr>
        <w:tc>
          <w:tcPr>
            <w:tcW w:w="1827" w:type="pct"/>
            <w:gridSpan w:val="2"/>
            <w:vMerge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12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95" w:type="pct"/>
            <w:gridSpan w:val="3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900" w:type="pct"/>
            <w:vMerge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564"/>
          <w:tblHeader/>
        </w:trPr>
        <w:tc>
          <w:tcPr>
            <w:tcW w:w="292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35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12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8767FE" w:rsidRPr="00252D9F" w:rsidRDefault="00833E8B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52D9F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84" w:type="pct"/>
            <w:gridSpan w:val="2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900" w:type="pct"/>
            <w:vMerge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綜合業務</w:t>
            </w: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1"/>
              </w:numPr>
              <w:spacing w:line="240" w:lineRule="atLeast"/>
              <w:ind w:leftChars="0" w:left="252" w:rightChars="20" w:right="4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館務規劃。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1"/>
              </w:numPr>
              <w:spacing w:line="300" w:lineRule="exact"/>
              <w:ind w:leftChars="0" w:left="249" w:rightChars="20" w:right="48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研擬制訂「校史館館藏發展政策」。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1"/>
              </w:numPr>
              <w:spacing w:line="300" w:lineRule="exact"/>
              <w:ind w:leftChars="0" w:left="249" w:rightChars="20" w:right="48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設置並召開「館藏政策及發展委員會」。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1"/>
              </w:numPr>
              <w:spacing w:line="300" w:lineRule="exact"/>
              <w:ind w:leftChars="0" w:left="249" w:rightChars="20" w:right="48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召開「檔案暨文物史料保存價值鑑定小組」會議。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1"/>
              </w:numPr>
              <w:tabs>
                <w:tab w:val="left" w:pos="476"/>
              </w:tabs>
              <w:spacing w:line="300" w:lineRule="exact"/>
              <w:ind w:leftChars="0" w:left="249" w:rightChars="20" w:right="48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年度預算編製。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pStyle w:val="af1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2D9F">
              <w:rPr>
                <w:rFonts w:ascii="Times New Roman" w:hAnsi="Times New Roman" w:cs="Times New Roman"/>
                <w:color w:val="auto"/>
              </w:rPr>
              <w:t>會會計室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1"/>
              </w:numPr>
              <w:spacing w:line="300" w:lineRule="exact"/>
              <w:ind w:leftChars="0" w:left="249" w:rightChars="20" w:right="48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校史館財產管理及維護（含修繕與申購）。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6F1150">
            <w:pPr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會總務處及會計室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1"/>
              </w:numPr>
              <w:spacing w:line="240" w:lineRule="atLeast"/>
              <w:ind w:leftChars="0" w:left="252" w:rightChars="20" w:right="4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大事紀要編修。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1"/>
              </w:numPr>
              <w:spacing w:line="240" w:lineRule="atLeast"/>
              <w:ind w:leftChars="0" w:left="252" w:rightChars="20" w:right="4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公文書處理。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1"/>
              </w:numPr>
              <w:spacing w:line="240" w:lineRule="atLeast"/>
              <w:ind w:leftChars="0" w:left="252" w:rightChars="20" w:right="4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工讀生管理（含時數統計核報）。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szCs w:val="20"/>
              </w:rPr>
              <w:t>會學務處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1"/>
              </w:numPr>
              <w:spacing w:line="240" w:lineRule="atLeast"/>
              <w:ind w:leftChars="0" w:left="252" w:rightChars="20" w:right="48" w:hanging="252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展館及庫房整潔督管。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szCs w:val="20"/>
              </w:rPr>
              <w:t>會總務處</w:t>
            </w: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展示</w:t>
            </w: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2"/>
              </w:numPr>
              <w:spacing w:line="300" w:lineRule="exact"/>
              <w:ind w:leftChars="0" w:left="255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文物陳覽、輪換展品或複製上架。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2"/>
              </w:numPr>
              <w:spacing w:line="300" w:lineRule="exact"/>
              <w:ind w:leftChars="0" w:left="255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導覽說明手冊撰寫、編譯、印製。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  <w:vAlign w:val="center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2"/>
              </w:numPr>
              <w:spacing w:line="300" w:lineRule="exact"/>
              <w:ind w:leftChars="0" w:left="255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重要貴賓參觀校史館之接待與導覽解說。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2"/>
              </w:numPr>
              <w:spacing w:line="300" w:lineRule="exact"/>
              <w:ind w:leftChars="0" w:left="255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校史館展示空間規劃與維護。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2"/>
              </w:numPr>
              <w:spacing w:line="300" w:lineRule="exact"/>
              <w:ind w:leftChars="0" w:left="255" w:rightChars="20" w:right="48" w:hanging="266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校史館導覽志工團培訓、管理。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ind w:rightChars="-17" w:right="-41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典藏</w:t>
            </w: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widowControl/>
              <w:numPr>
                <w:ilvl w:val="0"/>
                <w:numId w:val="93"/>
              </w:numPr>
              <w:spacing w:line="300" w:lineRule="exact"/>
              <w:ind w:leftChars="0" w:left="289" w:hanging="278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校史</w:t>
            </w:r>
            <w:r w:rsidRPr="00252D9F">
              <w:rPr>
                <w:rFonts w:ascii="Times New Roman" w:eastAsia="標楷體" w:cs="Times New Roman"/>
                <w:color w:val="auto"/>
              </w:rPr>
              <w:t>館</w:t>
            </w: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史料</w:t>
            </w: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文物</w:t>
            </w: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影像圖文徵集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widowControl/>
              <w:numPr>
                <w:ilvl w:val="0"/>
                <w:numId w:val="93"/>
              </w:numPr>
              <w:spacing w:line="300" w:lineRule="exact"/>
              <w:ind w:leftChars="0" w:left="289" w:hanging="278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史料文物入藏審定、登錄與編目建檔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widowControl/>
              <w:numPr>
                <w:ilvl w:val="0"/>
                <w:numId w:val="93"/>
              </w:numPr>
              <w:spacing w:line="300" w:lineRule="exact"/>
              <w:ind w:leftChars="0" w:left="289" w:hanging="278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史料文物之保管、清點、整理、維護（含修護及複製）。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widowControl/>
              <w:numPr>
                <w:ilvl w:val="0"/>
                <w:numId w:val="93"/>
              </w:numPr>
              <w:spacing w:line="300" w:lineRule="exact"/>
              <w:ind w:leftChars="0" w:left="289" w:hanging="278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校級大事紀要之彙整修編。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tcBorders>
              <w:top w:val="nil"/>
            </w:tcBorders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lastRenderedPageBreak/>
              <w:t>教育推廣</w:t>
            </w: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4"/>
              </w:numPr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執行新生之校史及學校精神傳承導航課程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4"/>
              </w:numPr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學校精神推廣相關教育活動之規劃與執行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4"/>
              </w:numPr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配合學校節慶之主題展覽、特展等策展及執行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4"/>
              </w:numPr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編修撰寫校史相關出版品及出版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4"/>
              </w:numPr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推動或協助校史及學校精神傳承研究計畫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94"/>
              </w:numPr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支援教學單位或行政單位之相關需求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數位化業務</w:t>
            </w:r>
          </w:p>
        </w:tc>
        <w:tc>
          <w:tcPr>
            <w:tcW w:w="1535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95"/>
              </w:numPr>
              <w:tabs>
                <w:tab w:val="left" w:pos="308"/>
              </w:tabs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建置並管理校史館網站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95"/>
              </w:numPr>
              <w:tabs>
                <w:tab w:val="left" w:pos="308"/>
              </w:tabs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大事紀要系統管理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95"/>
              </w:numPr>
              <w:tabs>
                <w:tab w:val="left" w:pos="308"/>
              </w:tabs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校史資料庫管理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95"/>
              </w:numPr>
              <w:tabs>
                <w:tab w:val="left" w:pos="308"/>
              </w:tabs>
              <w:spacing w:line="300" w:lineRule="exact"/>
              <w:ind w:leftChars="0" w:left="343" w:hanging="343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數位化校史文物之展示與典藏資料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29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</w:tcPr>
          <w:p w:rsidR="008767FE" w:rsidRPr="00252D9F" w:rsidRDefault="008767FE" w:rsidP="00CA1770">
            <w:pPr>
              <w:pStyle w:val="a7"/>
              <w:numPr>
                <w:ilvl w:val="0"/>
                <w:numId w:val="95"/>
              </w:numPr>
              <w:tabs>
                <w:tab w:val="left" w:pos="308"/>
              </w:tabs>
              <w:spacing w:line="300" w:lineRule="exact"/>
              <w:ind w:leftChars="0" w:left="343" w:hanging="343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252D9F">
              <w:rPr>
                <w:rFonts w:ascii="Times New Roman" w:eastAsia="標楷體" w:cs="Times New Roman"/>
                <w:color w:val="auto"/>
                <w:kern w:val="0"/>
              </w:rPr>
              <w:t>製作學校精神相關專題教學數位教材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8767FE" w:rsidRPr="00252D9F" w:rsidRDefault="008767FE" w:rsidP="001513F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5" w:type="pct"/>
            <w:vAlign w:val="center"/>
          </w:tcPr>
          <w:p w:rsidR="008767FE" w:rsidRPr="00252D9F" w:rsidRDefault="008767FE" w:rsidP="001513F5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6" w:type="pct"/>
            <w:vAlign w:val="center"/>
          </w:tcPr>
          <w:p w:rsidR="008767FE" w:rsidRPr="00252D9F" w:rsidRDefault="008767FE" w:rsidP="001513F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0" w:type="pct"/>
          </w:tcPr>
          <w:p w:rsidR="008767FE" w:rsidRPr="00252D9F" w:rsidRDefault="008767FE" w:rsidP="001513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8767FE" w:rsidRPr="00252D9F" w:rsidRDefault="008767FE" w:rsidP="008767FE">
      <w:pPr>
        <w:widowControl/>
        <w:spacing w:line="240" w:lineRule="exact"/>
        <w:rPr>
          <w:rFonts w:ascii="Times New Roman" w:eastAsia="標楷體" w:cs="Times New Roman"/>
          <w:color w:val="auto"/>
          <w:sz w:val="28"/>
        </w:rPr>
      </w:pPr>
    </w:p>
    <w:p w:rsidR="008767FE" w:rsidRPr="00DE569D" w:rsidRDefault="008767FE" w:rsidP="008767FE">
      <w:pPr>
        <w:rPr>
          <w:rFonts w:ascii="標楷體" w:eastAsia="標楷體" w:hAnsi="標楷體"/>
          <w:color w:val="auto"/>
        </w:rPr>
        <w:sectPr w:rsidR="008767FE" w:rsidRPr="00DE569D" w:rsidSect="00202232">
          <w:footerReference w:type="default" r:id="rId8"/>
          <w:pgSz w:w="11906" w:h="16838"/>
          <w:pgMar w:top="1134" w:right="1134" w:bottom="1134" w:left="1134" w:header="851" w:footer="992" w:gutter="0"/>
          <w:pgNumType w:fmt="numberInDash"/>
          <w:cols w:space="425"/>
          <w:docGrid w:type="lines" w:linePitch="360"/>
        </w:sectPr>
      </w:pPr>
    </w:p>
    <w:p w:rsidR="008767FE" w:rsidRPr="00F96A01" w:rsidRDefault="008767FE" w:rsidP="00833E8B">
      <w:pPr>
        <w:pStyle w:val="1title"/>
      </w:pPr>
      <w:bookmarkStart w:id="7" w:name="_Toc115182597"/>
      <w:r>
        <w:lastRenderedPageBreak/>
        <w:t>3</w:t>
      </w:r>
      <w:r w:rsidRPr="00F96A01">
        <w:t>.</w:t>
      </w:r>
      <w:r>
        <w:rPr>
          <w:rFonts w:hint="eastAsia"/>
        </w:rPr>
        <w:t>公共關係室</w:t>
      </w:r>
      <w:bookmarkEnd w:id="7"/>
    </w:p>
    <w:tbl>
      <w:tblPr>
        <w:tblW w:w="5170" w:type="pct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3062"/>
        <w:gridCol w:w="986"/>
        <w:gridCol w:w="974"/>
        <w:gridCol w:w="972"/>
        <w:gridCol w:w="776"/>
        <w:gridCol w:w="22"/>
        <w:gridCol w:w="774"/>
        <w:gridCol w:w="1668"/>
      </w:tblGrid>
      <w:tr w:rsidR="008767FE" w:rsidRPr="00252D9F" w:rsidTr="001513F5">
        <w:trPr>
          <w:cantSplit/>
          <w:trHeight w:val="410"/>
          <w:tblHeader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ind w:leftChars="-10" w:left="-24" w:firstLineChars="10" w:firstLine="24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公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>共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>關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>係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>室</w:t>
            </w:r>
          </w:p>
        </w:tc>
      </w:tr>
      <w:tr w:rsidR="008767FE" w:rsidRPr="00252D9F" w:rsidTr="001513F5">
        <w:trPr>
          <w:cantSplit/>
          <w:trHeight w:val="402"/>
          <w:tblHeader/>
        </w:trPr>
        <w:tc>
          <w:tcPr>
            <w:tcW w:w="1900" w:type="pct"/>
            <w:gridSpan w:val="2"/>
            <w:vMerge w:val="restar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工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作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項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62" w:type="pct"/>
            <w:gridSpan w:val="6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分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層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負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責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劃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38" w:type="pct"/>
            <w:vMerge w:val="restar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備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</w:t>
            </w:r>
            <w:r w:rsidRPr="00252D9F">
              <w:rPr>
                <w:rFonts w:ascii="Times New Roman" w:eastAsia="標楷體" w:cs="Times New Roman"/>
                <w:color w:val="auto"/>
              </w:rPr>
              <w:t>註</w:t>
            </w:r>
          </w:p>
        </w:tc>
      </w:tr>
      <w:tr w:rsidR="008767FE" w:rsidRPr="00252D9F" w:rsidTr="001513F5">
        <w:trPr>
          <w:cantSplit/>
          <w:trHeight w:val="393"/>
          <w:tblHeader/>
        </w:trPr>
        <w:tc>
          <w:tcPr>
            <w:tcW w:w="1900" w:type="pct"/>
            <w:gridSpan w:val="2"/>
            <w:vMerge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5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90" w:type="pct"/>
            <w:gridSpan w:val="3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38" w:type="pct"/>
            <w:vMerge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416"/>
          <w:tblHeader/>
        </w:trPr>
        <w:tc>
          <w:tcPr>
            <w:tcW w:w="362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38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95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01" w:type="pct"/>
            <w:gridSpan w:val="2"/>
            <w:shd w:val="clear" w:color="auto" w:fill="D9D9D9"/>
            <w:vAlign w:val="center"/>
          </w:tcPr>
          <w:p w:rsidR="008767FE" w:rsidRPr="00252D9F" w:rsidRDefault="00833E8B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52D9F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89" w:type="pct"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38" w:type="pct"/>
            <w:vMerge/>
            <w:shd w:val="clear" w:color="auto" w:fill="D9D9D9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36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公共關係之建立與策進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ind w:left="257" w:hangingChars="107" w:hanging="257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1.</w:t>
            </w:r>
            <w:r w:rsidRPr="00252D9F">
              <w:rPr>
                <w:rFonts w:ascii="Times New Roman" w:eastAsia="標楷體" w:cs="Times New Roman"/>
                <w:color w:val="auto"/>
              </w:rPr>
              <w:t>校際互訪活動之安排與接待。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01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ind w:leftChars="1" w:left="254" w:hangingChars="105" w:hanging="25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2.</w:t>
            </w:r>
            <w:r w:rsidRPr="00252D9F">
              <w:rPr>
                <w:rFonts w:ascii="Times New Roman" w:eastAsia="標楷體" w:cs="Times New Roman"/>
                <w:color w:val="auto"/>
              </w:rPr>
              <w:t>本校重大慶典蒞校觀禮之貴賓邀請接待。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</w:tcPr>
          <w:p w:rsidR="008767FE" w:rsidRPr="00252D9F" w:rsidRDefault="008767FE" w:rsidP="00390C64">
            <w:pPr>
              <w:spacing w:line="240" w:lineRule="atLeast"/>
              <w:ind w:left="202" w:hangingChars="84" w:hanging="202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視情況上陳</w:t>
            </w:r>
            <w:r w:rsidRPr="00252D9F">
              <w:rPr>
                <w:rFonts w:ascii="Times New Roman" w:eastAsia="標楷體" w:cs="Times New Roman"/>
                <w:color w:val="auto"/>
              </w:rPr>
              <w:t>(</w:t>
            </w:r>
            <w:r w:rsidRPr="00252D9F">
              <w:rPr>
                <w:rFonts w:ascii="Times New Roman" w:eastAsia="標楷體" w:cs="Times New Roman"/>
                <w:color w:val="auto"/>
              </w:rPr>
              <w:t>邀請對象擬定等</w:t>
            </w:r>
            <w:r w:rsidRPr="00252D9F">
              <w:rPr>
                <w:rFonts w:ascii="Times New Roman" w:eastAsia="標楷體" w:cs="Times New Roman"/>
                <w:color w:val="auto"/>
              </w:rPr>
              <w:t>)</w:t>
            </w:r>
          </w:p>
        </w:tc>
      </w:tr>
      <w:tr w:rsidR="008767FE" w:rsidRPr="00252D9F" w:rsidTr="001513F5">
        <w:trPr>
          <w:cantSplit/>
          <w:trHeight w:val="563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3.</w:t>
            </w:r>
            <w:r w:rsidRPr="00252D9F">
              <w:rPr>
                <w:rFonts w:ascii="Times New Roman" w:eastAsia="標楷體" w:cs="Times New Roman"/>
                <w:color w:val="auto"/>
              </w:rPr>
              <w:t>公關活動之策劃與執行。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523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4.</w:t>
            </w:r>
            <w:r w:rsidRPr="00252D9F">
              <w:rPr>
                <w:rFonts w:ascii="Times New Roman" w:eastAsia="標楷體" w:cs="Times New Roman"/>
                <w:color w:val="auto"/>
              </w:rPr>
              <w:t>社區關係經營與維繫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404"/>
        </w:trPr>
        <w:tc>
          <w:tcPr>
            <w:tcW w:w="36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新聞發布</w:t>
            </w:r>
          </w:p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與蒐集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1.</w:t>
            </w:r>
            <w:r w:rsidRPr="00252D9F">
              <w:rPr>
                <w:rFonts w:ascii="Times New Roman" w:eastAsia="標楷體" w:cs="Times New Roman"/>
                <w:color w:val="auto"/>
              </w:rPr>
              <w:t>籌劃校內各項新聞活動。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979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2.</w:t>
            </w:r>
            <w:r w:rsidRPr="00252D9F">
              <w:rPr>
                <w:rFonts w:ascii="Times New Roman" w:eastAsia="標楷體" w:cs="Times New Roman"/>
                <w:color w:val="auto"/>
              </w:rPr>
              <w:t>對媒體發布活動消息，含新聞稿之撰擬、媒體聯繫及蒐集剪報資料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575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3.</w:t>
            </w:r>
            <w:r w:rsidRPr="00252D9F">
              <w:rPr>
                <w:rFonts w:ascii="Times New Roman" w:eastAsia="標楷體" w:cs="Times New Roman"/>
                <w:color w:val="auto"/>
              </w:rPr>
              <w:t>將年度剪報剪輯彙整成冊。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980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4.</w:t>
            </w:r>
            <w:r w:rsidRPr="00252D9F">
              <w:rPr>
                <w:rFonts w:ascii="Times New Roman" w:eastAsia="標楷體" w:cs="Times New Roman"/>
                <w:color w:val="auto"/>
              </w:rPr>
              <w:t>『文藻報報』網頁管理：上傳本校發布之新聞稿、活動相片及本校見報之新聞報導。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645"/>
        </w:trPr>
        <w:tc>
          <w:tcPr>
            <w:tcW w:w="362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學校簡介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本校文宣品</w:t>
            </w:r>
            <w:r w:rsidRPr="00252D9F">
              <w:rPr>
                <w:rFonts w:ascii="Times New Roman" w:eastAsia="標楷體" w:cs="Times New Roman"/>
                <w:color w:val="auto"/>
              </w:rPr>
              <w:t>(</w:t>
            </w:r>
            <w:r w:rsidRPr="00252D9F">
              <w:rPr>
                <w:rFonts w:ascii="Times New Roman" w:eastAsia="標楷體" w:cs="Times New Roman"/>
                <w:color w:val="auto"/>
              </w:rPr>
              <w:t>含中英文書</w:t>
            </w:r>
          </w:p>
          <w:p w:rsidR="008767FE" w:rsidRPr="00252D9F" w:rsidRDefault="008767FE" w:rsidP="001513F5">
            <w:pPr>
              <w:spacing w:line="240" w:lineRule="atLeas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面簡介、光碟及賀卡</w:t>
            </w:r>
            <w:r w:rsidRPr="00252D9F">
              <w:rPr>
                <w:rFonts w:ascii="Times New Roman" w:eastAsia="標楷體" w:cs="Times New Roman"/>
                <w:color w:val="auto"/>
              </w:rPr>
              <w:t>)</w:t>
            </w:r>
            <w:r w:rsidRPr="00252D9F">
              <w:rPr>
                <w:rFonts w:ascii="Times New Roman" w:eastAsia="標楷體" w:cs="Times New Roman"/>
                <w:color w:val="auto"/>
              </w:rPr>
              <w:t>之</w:t>
            </w:r>
          </w:p>
          <w:p w:rsidR="008767FE" w:rsidRPr="00252D9F" w:rsidRDefault="008767FE" w:rsidP="001513F5">
            <w:pPr>
              <w:spacing w:line="240" w:lineRule="atLeas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規劃與設計。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8767FE" w:rsidRPr="00252D9F" w:rsidTr="00DB4F20">
        <w:trPr>
          <w:cantSplit/>
          <w:trHeight w:val="990"/>
        </w:trPr>
        <w:tc>
          <w:tcPr>
            <w:tcW w:w="362" w:type="pct"/>
            <w:vAlign w:val="center"/>
          </w:tcPr>
          <w:p w:rsidR="008767FE" w:rsidRPr="00252D9F" w:rsidRDefault="008767FE" w:rsidP="00DB4F20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親善大使團管理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親善大使團團務管理、志工召募及教育訓練。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362" w:type="pct"/>
            <w:vMerge w:val="restart"/>
            <w:vAlign w:val="center"/>
          </w:tcPr>
          <w:p w:rsidR="008767FE" w:rsidRPr="00252D9F" w:rsidRDefault="008767FE" w:rsidP="00DB4F20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年度募款計畫與對象研擬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1.</w:t>
            </w:r>
            <w:r w:rsidRPr="00252D9F">
              <w:rPr>
                <w:rFonts w:ascii="Times New Roman" w:eastAsia="標楷體" w:cs="Times New Roman"/>
                <w:color w:val="auto"/>
              </w:rPr>
              <w:t>特定勸募對象之募款方案規劃。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04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2.</w:t>
            </w:r>
            <w:r w:rsidRPr="00252D9F">
              <w:rPr>
                <w:rFonts w:ascii="Times New Roman" w:eastAsia="標楷體" w:cs="Times New Roman"/>
                <w:color w:val="auto"/>
              </w:rPr>
              <w:t>募款活動策劃、設計與執行。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36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lastRenderedPageBreak/>
              <w:t>捐款帳務處理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1.</w:t>
            </w:r>
            <w:r w:rsidRPr="00252D9F">
              <w:rPr>
                <w:rFonts w:ascii="Times New Roman" w:eastAsia="標楷體" w:cs="Times New Roman"/>
                <w:color w:val="auto"/>
              </w:rPr>
              <w:t>捐款款項之維護。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426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2.</w:t>
            </w:r>
            <w:r w:rsidRPr="00252D9F">
              <w:rPr>
                <w:rFonts w:ascii="Times New Roman" w:eastAsia="標楷體" w:cs="Times New Roman"/>
                <w:color w:val="auto"/>
              </w:rPr>
              <w:t>寄發捐款收據及謝函。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390C64">
            <w:pPr>
              <w:spacing w:line="240" w:lineRule="atLeast"/>
              <w:ind w:left="240" w:rightChars="40" w:right="96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捐款謝函以校長名義製發，用印申請核決依分層負責劃分以共同事項</w:t>
            </w:r>
            <w:r w:rsidRPr="00252D9F">
              <w:rPr>
                <w:rFonts w:ascii="Times New Roman" w:eastAsia="標楷體" w:cs="Times New Roman"/>
                <w:color w:val="auto"/>
              </w:rPr>
              <w:t>I2</w:t>
            </w:r>
            <w:r w:rsidRPr="00252D9F">
              <w:rPr>
                <w:rFonts w:ascii="Times New Roman" w:eastAsia="標楷體" w:cs="Times New Roman"/>
                <w:color w:val="auto"/>
              </w:rPr>
              <w:t>為準。</w:t>
            </w:r>
          </w:p>
        </w:tc>
      </w:tr>
      <w:tr w:rsidR="008767FE" w:rsidRPr="00252D9F" w:rsidTr="001513F5">
        <w:trPr>
          <w:cantSplit/>
          <w:trHeight w:val="575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3.</w:t>
            </w:r>
            <w:r w:rsidRPr="00252D9F">
              <w:rPr>
                <w:rFonts w:ascii="Times New Roman" w:eastAsia="標楷體" w:cs="Times New Roman"/>
                <w:color w:val="auto"/>
              </w:rPr>
              <w:t>教育基金資源網頁內容更新，並上傳每月捐款明細及捐款芳名錄。</w:t>
            </w:r>
          </w:p>
        </w:tc>
        <w:tc>
          <w:tcPr>
            <w:tcW w:w="2262" w:type="pct"/>
            <w:gridSpan w:val="6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52D9F">
              <w:rPr>
                <w:rFonts w:ascii="Times New Roman" w:eastAsia="標楷體" w:cs="Times New Roman"/>
                <w:color w:val="auto"/>
              </w:rPr>
              <w:t>N2</w:t>
            </w:r>
            <w:r w:rsidRPr="00252D9F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445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4.</w:t>
            </w:r>
            <w:r w:rsidRPr="00252D9F">
              <w:rPr>
                <w:rFonts w:ascii="Times New Roman" w:eastAsia="標楷體" w:cs="Times New Roman"/>
                <w:color w:val="auto"/>
              </w:rPr>
              <w:t>依獎勵辦法刻製愛心磚。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24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5.</w:t>
            </w:r>
            <w:r w:rsidRPr="00252D9F">
              <w:rPr>
                <w:rFonts w:ascii="Times New Roman" w:eastAsia="標楷體" w:cs="Times New Roman"/>
                <w:color w:val="auto"/>
              </w:rPr>
              <w:t>協助出納組每月教育基金捐款之校對與徵信。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01"/>
        </w:trPr>
        <w:tc>
          <w:tcPr>
            <w:tcW w:w="36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推動教育基金委員會業務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1" w:left="254" w:hangingChars="105" w:hanging="25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1.</w:t>
            </w:r>
            <w:r w:rsidRPr="00252D9F">
              <w:rPr>
                <w:rFonts w:ascii="Times New Roman" w:eastAsia="標楷體" w:cs="Times New Roman"/>
                <w:color w:val="auto"/>
              </w:rPr>
              <w:t>開立教育基金委員聘書並建檔存查。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81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1" w:left="254" w:hangingChars="105" w:hanging="25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2.</w:t>
            </w:r>
            <w:r w:rsidRPr="00252D9F">
              <w:rPr>
                <w:rFonts w:ascii="Times New Roman" w:eastAsia="標楷體" w:cs="Times New Roman"/>
                <w:color w:val="auto"/>
              </w:rPr>
              <w:t>配合教育基金委員會年度計畫執行。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51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1" w:left="254" w:hangingChars="105" w:hanging="25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3.</w:t>
            </w:r>
            <w:r w:rsidRPr="00252D9F">
              <w:rPr>
                <w:rFonts w:ascii="Times New Roman" w:eastAsia="標楷體" w:cs="Times New Roman"/>
                <w:color w:val="auto"/>
              </w:rPr>
              <w:t>教育基金委員會會議通知、紀錄及提案附件彙整。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1" w:left="254" w:hangingChars="105" w:hanging="25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4.</w:t>
            </w:r>
            <w:r w:rsidRPr="00252D9F">
              <w:rPr>
                <w:rFonts w:ascii="Times New Roman" w:eastAsia="標楷體" w:cs="Times New Roman"/>
                <w:color w:val="auto"/>
              </w:rPr>
              <w:t>製作感謝狀或獎牌。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657"/>
        </w:trPr>
        <w:tc>
          <w:tcPr>
            <w:tcW w:w="36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校友聯繫與服務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14" w:hangingChars="89" w:hanging="21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1.</w:t>
            </w:r>
            <w:r w:rsidRPr="00252D9F">
              <w:rPr>
                <w:rFonts w:ascii="Times New Roman" w:eastAsia="標楷體" w:cs="Times New Roman"/>
                <w:color w:val="auto"/>
              </w:rPr>
              <w:t>校友資料建立、維護與更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新。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1126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14" w:hangingChars="89" w:hanging="21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2.</w:t>
            </w:r>
            <w:r w:rsidRPr="00252D9F">
              <w:rPr>
                <w:rFonts w:ascii="Times New Roman" w:eastAsia="標楷體" w:cs="Times New Roman"/>
                <w:color w:val="auto"/>
              </w:rPr>
              <w:t>支援國內分區校友會、海外校友會等相關組織設立，並協助各校友組織舉辦活動及保持聯繫。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1268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14" w:hangingChars="89" w:hanging="21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3.</w:t>
            </w:r>
            <w:r w:rsidRPr="00252D9F">
              <w:rPr>
                <w:rFonts w:ascii="Times New Roman" w:eastAsia="標楷體" w:cs="Times New Roman"/>
                <w:color w:val="auto"/>
              </w:rPr>
              <w:t>校友聯絡中心網站電子郵件信箱、</w:t>
            </w:r>
            <w:r w:rsidRPr="00252D9F">
              <w:rPr>
                <w:rFonts w:ascii="Times New Roman" w:eastAsia="標楷體" w:cs="Times New Roman"/>
                <w:color w:val="auto"/>
              </w:rPr>
              <w:t>FB</w:t>
            </w:r>
            <w:r w:rsidRPr="00252D9F">
              <w:rPr>
                <w:rFonts w:ascii="Times New Roman" w:eastAsia="標楷體" w:cs="Times New Roman"/>
                <w:color w:val="auto"/>
              </w:rPr>
              <w:t>社群網站之聯繫維護，並支援校友會組織相關網頁之資料提供。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1116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4.</w:t>
            </w:r>
            <w:r w:rsidRPr="00252D9F">
              <w:rPr>
                <w:rFonts w:ascii="Times New Roman" w:eastAsia="標楷體" w:cs="Times New Roman"/>
                <w:color w:val="auto"/>
              </w:rPr>
              <w:t>提供各項校友服務：</w:t>
            </w:r>
          </w:p>
          <w:p w:rsidR="008767FE" w:rsidRPr="00252D9F" w:rsidRDefault="008767FE" w:rsidP="001513F5">
            <w:pPr>
              <w:spacing w:line="300" w:lineRule="exact"/>
              <w:ind w:leftChars="26" w:left="434" w:hangingChars="155" w:hanging="37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(1)</w:t>
            </w:r>
            <w:r w:rsidRPr="00252D9F">
              <w:rPr>
                <w:rFonts w:ascii="Times New Roman" w:eastAsia="標楷體" w:cs="Times New Roman"/>
                <w:color w:val="auto"/>
              </w:rPr>
              <w:t>回答或引薦有關校友借書證、網頁、各項證明文件等申請。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553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26" w:left="434" w:hangingChars="155" w:hanging="37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(2)</w:t>
            </w:r>
            <w:r w:rsidRPr="00252D9F">
              <w:rPr>
                <w:rFonts w:ascii="Times New Roman" w:eastAsia="標楷體" w:cs="Times New Roman"/>
                <w:color w:val="auto"/>
              </w:rPr>
              <w:t>受理校友相關詢問抱怨處理。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611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26" w:left="434" w:hangingChars="155" w:hanging="37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(3)</w:t>
            </w:r>
            <w:r w:rsidRPr="00252D9F">
              <w:rPr>
                <w:rFonts w:ascii="Times New Roman" w:eastAsia="標楷體" w:cs="Times New Roman"/>
                <w:color w:val="auto"/>
              </w:rPr>
              <w:t>受理或引薦校友申請學校場地舉辦活動、同學會等事宜。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54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26" w:left="434" w:hangingChars="155" w:hanging="37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(4)</w:t>
            </w:r>
            <w:r w:rsidRPr="00252D9F">
              <w:rPr>
                <w:rFonts w:ascii="Times New Roman" w:eastAsia="標楷體" w:cs="Times New Roman"/>
                <w:color w:val="auto"/>
              </w:rPr>
              <w:t>配合各單位提供校友資料。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362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26" w:left="434" w:hangingChars="155" w:hanging="37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(5)</w:t>
            </w:r>
            <w:r w:rsidRPr="00252D9F">
              <w:rPr>
                <w:rFonts w:ascii="Times New Roman" w:eastAsia="標楷體" w:cs="Times New Roman"/>
                <w:color w:val="auto"/>
              </w:rPr>
              <w:t>有關校友詢問校內相關問題之回答或引薦。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832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26" w:left="434" w:hangingChars="155" w:hanging="37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(6)</w:t>
            </w:r>
            <w:r w:rsidRPr="00252D9F">
              <w:rPr>
                <w:rFonts w:ascii="Times New Roman" w:eastAsia="標楷體" w:cs="Times New Roman"/>
                <w:color w:val="auto"/>
              </w:rPr>
              <w:t>受理或引薦校友或校友子女申請學校相關資源及服務。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14" w:hangingChars="89" w:hanging="21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5.</w:t>
            </w:r>
            <w:r w:rsidRPr="00252D9F">
              <w:rPr>
                <w:rFonts w:ascii="Times New Roman" w:eastAsia="標楷體" w:cs="Times New Roman"/>
                <w:color w:val="auto"/>
              </w:rPr>
              <w:t>校友返校接待及參觀校園，並協助安排與師長會晤。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29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14" w:hangingChars="89" w:hanging="21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6.</w:t>
            </w:r>
            <w:r w:rsidRPr="00252D9F">
              <w:rPr>
                <w:rFonts w:ascii="Times New Roman" w:eastAsia="標楷體" w:cs="Times New Roman"/>
                <w:color w:val="auto"/>
              </w:rPr>
              <w:t>至畢業生說明會介紹說明校友聯絡中心服務項目。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697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14" w:hangingChars="89" w:hanging="21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7.</w:t>
            </w:r>
            <w:r w:rsidRPr="00252D9F">
              <w:rPr>
                <w:rFonts w:ascii="Times New Roman" w:eastAsia="標楷體" w:cs="Times New Roman"/>
                <w:color w:val="auto"/>
              </w:rPr>
              <w:t>邀約及接待校友參加學校重要活動。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36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舉辦校友活動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CA1770">
            <w:pPr>
              <w:pStyle w:val="a7"/>
              <w:numPr>
                <w:ilvl w:val="0"/>
                <w:numId w:val="220"/>
              </w:numPr>
              <w:spacing w:line="240" w:lineRule="atLeast"/>
              <w:ind w:leftChars="0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lang w:eastAsia="zh-HK"/>
              </w:rPr>
              <w:t>舉辦傑出校友暨榮譽校友遴選</w:t>
            </w:r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0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1" w:left="254" w:hangingChars="105" w:hanging="25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2.</w:t>
            </w:r>
            <w:r w:rsidRPr="00252D9F">
              <w:rPr>
                <w:rFonts w:ascii="Times New Roman" w:eastAsia="標楷體" w:cs="Times New Roman"/>
                <w:color w:val="auto"/>
              </w:rPr>
              <w:t>舉辦畢業</w:t>
            </w:r>
            <w:r w:rsidRPr="00252D9F">
              <w:rPr>
                <w:rFonts w:ascii="Times New Roman" w:eastAsia="標楷體" w:cs="Times New Roman"/>
                <w:color w:val="auto"/>
              </w:rPr>
              <w:t>20</w:t>
            </w:r>
            <w:r w:rsidRPr="00252D9F">
              <w:rPr>
                <w:rFonts w:ascii="Times New Roman" w:eastAsia="標楷體" w:cs="Times New Roman"/>
                <w:color w:val="auto"/>
              </w:rPr>
              <w:t>、</w:t>
            </w:r>
            <w:r w:rsidRPr="00252D9F">
              <w:rPr>
                <w:rFonts w:ascii="Times New Roman" w:eastAsia="標楷體" w:cs="Times New Roman"/>
                <w:color w:val="auto"/>
              </w:rPr>
              <w:t>30</w:t>
            </w:r>
            <w:r w:rsidRPr="00252D9F">
              <w:rPr>
                <w:rFonts w:ascii="Times New Roman" w:eastAsia="標楷體" w:cs="Times New Roman"/>
                <w:color w:val="auto"/>
              </w:rPr>
              <w:t>、</w:t>
            </w:r>
            <w:r w:rsidRPr="00252D9F">
              <w:rPr>
                <w:rFonts w:ascii="Times New Roman" w:eastAsia="標楷體" w:cs="Times New Roman"/>
                <w:color w:val="auto"/>
              </w:rPr>
              <w:t>40</w:t>
            </w:r>
            <w:r w:rsidRPr="00252D9F">
              <w:rPr>
                <w:rFonts w:ascii="Times New Roman" w:eastAsia="標楷體" w:cs="Times New Roman"/>
                <w:color w:val="auto"/>
              </w:rPr>
              <w:t>年「校友回娘家」，含活動企畫、執行、聯絡及邀約等。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1" w:left="254" w:hangingChars="105" w:hanging="25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3.</w:t>
            </w:r>
            <w:r w:rsidRPr="00252D9F">
              <w:rPr>
                <w:rFonts w:ascii="Times New Roman" w:eastAsia="標楷體" w:cs="Times New Roman"/>
                <w:color w:val="auto"/>
              </w:rPr>
              <w:t>文藻園遊會設置「校友接待處」並規劃單位內容及接待相關事宜，並協助校友設攤。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1" w:left="254" w:hangingChars="105" w:hanging="25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4.</w:t>
            </w:r>
            <w:r w:rsidRPr="00252D9F">
              <w:rPr>
                <w:rFonts w:ascii="Times New Roman" w:eastAsia="標楷體" w:cs="Times New Roman"/>
                <w:color w:val="auto"/>
                <w:lang w:eastAsia="zh-HK"/>
              </w:rPr>
              <w:t>辦理校友講座及專訪。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Chars="1" w:left="254" w:hangingChars="105" w:hanging="252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5.</w:t>
            </w:r>
            <w:r w:rsidRPr="00252D9F">
              <w:rPr>
                <w:rFonts w:ascii="Times New Roman" w:eastAsia="標楷體" w:cs="Times New Roman"/>
                <w:color w:val="auto"/>
              </w:rPr>
              <w:t>配合學校重大活動，辦理相關校友活動。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673"/>
        </w:trPr>
        <w:tc>
          <w:tcPr>
            <w:tcW w:w="362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  <w:lang w:eastAsia="zh-HK"/>
              </w:rPr>
              <w:lastRenderedPageBreak/>
              <w:t>發行今日文藻電子報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12" w:hangingChars="5" w:hanging="12"/>
              <w:rPr>
                <w:rFonts w:ascii="Times New Roman" w:eastAsia="標楷體" w:cs="Times New Roman"/>
                <w:color w:val="auto"/>
                <w:lang w:eastAsia="zh-HK"/>
              </w:rPr>
            </w:pPr>
            <w:r w:rsidRPr="00252D9F">
              <w:rPr>
                <w:rFonts w:ascii="Times New Roman" w:eastAsia="標楷體" w:cs="Times New Roman"/>
                <w:color w:val="auto"/>
                <w:lang w:eastAsia="zh-HK"/>
              </w:rPr>
              <w:t>每季發行「今日文藻」電子報，蒐集當季重要校內新聞及校友活動訊息，以電子報形式寄送。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08"/>
        </w:trPr>
        <w:tc>
          <w:tcPr>
            <w:tcW w:w="36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公關相關工作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1.</w:t>
            </w:r>
            <w:r w:rsidRPr="00252D9F">
              <w:rPr>
                <w:rFonts w:ascii="Times New Roman" w:eastAsia="標楷體" w:cs="Times New Roman"/>
                <w:color w:val="auto"/>
              </w:rPr>
              <w:t>公關室年度紀念品設計、執行及製作，完成後交總務處管理。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視情況上陳</w:t>
            </w:r>
          </w:p>
        </w:tc>
      </w:tr>
      <w:tr w:rsidR="008767FE" w:rsidRPr="00252D9F" w:rsidTr="00390C64">
        <w:trPr>
          <w:cantSplit/>
          <w:trHeight w:val="551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2.</w:t>
            </w:r>
            <w:r w:rsidRPr="00252D9F">
              <w:rPr>
                <w:rFonts w:ascii="Times New Roman" w:eastAsia="標楷體" w:cs="Times New Roman"/>
                <w:color w:val="auto"/>
              </w:rPr>
              <w:t>校友贈禮等回函處理。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12"/>
        </w:trPr>
        <w:tc>
          <w:tcPr>
            <w:tcW w:w="362" w:type="pct"/>
            <w:vMerge w:val="restar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1.</w:t>
            </w:r>
            <w:r w:rsidRPr="00252D9F">
              <w:rPr>
                <w:rFonts w:ascii="Times New Roman" w:eastAsia="標楷體" w:cs="Times New Roman"/>
                <w:color w:val="auto"/>
                <w:lang w:eastAsia="zh-HK"/>
              </w:rPr>
              <w:t>公關室工讀生</w:t>
            </w:r>
            <w:r w:rsidRPr="00252D9F">
              <w:rPr>
                <w:rFonts w:ascii="Times New Roman" w:eastAsia="標楷體" w:cs="Times New Roman"/>
                <w:color w:val="auto"/>
              </w:rPr>
              <w:t>申請、輔導與管理。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8767FE" w:rsidRPr="00252D9F" w:rsidTr="001513F5">
        <w:trPr>
          <w:cantSplit/>
          <w:trHeight w:val="712"/>
        </w:trPr>
        <w:tc>
          <w:tcPr>
            <w:tcW w:w="362" w:type="pct"/>
            <w:vMerge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8" w:type="pct"/>
            <w:vAlign w:val="center"/>
          </w:tcPr>
          <w:p w:rsidR="008767FE" w:rsidRPr="00252D9F" w:rsidRDefault="008767FE" w:rsidP="001513F5">
            <w:pPr>
              <w:spacing w:line="300" w:lineRule="exact"/>
              <w:ind w:left="254" w:hangingChars="106" w:hanging="254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2.</w:t>
            </w:r>
            <w:r w:rsidRPr="00252D9F">
              <w:rPr>
                <w:rFonts w:ascii="Times New Roman" w:eastAsia="標楷體" w:cs="Times New Roman"/>
                <w:color w:val="auto"/>
              </w:rPr>
              <w:t>各屆畢業紀念冊蒐集與管理。</w:t>
            </w:r>
          </w:p>
        </w:tc>
        <w:tc>
          <w:tcPr>
            <w:tcW w:w="495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9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8" w:type="pct"/>
            <w:vAlign w:val="center"/>
          </w:tcPr>
          <w:p w:rsidR="008767FE" w:rsidRPr="00252D9F" w:rsidRDefault="008767FE" w:rsidP="001513F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9" w:type="pct"/>
            <w:vAlign w:val="center"/>
          </w:tcPr>
          <w:p w:rsidR="008767FE" w:rsidRPr="00252D9F" w:rsidRDefault="008767FE" w:rsidP="001513F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8" w:type="pct"/>
            <w:vAlign w:val="center"/>
          </w:tcPr>
          <w:p w:rsidR="008767FE" w:rsidRPr="00252D9F" w:rsidRDefault="008767FE" w:rsidP="001513F5">
            <w:pPr>
              <w:spacing w:line="240" w:lineRule="exact"/>
              <w:rPr>
                <w:rFonts w:ascii="Times New Roman" w:eastAsia="標楷體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FC20CD" w:rsidRPr="0045053E" w:rsidRDefault="00FC20CD" w:rsidP="0045053E">
      <w:pPr>
        <w:widowControl/>
        <w:rPr>
          <w:rFonts w:ascii="標楷體" w:eastAsia="標楷體" w:hAnsi="標楷體" w:hint="eastAsia"/>
          <w:color w:val="auto"/>
          <w:sz w:val="28"/>
        </w:rPr>
      </w:pPr>
    </w:p>
    <w:sectPr w:rsidR="00FC20CD" w:rsidRPr="0045053E" w:rsidSect="00202232"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75" w:rsidRDefault="00D42275" w:rsidP="009E29AC">
      <w:r>
        <w:separator/>
      </w:r>
    </w:p>
  </w:endnote>
  <w:endnote w:type="continuationSeparator" w:id="0">
    <w:p w:rsidR="00D42275" w:rsidRDefault="00D42275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75" w:rsidRDefault="00D42275" w:rsidP="009E29AC">
      <w:r>
        <w:separator/>
      </w:r>
    </w:p>
  </w:footnote>
  <w:footnote w:type="continuationSeparator" w:id="0">
    <w:p w:rsidR="00D42275" w:rsidRDefault="00D42275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53E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34A4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2275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4819C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6985-F63B-4C1B-B909-A5662057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702</Words>
  <Characters>4003</Characters>
  <Application>Microsoft Office Word</Application>
  <DocSecurity>0</DocSecurity>
  <Lines>33</Lines>
  <Paragraphs>9</Paragraphs>
  <ScaleCrop>false</ScaleCrop>
  <Company>SYNNEX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2022-09-29T00:51:00Z</cp:lastPrinted>
  <dcterms:created xsi:type="dcterms:W3CDTF">2022-10-03T02:57:00Z</dcterms:created>
  <dcterms:modified xsi:type="dcterms:W3CDTF">2022-10-03T02:57:00Z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